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rsidR="007321F4" w:rsidRPr="001A4FC7" w:rsidRDefault="00066813">
      <w:pPr>
        <w:pStyle w:val="TOC1"/>
        <w:tabs>
          <w:tab w:val="start" w:pos="22pt"/>
          <w:tab w:val="end" w:leader="dot" w:pos="521.50pt"/>
        </w:tabs>
        <w:rPr>
          <w:rFonts w:cs="Times New Roman"/>
          <w:b w:val="0"/>
          <w:bCs w:val="0"/>
          <w:i w:val="0"/>
          <w:iCs w:val="0"/>
          <w:noProof/>
          <w:sz w:val="22"/>
          <w:szCs w:val="22"/>
        </w:rPr>
      </w:pPr>
      <w:r>
        <w:fldChar w:fldCharType="begin"/>
      </w:r>
      <w:r>
        <w:instrText xml:space="preserve"> TOC \o "1-3" \h \z \u </w:instrText>
      </w:r>
      <w:r>
        <w:fldChar w:fldCharType="separate"/>
      </w:r>
      <w:hyperlink w:anchor="_Toc503192854" w:history="1">
        <w:r w:rsidR="007321F4" w:rsidRPr="008D1828">
          <w:rPr>
            <w:rStyle w:val="Hyperlink"/>
            <w:rFonts w:cs="Times New Roman"/>
            <w:noProof/>
          </w:rPr>
          <w:t>1.</w:t>
        </w:r>
        <w:r w:rsidR="007321F4" w:rsidRPr="001A4FC7">
          <w:rPr>
            <w:rFonts w:cs="Times New Roman"/>
            <w:b w:val="0"/>
            <w:bCs w:val="0"/>
            <w:i w:val="0"/>
            <w:iCs w:val="0"/>
            <w:noProof/>
            <w:sz w:val="22"/>
            <w:szCs w:val="22"/>
          </w:rPr>
          <w:tab/>
        </w:r>
        <w:r w:rsidR="007321F4" w:rsidRPr="008D1828">
          <w:rPr>
            <w:rStyle w:val="Hyperlink"/>
            <w:rFonts w:cs="Times New Roman"/>
            <w:noProof/>
          </w:rPr>
          <w:t>The eWON IO</w:t>
        </w:r>
        <w:r w:rsidR="007321F4" w:rsidRPr="008D1828">
          <w:rPr>
            <w:rStyle w:val="Hyperlink"/>
            <w:rFonts w:cs="Times New Roman"/>
            <w:noProof/>
            <w:spacing w:val="-1"/>
          </w:rPr>
          <w:t xml:space="preserve"> </w:t>
        </w:r>
        <w:r w:rsidR="007321F4" w:rsidRPr="008D1828">
          <w:rPr>
            <w:rStyle w:val="Hyperlink"/>
            <w:rFonts w:cs="Times New Roman"/>
            <w:noProof/>
          </w:rPr>
          <w:t>Servers</w:t>
        </w:r>
        <w:r w:rsidR="007321F4">
          <w:rPr>
            <w:noProof/>
            <w:webHidden/>
          </w:rPr>
          <w:tab/>
        </w:r>
        <w:r w:rsidR="007321F4">
          <w:rPr>
            <w:noProof/>
            <w:webHidden/>
          </w:rPr>
          <w:fldChar w:fldCharType="begin"/>
        </w:r>
        <w:r w:rsidR="007321F4">
          <w:rPr>
            <w:noProof/>
            <w:webHidden/>
          </w:rPr>
          <w:instrText xml:space="preserve"> PAGEREF _Toc503192854 \h </w:instrText>
        </w:r>
        <w:r w:rsidR="007321F4">
          <w:rPr>
            <w:noProof/>
            <w:webHidden/>
          </w:rPr>
        </w:r>
        <w:r w:rsidR="007321F4">
          <w:rPr>
            <w:noProof/>
            <w:webHidden/>
          </w:rPr>
          <w:fldChar w:fldCharType="separate"/>
        </w:r>
        <w:r w:rsidR="007321F4">
          <w:rPr>
            <w:noProof/>
            <w:webHidden/>
          </w:rPr>
          <w:t>5</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55" w:history="1">
        <w:r w:rsidR="007321F4" w:rsidRPr="008D1828">
          <w:rPr>
            <w:rStyle w:val="Hyperlink"/>
            <w:rFonts w:cs="Times New Roman"/>
            <w:noProof/>
          </w:rPr>
          <w:t>1.1.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_Toc503192855 \h </w:instrText>
        </w:r>
        <w:r w:rsidR="007321F4">
          <w:rPr>
            <w:noProof/>
            <w:webHidden/>
          </w:rPr>
        </w:r>
        <w:r w:rsidR="007321F4">
          <w:rPr>
            <w:noProof/>
            <w:webHidden/>
          </w:rPr>
          <w:fldChar w:fldCharType="separate"/>
        </w:r>
        <w:r w:rsidR="007321F4">
          <w:rPr>
            <w:noProof/>
            <w:webHidden/>
          </w:rPr>
          <w:t>5</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56" w:history="1">
        <w:r w:rsidR="007321F4" w:rsidRPr="008D1828">
          <w:rPr>
            <w:rStyle w:val="Hyperlink"/>
            <w:rFonts w:cs="Times New Roman"/>
            <w:noProof/>
          </w:rPr>
          <w:t>1.2.</w:t>
        </w:r>
        <w:r w:rsidR="007321F4" w:rsidRPr="001A4FC7">
          <w:rPr>
            <w:rFonts w:cs="Times New Roman"/>
            <w:b w:val="0"/>
            <w:bCs w:val="0"/>
            <w:noProof/>
          </w:rPr>
          <w:tab/>
        </w:r>
        <w:r w:rsidR="007321F4" w:rsidRPr="008D1828">
          <w:rPr>
            <w:rStyle w:val="Hyperlink"/>
            <w:rFonts w:cs="Times New Roman"/>
            <w:noProof/>
          </w:rPr>
          <w:t>IO Servers</w:t>
        </w:r>
        <w:r w:rsidR="007321F4" w:rsidRPr="008D1828">
          <w:rPr>
            <w:rStyle w:val="Hyperlink"/>
            <w:rFonts w:cs="Times New Roman"/>
            <w:noProof/>
            <w:spacing w:val="-2"/>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_Toc503192856 \h </w:instrText>
        </w:r>
        <w:r w:rsidR="007321F4">
          <w:rPr>
            <w:noProof/>
            <w:webHidden/>
          </w:rPr>
        </w:r>
        <w:r w:rsidR="007321F4">
          <w:rPr>
            <w:noProof/>
            <w:webHidden/>
          </w:rPr>
          <w:fldChar w:fldCharType="separate"/>
        </w:r>
        <w:r w:rsidR="007321F4">
          <w:rPr>
            <w:noProof/>
            <w:webHidden/>
          </w:rPr>
          <w:t>5</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60" w:history="1">
        <w:r w:rsidR="007321F4" w:rsidRPr="008D1828">
          <w:rPr>
            <w:rStyle w:val="Hyperlink"/>
            <w:rFonts w:cs="Times New Roman"/>
            <w:noProof/>
          </w:rPr>
          <w:t>1.2.1.</w:t>
        </w:r>
        <w:r w:rsidR="007321F4" w:rsidRPr="001A4FC7">
          <w:rPr>
            <w:rFonts w:cs="Times New Roman"/>
            <w:noProof/>
            <w:sz w:val="22"/>
            <w:szCs w:val="22"/>
          </w:rPr>
          <w:tab/>
        </w:r>
        <w:r w:rsidR="007321F4" w:rsidRPr="008D1828">
          <w:rPr>
            <w:rStyle w:val="Hyperlink"/>
            <w:rFonts w:cs="Times New Roman"/>
            <w:noProof/>
          </w:rPr>
          <w:t>IO Server</w:t>
        </w:r>
        <w:r w:rsidR="007321F4" w:rsidRPr="008D1828">
          <w:rPr>
            <w:rStyle w:val="Hyperlink"/>
            <w:rFonts w:cs="Times New Roman"/>
            <w:noProof/>
            <w:spacing w:val="-1"/>
          </w:rPr>
          <w:t xml:space="preserve"> </w:t>
        </w:r>
        <w:r w:rsidR="007321F4" w:rsidRPr="008D1828">
          <w:rPr>
            <w:rStyle w:val="Hyperlink"/>
            <w:rFonts w:cs="Times New Roman"/>
            <w:noProof/>
          </w:rPr>
          <w:t>Clear</w:t>
        </w:r>
        <w:r w:rsidR="007321F4">
          <w:rPr>
            <w:noProof/>
            <w:webHidden/>
          </w:rPr>
          <w:tab/>
        </w:r>
        <w:r w:rsidR="007321F4">
          <w:rPr>
            <w:noProof/>
            <w:webHidden/>
          </w:rPr>
          <w:fldChar w:fldCharType="begin"/>
        </w:r>
        <w:r w:rsidR="007321F4">
          <w:rPr>
            <w:noProof/>
            <w:webHidden/>
          </w:rPr>
          <w:instrText xml:space="preserve"> PAGEREF _Toc503192860 \h </w:instrText>
        </w:r>
        <w:r w:rsidR="007321F4">
          <w:rPr>
            <w:noProof/>
            <w:webHidden/>
          </w:rPr>
        </w:r>
        <w:r w:rsidR="007321F4">
          <w:rPr>
            <w:noProof/>
            <w:webHidden/>
          </w:rPr>
          <w:fldChar w:fldCharType="separate"/>
        </w:r>
        <w:r w:rsidR="007321F4">
          <w:rPr>
            <w:noProof/>
            <w:webHidden/>
          </w:rPr>
          <w:t>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61" w:history="1">
        <w:r w:rsidR="007321F4" w:rsidRPr="008D1828">
          <w:rPr>
            <w:rStyle w:val="Hyperlink"/>
            <w:rFonts w:cs="Times New Roman"/>
            <w:noProof/>
          </w:rPr>
          <w:t>1.2.2.</w:t>
        </w:r>
        <w:r w:rsidR="007321F4" w:rsidRPr="001A4FC7">
          <w:rPr>
            <w:rFonts w:cs="Times New Roman"/>
            <w:noProof/>
            <w:sz w:val="22"/>
            <w:szCs w:val="22"/>
          </w:rPr>
          <w:tab/>
        </w:r>
        <w:r w:rsidR="007321F4" w:rsidRPr="008D1828">
          <w:rPr>
            <w:rStyle w:val="Hyperlink"/>
            <w:rFonts w:cs="Times New Roman"/>
            <w:noProof/>
          </w:rPr>
          <w:t>IO Server Init</w:t>
        </w:r>
        <w:r w:rsidR="007321F4">
          <w:rPr>
            <w:noProof/>
            <w:webHidden/>
          </w:rPr>
          <w:tab/>
        </w:r>
        <w:r w:rsidR="007321F4">
          <w:rPr>
            <w:noProof/>
            <w:webHidden/>
          </w:rPr>
          <w:fldChar w:fldCharType="begin"/>
        </w:r>
        <w:r w:rsidR="007321F4">
          <w:rPr>
            <w:noProof/>
            <w:webHidden/>
          </w:rPr>
          <w:instrText xml:space="preserve"> PAGEREF _Toc503192861 \h </w:instrText>
        </w:r>
        <w:r w:rsidR="007321F4">
          <w:rPr>
            <w:noProof/>
            <w:webHidden/>
          </w:rPr>
        </w:r>
        <w:r w:rsidR="007321F4">
          <w:rPr>
            <w:noProof/>
            <w:webHidden/>
          </w:rPr>
          <w:fldChar w:fldCharType="separate"/>
        </w:r>
        <w:r w:rsidR="007321F4">
          <w:rPr>
            <w:noProof/>
            <w:webHidden/>
          </w:rPr>
          <w:t>6</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862" w:history="1">
        <w:r w:rsidR="007321F4" w:rsidRPr="008D1828">
          <w:rPr>
            <w:rStyle w:val="Hyperlink"/>
            <w:rFonts w:cs="Times New Roman"/>
            <w:noProof/>
          </w:rPr>
          <w:t>1.2.3.</w:t>
        </w:r>
        <w:r w:rsidR="007321F4" w:rsidRPr="001A4FC7">
          <w:rPr>
            <w:rFonts w:cs="Times New Roman"/>
            <w:b w:val="0"/>
            <w:bCs w:val="0"/>
            <w:noProof/>
          </w:rPr>
          <w:tab/>
        </w:r>
        <w:r w:rsidR="007321F4" w:rsidRPr="008D1828">
          <w:rPr>
            <w:rStyle w:val="Hyperlink"/>
            <w:rFonts w:cs="Times New Roman"/>
            <w:noProof/>
          </w:rPr>
          <w:t>Assisted</w:t>
        </w:r>
        <w:r w:rsidR="007321F4" w:rsidRPr="008D1828">
          <w:rPr>
            <w:rStyle w:val="Hyperlink"/>
            <w:rFonts w:cs="Times New Roman"/>
            <w:noProof/>
            <w:spacing w:val="-1"/>
          </w:rPr>
          <w:t xml:space="preserve"> </w:t>
        </w:r>
        <w:r w:rsidR="007321F4" w:rsidRPr="008D1828">
          <w:rPr>
            <w:rStyle w:val="Hyperlink"/>
            <w:rFonts w:cs="Times New Roman"/>
            <w:noProof/>
          </w:rPr>
          <w:t>Edition</w:t>
        </w:r>
        <w:r w:rsidR="007321F4">
          <w:rPr>
            <w:noProof/>
            <w:webHidden/>
          </w:rPr>
          <w:tab/>
        </w:r>
        <w:r w:rsidR="007321F4">
          <w:rPr>
            <w:noProof/>
            <w:webHidden/>
          </w:rPr>
          <w:fldChar w:fldCharType="begin"/>
        </w:r>
        <w:r w:rsidR="007321F4">
          <w:rPr>
            <w:noProof/>
            <w:webHidden/>
          </w:rPr>
          <w:instrText xml:space="preserve"> PAGEREF _Toc503192862 \h </w:instrText>
        </w:r>
        <w:r w:rsidR="007321F4">
          <w:rPr>
            <w:noProof/>
            <w:webHidden/>
          </w:rPr>
        </w:r>
        <w:r w:rsidR="007321F4">
          <w:rPr>
            <w:noProof/>
            <w:webHidden/>
          </w:rPr>
          <w:fldChar w:fldCharType="separate"/>
        </w:r>
        <w:r w:rsidR="007321F4">
          <w:rPr>
            <w:noProof/>
            <w:webHidden/>
          </w:rPr>
          <w:t>7</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863" w:history="1">
        <w:r w:rsidR="007321F4" w:rsidRPr="008D1828">
          <w:rPr>
            <w:rStyle w:val="Hyperlink"/>
            <w:rFonts w:cs="Times New Roman"/>
            <w:noProof/>
          </w:rPr>
          <w:t>1.2.4.</w:t>
        </w:r>
        <w:r w:rsidR="007321F4" w:rsidRPr="001A4FC7">
          <w:rPr>
            <w:rFonts w:cs="Times New Roman"/>
            <w:b w:val="0"/>
            <w:bCs w:val="0"/>
            <w:noProof/>
          </w:rPr>
          <w:tab/>
        </w:r>
        <w:r w:rsidR="007321F4" w:rsidRPr="008D1828">
          <w:rPr>
            <w:rStyle w:val="Hyperlink"/>
            <w:rFonts w:cs="Times New Roman"/>
            <w:noProof/>
          </w:rPr>
          <w:t>Global</w:t>
        </w:r>
        <w:r w:rsidR="007321F4" w:rsidRPr="008D1828">
          <w:rPr>
            <w:rStyle w:val="Hyperlink"/>
            <w:rFonts w:cs="Times New Roman"/>
            <w:noProof/>
            <w:spacing w:val="-1"/>
          </w:rPr>
          <w:t xml:space="preserve"> </w:t>
        </w:r>
        <w:r w:rsidR="007321F4" w:rsidRPr="008D1828">
          <w:rPr>
            <w:rStyle w:val="Hyperlink"/>
            <w:rFonts w:cs="Times New Roman"/>
            <w:noProof/>
          </w:rPr>
          <w:t>Config</w:t>
        </w:r>
        <w:r w:rsidR="007321F4">
          <w:rPr>
            <w:noProof/>
            <w:webHidden/>
          </w:rPr>
          <w:tab/>
        </w:r>
        <w:r w:rsidR="007321F4">
          <w:rPr>
            <w:noProof/>
            <w:webHidden/>
          </w:rPr>
          <w:fldChar w:fldCharType="begin"/>
        </w:r>
        <w:r w:rsidR="007321F4">
          <w:rPr>
            <w:noProof/>
            <w:webHidden/>
          </w:rPr>
          <w:instrText xml:space="preserve"> PAGEREF _Toc503192863 \h </w:instrText>
        </w:r>
        <w:r w:rsidR="007321F4">
          <w:rPr>
            <w:noProof/>
            <w:webHidden/>
          </w:rPr>
        </w:r>
        <w:r w:rsidR="007321F4">
          <w:rPr>
            <w:noProof/>
            <w:webHidden/>
          </w:rPr>
          <w:fldChar w:fldCharType="separate"/>
        </w:r>
        <w:r w:rsidR="007321F4">
          <w:rPr>
            <w:noProof/>
            <w:webHidden/>
          </w:rPr>
          <w:t>8</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864" w:history="1">
        <w:r w:rsidR="007321F4" w:rsidRPr="008D1828">
          <w:rPr>
            <w:rStyle w:val="Hyperlink"/>
            <w:rFonts w:cs="Times New Roman"/>
            <w:noProof/>
          </w:rPr>
          <w:t>1.2.5.</w:t>
        </w:r>
        <w:r w:rsidR="007321F4" w:rsidRPr="001A4FC7">
          <w:rPr>
            <w:rFonts w:cs="Times New Roman"/>
            <w:b w:val="0"/>
            <w:bCs w:val="0"/>
            <w:noProof/>
          </w:rPr>
          <w:tab/>
        </w:r>
        <w:r w:rsidR="007321F4" w:rsidRPr="008D1828">
          <w:rPr>
            <w:rStyle w:val="Hyperlink"/>
            <w:rFonts w:cs="Times New Roman"/>
            <w:noProof/>
          </w:rPr>
          <w:t>Standard IO server configuration</w:t>
        </w:r>
        <w:r w:rsidR="007321F4" w:rsidRPr="008D1828">
          <w:rPr>
            <w:rStyle w:val="Hyperlink"/>
            <w:rFonts w:cs="Times New Roman"/>
            <w:noProof/>
            <w:spacing w:val="-1"/>
          </w:rPr>
          <w:t xml:space="preserve"> </w:t>
        </w:r>
        <w:r w:rsidR="007321F4" w:rsidRPr="008D1828">
          <w:rPr>
            <w:rStyle w:val="Hyperlink"/>
            <w:rFonts w:cs="Times New Roman"/>
            <w:noProof/>
          </w:rPr>
          <w:t>page</w:t>
        </w:r>
        <w:r w:rsidR="007321F4">
          <w:rPr>
            <w:noProof/>
            <w:webHidden/>
          </w:rPr>
          <w:tab/>
        </w:r>
        <w:r w:rsidR="007321F4">
          <w:rPr>
            <w:noProof/>
            <w:webHidden/>
          </w:rPr>
          <w:fldChar w:fldCharType="begin"/>
        </w:r>
        <w:r w:rsidR="007321F4">
          <w:rPr>
            <w:noProof/>
            <w:webHidden/>
          </w:rPr>
          <w:instrText xml:space="preserve"> PAGEREF _Toc503192864 \h </w:instrText>
        </w:r>
        <w:r w:rsidR="007321F4">
          <w:rPr>
            <w:noProof/>
            <w:webHidden/>
          </w:rPr>
        </w:r>
        <w:r w:rsidR="007321F4">
          <w:rPr>
            <w:noProof/>
            <w:webHidden/>
          </w:rPr>
          <w:fldChar w:fldCharType="separate"/>
        </w:r>
        <w:r w:rsidR="007321F4">
          <w:rPr>
            <w:noProof/>
            <w:webHidden/>
          </w:rPr>
          <w:t>8</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865" w:history="1">
        <w:r w:rsidR="007321F4" w:rsidRPr="008D1828">
          <w:rPr>
            <w:rStyle w:val="Hyperlink"/>
            <w:rFonts w:cs="Times New Roman"/>
            <w:noProof/>
          </w:rPr>
          <w:t>2.</w:t>
        </w:r>
        <w:r w:rsidR="007321F4" w:rsidRPr="001A4FC7">
          <w:rPr>
            <w:rFonts w:cs="Times New Roman"/>
            <w:b w:val="0"/>
            <w:bCs w:val="0"/>
            <w:i w:val="0"/>
            <w:iCs w:val="0"/>
            <w:noProof/>
            <w:sz w:val="22"/>
            <w:szCs w:val="22"/>
          </w:rPr>
          <w:tab/>
        </w:r>
        <w:r w:rsidR="007321F4" w:rsidRPr="008D1828">
          <w:rPr>
            <w:rStyle w:val="Hyperlink"/>
            <w:rFonts w:cs="Times New Roman"/>
            <w:noProof/>
          </w:rPr>
          <w:t>MODBUS IO Server</w:t>
        </w:r>
        <w:r w:rsidR="007321F4">
          <w:rPr>
            <w:noProof/>
            <w:webHidden/>
          </w:rPr>
          <w:tab/>
        </w:r>
        <w:r w:rsidR="007321F4">
          <w:rPr>
            <w:noProof/>
            <w:webHidden/>
          </w:rPr>
          <w:fldChar w:fldCharType="begin"/>
        </w:r>
        <w:r w:rsidR="007321F4">
          <w:rPr>
            <w:noProof/>
            <w:webHidden/>
          </w:rPr>
          <w:instrText xml:space="preserve"> PAGEREF _Toc503192865 \h </w:instrText>
        </w:r>
        <w:r w:rsidR="007321F4">
          <w:rPr>
            <w:noProof/>
            <w:webHidden/>
          </w:rPr>
        </w:r>
        <w:r w:rsidR="007321F4">
          <w:rPr>
            <w:noProof/>
            <w:webHidden/>
          </w:rPr>
          <w:fldChar w:fldCharType="separate"/>
        </w:r>
        <w:r w:rsidR="007321F4">
          <w:rPr>
            <w:noProof/>
            <w:webHidden/>
          </w:rPr>
          <w:t>10</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66" w:history="1">
        <w:r w:rsidR="007321F4" w:rsidRPr="008D1828">
          <w:rPr>
            <w:rStyle w:val="Hyperlink"/>
            <w:rFonts w:cs="Times New Roman"/>
            <w:noProof/>
          </w:rPr>
          <w:t>2.1.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_Toc503192866 \h </w:instrText>
        </w:r>
        <w:r w:rsidR="007321F4">
          <w:rPr>
            <w:noProof/>
            <w:webHidden/>
          </w:rPr>
        </w:r>
        <w:r w:rsidR="007321F4">
          <w:rPr>
            <w:noProof/>
            <w:webHidden/>
          </w:rPr>
          <w:fldChar w:fldCharType="separate"/>
        </w:r>
        <w:r w:rsidR="007321F4">
          <w:rPr>
            <w:noProof/>
            <w:webHidden/>
          </w:rPr>
          <w:t>10</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67" w:history="1">
        <w:r w:rsidR="007321F4" w:rsidRPr="008D1828">
          <w:rPr>
            <w:rStyle w:val="Hyperlink"/>
            <w:rFonts w:cs="Times New Roman"/>
            <w:noProof/>
          </w:rPr>
          <w:t>2.2.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_Toc503192867 \h </w:instrText>
        </w:r>
        <w:r w:rsidR="007321F4">
          <w:rPr>
            <w:noProof/>
            <w:webHidden/>
          </w:rPr>
        </w:r>
        <w:r w:rsidR="007321F4">
          <w:rPr>
            <w:noProof/>
            <w:webHidden/>
          </w:rPr>
          <w:fldChar w:fldCharType="separate"/>
        </w:r>
        <w:r w:rsidR="007321F4">
          <w:rPr>
            <w:noProof/>
            <w:webHidden/>
          </w:rPr>
          <w:t>10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68" w:history="1">
        <w:r w:rsidR="007321F4" w:rsidRPr="008D1828">
          <w:rPr>
            <w:rStyle w:val="Hyperlink"/>
            <w:rFonts w:cs="Times New Roman"/>
            <w:noProof/>
          </w:rPr>
          <w:t>2.2.1.</w:t>
        </w:r>
        <w:r w:rsidR="007321F4" w:rsidRPr="001A4FC7">
          <w:rPr>
            <w:rFonts w:cs="Times New Roman"/>
            <w:noProof/>
            <w:sz w:val="22"/>
            <w:szCs w:val="22"/>
          </w:rPr>
          <w:tab/>
        </w:r>
        <w:r w:rsidR="007321F4" w:rsidRPr="008D1828">
          <w:rPr>
            <w:rStyle w:val="Hyperlink"/>
            <w:rFonts w:cs="Times New Roman"/>
            <w:noProof/>
          </w:rPr>
          <w:t>Setup for eWON Server</w:t>
        </w:r>
        <w:r w:rsidR="007321F4">
          <w:rPr>
            <w:noProof/>
            <w:webHidden/>
          </w:rPr>
          <w:tab/>
        </w:r>
        <w:r w:rsidR="007321F4">
          <w:rPr>
            <w:noProof/>
            <w:webHidden/>
          </w:rPr>
          <w:fldChar w:fldCharType="begin"/>
        </w:r>
        <w:r w:rsidR="007321F4">
          <w:rPr>
            <w:noProof/>
            <w:webHidden/>
          </w:rPr>
          <w:instrText xml:space="preserve"> PAGEREF _Toc503192868 \h </w:instrText>
        </w:r>
        <w:r w:rsidR="007321F4">
          <w:rPr>
            <w:noProof/>
            <w:webHidden/>
          </w:rPr>
        </w:r>
        <w:r w:rsidR="007321F4">
          <w:rPr>
            <w:noProof/>
            <w:webHidden/>
          </w:rPr>
          <w:fldChar w:fldCharType="separate"/>
        </w:r>
        <w:r w:rsidR="007321F4">
          <w:rPr>
            <w:noProof/>
            <w:webHidden/>
          </w:rPr>
          <w:t>10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69" w:history="1">
        <w:r w:rsidR="007321F4" w:rsidRPr="008D1828">
          <w:rPr>
            <w:rStyle w:val="Hyperlink"/>
            <w:rFonts w:cs="Times New Roman"/>
            <w:noProof/>
          </w:rPr>
          <w:t>2.2.2.</w:t>
        </w:r>
        <w:r w:rsidR="007321F4" w:rsidRPr="001A4FC7">
          <w:rPr>
            <w:rFonts w:cs="Times New Roman"/>
            <w:noProof/>
            <w:sz w:val="22"/>
            <w:szCs w:val="22"/>
          </w:rPr>
          <w:tab/>
        </w:r>
        <w:r w:rsidR="007321F4" w:rsidRPr="008D1828">
          <w:rPr>
            <w:rStyle w:val="Hyperlink"/>
            <w:rFonts w:cs="Times New Roman"/>
            <w:noProof/>
          </w:rPr>
          <w:t>Setup for eWON IO server and Gateway - COM</w:t>
        </w:r>
        <w:r w:rsidR="007321F4" w:rsidRPr="008D1828">
          <w:rPr>
            <w:rStyle w:val="Hyperlink"/>
            <w:rFonts w:cs="Times New Roman"/>
            <w:noProof/>
            <w:spacing w:val="-10"/>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_Toc503192869 \h </w:instrText>
        </w:r>
        <w:r w:rsidR="007321F4">
          <w:rPr>
            <w:noProof/>
            <w:webHidden/>
          </w:rPr>
        </w:r>
        <w:r w:rsidR="007321F4">
          <w:rPr>
            <w:noProof/>
            <w:webHidden/>
          </w:rPr>
          <w:fldChar w:fldCharType="separate"/>
        </w:r>
        <w:r w:rsidR="007321F4">
          <w:rPr>
            <w:noProof/>
            <w:webHidden/>
          </w:rPr>
          <w:t>11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70" w:history="1">
        <w:r w:rsidR="007321F4" w:rsidRPr="008D1828">
          <w:rPr>
            <w:rStyle w:val="Hyperlink"/>
            <w:rFonts w:cs="Times New Roman"/>
            <w:noProof/>
          </w:rPr>
          <w:t>2.2.3.</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_Toc503192870 \h </w:instrText>
        </w:r>
        <w:r w:rsidR="007321F4">
          <w:rPr>
            <w:noProof/>
            <w:webHidden/>
          </w:rPr>
        </w:r>
        <w:r w:rsidR="007321F4">
          <w:rPr>
            <w:noProof/>
            <w:webHidden/>
          </w:rPr>
          <w:fldChar w:fldCharType="separate"/>
        </w:r>
        <w:r w:rsidR="007321F4">
          <w:rPr>
            <w:noProof/>
            <w:webHidden/>
          </w:rPr>
          <w:t>12</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78" w:history="1">
        <w:r w:rsidR="007321F4" w:rsidRPr="008D1828">
          <w:rPr>
            <w:rStyle w:val="Hyperlink"/>
            <w:rFonts w:cs="Times New Roman"/>
            <w:noProof/>
          </w:rPr>
          <w:t>2.2.4.</w:t>
        </w:r>
        <w:r w:rsidR="007321F4" w:rsidRPr="001A4FC7">
          <w:rPr>
            <w:rFonts w:cs="Times New Roman"/>
            <w:noProof/>
            <w:sz w:val="22"/>
            <w:szCs w:val="22"/>
          </w:rPr>
          <w:tab/>
        </w:r>
        <w:r w:rsidR="007321F4" w:rsidRPr="008D1828">
          <w:rPr>
            <w:rStyle w:val="Hyperlink"/>
            <w:rFonts w:cs="Times New Roman"/>
            <w:noProof/>
          </w:rPr>
          <w:t>Advanced</w:t>
        </w:r>
        <w:r w:rsidR="007321F4" w:rsidRPr="008D1828">
          <w:rPr>
            <w:rStyle w:val="Hyperlink"/>
            <w:rFonts w:cs="Times New Roman"/>
            <w:noProof/>
            <w:spacing w:val="-2"/>
          </w:rPr>
          <w:t xml:space="preserve"> </w:t>
        </w:r>
        <w:r w:rsidR="007321F4" w:rsidRPr="008D1828">
          <w:rPr>
            <w:rStyle w:val="Hyperlink"/>
            <w:rFonts w:cs="Times New Roman"/>
            <w:noProof/>
          </w:rPr>
          <w:t>parameters</w:t>
        </w:r>
        <w:r w:rsidR="007321F4">
          <w:rPr>
            <w:noProof/>
            <w:webHidden/>
          </w:rPr>
          <w:tab/>
        </w:r>
        <w:r w:rsidR="007321F4">
          <w:rPr>
            <w:noProof/>
            <w:webHidden/>
          </w:rPr>
          <w:fldChar w:fldCharType="begin"/>
        </w:r>
        <w:r w:rsidR="007321F4">
          <w:rPr>
            <w:noProof/>
            <w:webHidden/>
          </w:rPr>
          <w:instrText xml:space="preserve"> PAGEREF _Toc503192878 \h </w:instrText>
        </w:r>
        <w:r w:rsidR="007321F4">
          <w:rPr>
            <w:noProof/>
            <w:webHidden/>
          </w:rPr>
        </w:r>
        <w:r w:rsidR="007321F4">
          <w:rPr>
            <w:noProof/>
            <w:webHidden/>
          </w:rPr>
          <w:fldChar w:fldCharType="separate"/>
        </w:r>
        <w:r w:rsidR="007321F4">
          <w:rPr>
            <w:noProof/>
            <w:webHidden/>
          </w:rPr>
          <w:t>12</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79" w:history="1">
        <w:r w:rsidR="007321F4" w:rsidRPr="008D1828">
          <w:rPr>
            <w:rStyle w:val="Hyperlink"/>
            <w:rFonts w:cs="Times New Roman"/>
            <w:noProof/>
          </w:rPr>
          <w:t>2.2.5.</w:t>
        </w:r>
        <w:r w:rsidR="007321F4" w:rsidRPr="001A4FC7">
          <w:rPr>
            <w:rFonts w:cs="Times New Roman"/>
            <w:noProof/>
            <w:sz w:val="22"/>
            <w:szCs w:val="22"/>
          </w:rPr>
          <w:tab/>
        </w:r>
        <w:r w:rsidR="007321F4" w:rsidRPr="008D1828">
          <w:rPr>
            <w:rStyle w:val="Hyperlink"/>
            <w:rFonts w:cs="Times New Roman"/>
            <w:noProof/>
          </w:rPr>
          <w:t>Additional advanced parameters</w:t>
        </w:r>
        <w:r w:rsidR="007321F4">
          <w:rPr>
            <w:noProof/>
            <w:webHidden/>
          </w:rPr>
          <w:tab/>
        </w:r>
        <w:r w:rsidR="007321F4">
          <w:rPr>
            <w:noProof/>
            <w:webHidden/>
          </w:rPr>
          <w:fldChar w:fldCharType="begin"/>
        </w:r>
        <w:r w:rsidR="007321F4">
          <w:rPr>
            <w:noProof/>
            <w:webHidden/>
          </w:rPr>
          <w:instrText xml:space="preserve"> PAGEREF _Toc503192879 \h </w:instrText>
        </w:r>
        <w:r w:rsidR="007321F4">
          <w:rPr>
            <w:noProof/>
            <w:webHidden/>
          </w:rPr>
        </w:r>
        <w:r w:rsidR="007321F4">
          <w:rPr>
            <w:noProof/>
            <w:webHidden/>
          </w:rPr>
          <w:fldChar w:fldCharType="separate"/>
        </w:r>
        <w:r w:rsidR="007321F4">
          <w:rPr>
            <w:noProof/>
            <w:webHidden/>
          </w:rPr>
          <w:t>13</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80" w:history="1">
        <w:r w:rsidR="007321F4" w:rsidRPr="008D1828">
          <w:rPr>
            <w:rStyle w:val="Hyperlink"/>
            <w:rFonts w:cs="Times New Roman"/>
            <w:noProof/>
          </w:rPr>
          <w:t>2.3.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_Toc503192880 \h </w:instrText>
        </w:r>
        <w:r w:rsidR="007321F4">
          <w:rPr>
            <w:noProof/>
            <w:webHidden/>
          </w:rPr>
        </w:r>
        <w:r w:rsidR="007321F4">
          <w:rPr>
            <w:noProof/>
            <w:webHidden/>
          </w:rPr>
          <w:fldChar w:fldCharType="separate"/>
        </w:r>
        <w:r w:rsidR="007321F4">
          <w:rPr>
            <w:noProof/>
            <w:webHidden/>
          </w:rPr>
          <w:t>14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82" w:history="1">
        <w:r w:rsidR="007321F4" w:rsidRPr="008D1828">
          <w:rPr>
            <w:rStyle w:val="Hyperlink"/>
            <w:rFonts w:cs="Times New Roman"/>
            <w:noProof/>
          </w:rPr>
          <w:t>2.3.1.</w:t>
        </w:r>
        <w:r w:rsidR="007321F4" w:rsidRPr="001A4FC7">
          <w:rPr>
            <w:rFonts w:cs="Times New Roman"/>
            <w:noProof/>
            <w:sz w:val="22"/>
            <w:szCs w:val="22"/>
          </w:rPr>
          <w:tab/>
        </w:r>
        <w:r w:rsidR="007321F4" w:rsidRPr="008D1828">
          <w:rPr>
            <w:rStyle w:val="Hyperlink"/>
            <w:rFonts w:cs="Times New Roman"/>
            <w:noProof/>
          </w:rPr>
          <w:t>ValueName</w:t>
        </w:r>
        <w:r w:rsidR="007321F4">
          <w:rPr>
            <w:noProof/>
            <w:webHidden/>
          </w:rPr>
          <w:tab/>
        </w:r>
        <w:r w:rsidR="007321F4">
          <w:rPr>
            <w:noProof/>
            <w:webHidden/>
          </w:rPr>
          <w:fldChar w:fldCharType="begin"/>
        </w:r>
        <w:r w:rsidR="007321F4">
          <w:rPr>
            <w:noProof/>
            <w:webHidden/>
          </w:rPr>
          <w:instrText xml:space="preserve"> PAGEREF _Toc503192882 \h </w:instrText>
        </w:r>
        <w:r w:rsidR="007321F4">
          <w:rPr>
            <w:noProof/>
            <w:webHidden/>
          </w:rPr>
        </w:r>
        <w:r w:rsidR="007321F4">
          <w:rPr>
            <w:noProof/>
            <w:webHidden/>
          </w:rPr>
          <w:fldChar w:fldCharType="separate"/>
        </w:r>
        <w:r w:rsidR="007321F4">
          <w:rPr>
            <w:noProof/>
            <w:webHidden/>
          </w:rPr>
          <w:t>14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89" w:history="1">
        <w:r w:rsidR="007321F4" w:rsidRPr="008D1828">
          <w:rPr>
            <w:rStyle w:val="Hyperlink"/>
            <w:rFonts w:cs="Times New Roman"/>
            <w:noProof/>
          </w:rPr>
          <w:t>2.3.2.</w:t>
        </w:r>
        <w:r w:rsidR="007321F4" w:rsidRPr="001A4FC7">
          <w:rPr>
            <w:rFonts w:cs="Times New Roman"/>
            <w:noProof/>
            <w:sz w:val="22"/>
            <w:szCs w:val="22"/>
          </w:rPr>
          <w:tab/>
        </w:r>
        <w:r w:rsidR="007321F4" w:rsidRPr="008D1828">
          <w:rPr>
            <w:rStyle w:val="Hyperlink"/>
            <w:rFonts w:cs="Times New Roman"/>
            <w:noProof/>
          </w:rPr>
          <w:t>Slave</w:t>
        </w:r>
        <w:r w:rsidR="007321F4" w:rsidRPr="008D1828">
          <w:rPr>
            <w:rStyle w:val="Hyperlink"/>
            <w:rFonts w:cs="Times New Roman"/>
            <w:noProof/>
            <w:spacing w:val="-2"/>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_Toc503192889 \h </w:instrText>
        </w:r>
        <w:r w:rsidR="007321F4">
          <w:rPr>
            <w:noProof/>
            <w:webHidden/>
          </w:rPr>
        </w:r>
        <w:r w:rsidR="007321F4">
          <w:rPr>
            <w:noProof/>
            <w:webHidden/>
          </w:rPr>
          <w:fldChar w:fldCharType="separate"/>
        </w:r>
        <w:r w:rsidR="007321F4">
          <w:rPr>
            <w:noProof/>
            <w:webHidden/>
          </w:rPr>
          <w:t>16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90" w:history="1">
        <w:r w:rsidR="007321F4" w:rsidRPr="008D1828">
          <w:rPr>
            <w:rStyle w:val="Hyperlink"/>
            <w:rFonts w:cs="Times New Roman"/>
            <w:noProof/>
          </w:rPr>
          <w:t>2.3.3.</w:t>
        </w:r>
        <w:r w:rsidR="007321F4" w:rsidRPr="001A4FC7">
          <w:rPr>
            <w:rFonts w:cs="Times New Roman"/>
            <w:noProof/>
            <w:sz w:val="22"/>
            <w:szCs w:val="22"/>
          </w:rPr>
          <w:tab/>
        </w:r>
        <w:r w:rsidR="007321F4" w:rsidRPr="008D1828">
          <w:rPr>
            <w:rStyle w:val="Hyperlink"/>
            <w:rFonts w:cs="Times New Roman"/>
            <w:noProof/>
          </w:rPr>
          <w:t>IP</w:t>
        </w:r>
        <w:r w:rsidR="007321F4" w:rsidRPr="008D1828">
          <w:rPr>
            <w:rStyle w:val="Hyperlink"/>
            <w:rFonts w:cs="Times New Roman"/>
            <w:noProof/>
            <w:spacing w:val="-1"/>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_Toc503192890 \h </w:instrText>
        </w:r>
        <w:r w:rsidR="007321F4">
          <w:rPr>
            <w:noProof/>
            <w:webHidden/>
          </w:rPr>
        </w:r>
        <w:r w:rsidR="007321F4">
          <w:rPr>
            <w:noProof/>
            <w:webHidden/>
          </w:rPr>
          <w:fldChar w:fldCharType="separate"/>
        </w:r>
        <w:r w:rsidR="007321F4">
          <w:rPr>
            <w:noProof/>
            <w:webHidden/>
          </w:rPr>
          <w:t>16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891" w:history="1">
        <w:r w:rsidR="007321F4" w:rsidRPr="008D1828">
          <w:rPr>
            <w:rStyle w:val="Hyperlink"/>
            <w:rFonts w:cs="Times New Roman"/>
            <w:noProof/>
          </w:rPr>
          <w:t>2.3.4.</w:t>
        </w:r>
        <w:r w:rsidR="007321F4" w:rsidRPr="001A4FC7">
          <w:rPr>
            <w:rFonts w:cs="Times New Roman"/>
            <w:noProof/>
            <w:sz w:val="22"/>
            <w:szCs w:val="22"/>
          </w:rPr>
          <w:tab/>
        </w:r>
        <w:r w:rsidR="007321F4" w:rsidRPr="008D1828">
          <w:rPr>
            <w:rStyle w:val="Hyperlink"/>
            <w:rFonts w:cs="Times New Roman"/>
            <w:noProof/>
          </w:rPr>
          <w:t>Device specific</w:t>
        </w:r>
        <w:r w:rsidR="007321F4" w:rsidRPr="008D1828">
          <w:rPr>
            <w:rStyle w:val="Hyperlink"/>
            <w:rFonts w:cs="Times New Roman"/>
            <w:noProof/>
            <w:spacing w:val="-3"/>
          </w:rPr>
          <w:t xml:space="preserve"> </w:t>
        </w:r>
        <w:r w:rsidR="007321F4" w:rsidRPr="008D1828">
          <w:rPr>
            <w:rStyle w:val="Hyperlink"/>
            <w:rFonts w:cs="Times New Roman"/>
            <w:noProof/>
          </w:rPr>
          <w:t>information</w:t>
        </w:r>
        <w:r w:rsidR="007321F4">
          <w:rPr>
            <w:noProof/>
            <w:webHidden/>
          </w:rPr>
          <w:tab/>
        </w:r>
        <w:r w:rsidR="007321F4">
          <w:rPr>
            <w:noProof/>
            <w:webHidden/>
          </w:rPr>
          <w:fldChar w:fldCharType="begin"/>
        </w:r>
        <w:r w:rsidR="007321F4">
          <w:rPr>
            <w:noProof/>
            <w:webHidden/>
          </w:rPr>
          <w:instrText xml:space="preserve"> PAGEREF _Toc503192891 \h </w:instrText>
        </w:r>
        <w:r w:rsidR="007321F4">
          <w:rPr>
            <w:noProof/>
            <w:webHidden/>
          </w:rPr>
        </w:r>
        <w:r w:rsidR="007321F4">
          <w:rPr>
            <w:noProof/>
            <w:webHidden/>
          </w:rPr>
          <w:fldChar w:fldCharType="separate"/>
        </w:r>
        <w:r w:rsidR="007321F4">
          <w:rPr>
            <w:noProof/>
            <w:webHidden/>
          </w:rPr>
          <w:t>16</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892" w:history="1">
        <w:r w:rsidR="007321F4" w:rsidRPr="008D1828">
          <w:rPr>
            <w:rStyle w:val="Hyperlink"/>
            <w:rFonts w:cs="Times New Roman"/>
            <w:noProof/>
          </w:rPr>
          <w:t>3.</w:t>
        </w:r>
        <w:r w:rsidR="007321F4" w:rsidRPr="001A4FC7">
          <w:rPr>
            <w:rFonts w:cs="Times New Roman"/>
            <w:b w:val="0"/>
            <w:bCs w:val="0"/>
            <w:i w:val="0"/>
            <w:iCs w:val="0"/>
            <w:noProof/>
            <w:sz w:val="22"/>
            <w:szCs w:val="22"/>
          </w:rPr>
          <w:tab/>
        </w:r>
        <w:r w:rsidR="007321F4" w:rsidRPr="008D1828">
          <w:rPr>
            <w:rStyle w:val="Hyperlink"/>
            <w:rFonts w:cs="Times New Roman"/>
            <w:noProof/>
          </w:rPr>
          <w:t>NETMPI IO</w:t>
        </w:r>
        <w:r w:rsidR="007321F4" w:rsidRPr="008D1828">
          <w:rPr>
            <w:rStyle w:val="Hyperlink"/>
            <w:rFonts w:cs="Times New Roman"/>
            <w:noProof/>
            <w:spacing w:val="-2"/>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_Toc503192892 \h </w:instrText>
        </w:r>
        <w:r w:rsidR="007321F4">
          <w:rPr>
            <w:noProof/>
            <w:webHidden/>
          </w:rPr>
        </w:r>
        <w:r w:rsidR="007321F4">
          <w:rPr>
            <w:noProof/>
            <w:webHidden/>
          </w:rPr>
          <w:fldChar w:fldCharType="separate"/>
        </w:r>
        <w:r w:rsidR="007321F4">
          <w:rPr>
            <w:noProof/>
            <w:webHidden/>
          </w:rPr>
          <w:t>17</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93" w:history="1">
        <w:r w:rsidR="007321F4" w:rsidRPr="008D1828">
          <w:rPr>
            <w:rStyle w:val="Hyperlink"/>
            <w:rFonts w:cs="Times New Roman"/>
            <w:noProof/>
          </w:rPr>
          <w:t>3.1.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_Toc503192893 \h </w:instrText>
        </w:r>
        <w:r w:rsidR="007321F4">
          <w:rPr>
            <w:noProof/>
            <w:webHidden/>
          </w:rPr>
        </w:r>
        <w:r w:rsidR="007321F4">
          <w:rPr>
            <w:noProof/>
            <w:webHidden/>
          </w:rPr>
          <w:fldChar w:fldCharType="separate"/>
        </w:r>
        <w:r w:rsidR="007321F4">
          <w:rPr>
            <w:noProof/>
            <w:webHidden/>
          </w:rPr>
          <w:t>17</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94" w:history="1">
        <w:r w:rsidR="007321F4" w:rsidRPr="008D1828">
          <w:rPr>
            <w:rStyle w:val="Hyperlink"/>
            <w:rFonts w:cs="Times New Roman"/>
            <w:noProof/>
          </w:rPr>
          <w:t>3.2.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_Toc503192894 \h </w:instrText>
        </w:r>
        <w:r w:rsidR="007321F4">
          <w:rPr>
            <w:noProof/>
            <w:webHidden/>
          </w:rPr>
        </w:r>
        <w:r w:rsidR="007321F4">
          <w:rPr>
            <w:noProof/>
            <w:webHidden/>
          </w:rPr>
          <w:fldChar w:fldCharType="separate"/>
        </w:r>
        <w:r w:rsidR="007321F4">
          <w:rPr>
            <w:noProof/>
            <w:webHidden/>
          </w:rPr>
          <w:t>17</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895" w:history="1">
        <w:r w:rsidR="007321F4" w:rsidRPr="008D1828">
          <w:rPr>
            <w:rStyle w:val="Hyperlink"/>
            <w:rFonts w:cs="Times New Roman"/>
            <w:noProof/>
          </w:rPr>
          <w:t>3.3.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_Toc503192895 \h </w:instrText>
        </w:r>
        <w:r w:rsidR="007321F4">
          <w:rPr>
            <w:noProof/>
            <w:webHidden/>
          </w:rPr>
        </w:r>
        <w:r w:rsidR="007321F4">
          <w:rPr>
            <w:noProof/>
            <w:webHidden/>
          </w:rPr>
          <w:fldChar w:fldCharType="separate"/>
        </w:r>
        <w:r w:rsidR="007321F4">
          <w:rPr>
            <w:noProof/>
            <w:webHidden/>
          </w:rPr>
          <w:t>17</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02" w:history="1">
        <w:r w:rsidR="007321F4" w:rsidRPr="008D1828">
          <w:rPr>
            <w:rStyle w:val="Hyperlink"/>
            <w:rFonts w:cs="Times New Roman"/>
            <w:noProof/>
          </w:rPr>
          <w:t>3.3.1.</w:t>
        </w:r>
        <w:r w:rsidR="007321F4" w:rsidRPr="001A4FC7">
          <w:rPr>
            <w:rFonts w:cs="Times New Roman"/>
            <w:noProof/>
            <w:sz w:val="22"/>
            <w:szCs w:val="22"/>
          </w:rPr>
          <w:tab/>
        </w:r>
        <w:r w:rsidR="007321F4" w:rsidRPr="008D1828">
          <w:rPr>
            <w:rStyle w:val="Hyperlink"/>
            <w:rFonts w:ascii="Calibri Light" w:hAnsi="Calibri Light" w:cs="Times New Roman"/>
            <w:noProof/>
          </w:rPr>
          <w:t>v</w:t>
        </w:r>
        <w:r w:rsidR="007321F4" w:rsidRPr="008D1828">
          <w:rPr>
            <w:rStyle w:val="Hyperlink"/>
            <w:rFonts w:cs="Times New Roman"/>
            <w:noProof/>
          </w:rPr>
          <w:t>alueName</w:t>
        </w:r>
        <w:r w:rsidR="007321F4">
          <w:rPr>
            <w:noProof/>
            <w:webHidden/>
          </w:rPr>
          <w:tab/>
        </w:r>
        <w:r w:rsidR="007321F4">
          <w:rPr>
            <w:noProof/>
            <w:webHidden/>
          </w:rPr>
          <w:fldChar w:fldCharType="begin"/>
        </w:r>
        <w:r w:rsidR="007321F4">
          <w:rPr>
            <w:noProof/>
            <w:webHidden/>
          </w:rPr>
          <w:instrText xml:space="preserve"> PAGEREF _Toc503192902 \h </w:instrText>
        </w:r>
        <w:r w:rsidR="007321F4">
          <w:rPr>
            <w:noProof/>
            <w:webHidden/>
          </w:rPr>
        </w:r>
        <w:r w:rsidR="007321F4">
          <w:rPr>
            <w:noProof/>
            <w:webHidden/>
          </w:rPr>
          <w:fldChar w:fldCharType="separate"/>
        </w:r>
        <w:r w:rsidR="007321F4">
          <w:rPr>
            <w:noProof/>
            <w:webHidden/>
          </w:rPr>
          <w:t>18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03" w:history="1">
        <w:r w:rsidR="007321F4" w:rsidRPr="008D1828">
          <w:rPr>
            <w:rStyle w:val="Hyperlink"/>
            <w:rFonts w:cs="Times New Roman"/>
            <w:noProof/>
          </w:rPr>
          <w:t>3.3.2.</w:t>
        </w:r>
        <w:r w:rsidR="007321F4" w:rsidRPr="001A4FC7">
          <w:rPr>
            <w:rFonts w:cs="Times New Roman"/>
            <w:noProof/>
            <w:sz w:val="22"/>
            <w:szCs w:val="22"/>
          </w:rPr>
          <w:tab/>
        </w:r>
        <w:r w:rsidR="007321F4" w:rsidRPr="008D1828">
          <w:rPr>
            <w:rStyle w:val="Hyperlink"/>
            <w:rFonts w:cs="Times New Roman"/>
            <w:noProof/>
          </w:rPr>
          <w:t>Device</w:t>
        </w:r>
        <w:r w:rsidR="007321F4" w:rsidRPr="008D1828">
          <w:rPr>
            <w:rStyle w:val="Hyperlink"/>
            <w:rFonts w:cs="Times New Roman"/>
            <w:noProof/>
            <w:spacing w:val="-2"/>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_Toc503192903 \h </w:instrText>
        </w:r>
        <w:r w:rsidR="007321F4">
          <w:rPr>
            <w:noProof/>
            <w:webHidden/>
          </w:rPr>
        </w:r>
        <w:r w:rsidR="007321F4">
          <w:rPr>
            <w:noProof/>
            <w:webHidden/>
          </w:rPr>
          <w:fldChar w:fldCharType="separate"/>
        </w:r>
        <w:r w:rsidR="007321F4">
          <w:rPr>
            <w:noProof/>
            <w:webHidden/>
          </w:rPr>
          <w:t>18</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04" w:history="1">
        <w:r w:rsidR="007321F4" w:rsidRPr="008D1828">
          <w:rPr>
            <w:rStyle w:val="Hyperlink"/>
            <w:rFonts w:cs="Times New Roman"/>
            <w:noProof/>
          </w:rPr>
          <w:t>4.</w:t>
        </w:r>
        <w:r w:rsidR="007321F4" w:rsidRPr="001A4FC7">
          <w:rPr>
            <w:rFonts w:cs="Times New Roman"/>
            <w:b w:val="0"/>
            <w:bCs w:val="0"/>
            <w:i w:val="0"/>
            <w:iCs w:val="0"/>
            <w:noProof/>
            <w:sz w:val="22"/>
            <w:szCs w:val="22"/>
          </w:rPr>
          <w:tab/>
        </w:r>
        <w:r w:rsidR="007321F4" w:rsidRPr="008D1828">
          <w:rPr>
            <w:rStyle w:val="Hyperlink"/>
            <w:rFonts w:cs="Times New Roman"/>
            <w:noProof/>
          </w:rPr>
          <w:t>UNITE IO</w:t>
        </w:r>
        <w:r w:rsidR="007321F4" w:rsidRPr="008D1828">
          <w:rPr>
            <w:rStyle w:val="Hyperlink"/>
            <w:rFonts w:cs="Times New Roman"/>
            <w:noProof/>
            <w:spacing w:val="-3"/>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_Toc503192904 \h </w:instrText>
        </w:r>
        <w:r w:rsidR="007321F4">
          <w:rPr>
            <w:noProof/>
            <w:webHidden/>
          </w:rPr>
        </w:r>
        <w:r w:rsidR="007321F4">
          <w:rPr>
            <w:noProof/>
            <w:webHidden/>
          </w:rPr>
          <w:fldChar w:fldCharType="separate"/>
        </w:r>
        <w:r w:rsidR="007321F4">
          <w:rPr>
            <w:noProof/>
            <w:webHidden/>
          </w:rPr>
          <w:t>19</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05" w:history="1">
        <w:r w:rsidR="007321F4" w:rsidRPr="008D1828">
          <w:rPr>
            <w:rStyle w:val="Hyperlink"/>
            <w:rFonts w:cs="Times New Roman"/>
            <w:noProof/>
          </w:rPr>
          <w:t>4.1.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_Toc503192905 \h </w:instrText>
        </w:r>
        <w:r w:rsidR="007321F4">
          <w:rPr>
            <w:noProof/>
            <w:webHidden/>
          </w:rPr>
        </w:r>
        <w:r w:rsidR="007321F4">
          <w:rPr>
            <w:noProof/>
            <w:webHidden/>
          </w:rPr>
          <w:fldChar w:fldCharType="separate"/>
        </w:r>
        <w:r w:rsidR="007321F4">
          <w:rPr>
            <w:noProof/>
            <w:webHidden/>
          </w:rPr>
          <w:t>19</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06" w:history="1">
        <w:r w:rsidR="007321F4" w:rsidRPr="008D1828">
          <w:rPr>
            <w:rStyle w:val="Hyperlink"/>
            <w:rFonts w:cs="Times New Roman"/>
            <w:noProof/>
          </w:rPr>
          <w:t>4.2.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_Toc503192906 \h </w:instrText>
        </w:r>
        <w:r w:rsidR="007321F4">
          <w:rPr>
            <w:noProof/>
            <w:webHidden/>
          </w:rPr>
        </w:r>
        <w:r w:rsidR="007321F4">
          <w:rPr>
            <w:noProof/>
            <w:webHidden/>
          </w:rPr>
          <w:fldChar w:fldCharType="separate"/>
        </w:r>
        <w:r w:rsidR="007321F4">
          <w:rPr>
            <w:noProof/>
            <w:webHidden/>
          </w:rPr>
          <w:t>19</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07" w:history="1">
        <w:r w:rsidR="007321F4" w:rsidRPr="008D1828">
          <w:rPr>
            <w:rStyle w:val="Hyperlink"/>
            <w:rFonts w:cs="Times New Roman"/>
            <w:noProof/>
          </w:rPr>
          <w:t>4.2.1.</w:t>
        </w:r>
        <w:r w:rsidR="007321F4" w:rsidRPr="001A4FC7">
          <w:rPr>
            <w:rFonts w:cs="Times New Roman"/>
            <w:noProof/>
            <w:sz w:val="22"/>
            <w:szCs w:val="22"/>
          </w:rPr>
          <w:tab/>
        </w:r>
        <w:r w:rsidR="007321F4" w:rsidRPr="008D1828">
          <w:rPr>
            <w:rStyle w:val="Hyperlink"/>
            <w:rFonts w:cs="Times New Roman"/>
            <w:noProof/>
          </w:rPr>
          <w:t>Communication</w:t>
        </w:r>
        <w:r w:rsidR="007321F4" w:rsidRPr="008D1828">
          <w:rPr>
            <w:rStyle w:val="Hyperlink"/>
            <w:rFonts w:cs="Times New Roman"/>
            <w:noProof/>
            <w:spacing w:val="-2"/>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_Toc503192907 \h </w:instrText>
        </w:r>
        <w:r w:rsidR="007321F4">
          <w:rPr>
            <w:noProof/>
            <w:webHidden/>
          </w:rPr>
        </w:r>
        <w:r w:rsidR="007321F4">
          <w:rPr>
            <w:noProof/>
            <w:webHidden/>
          </w:rPr>
          <w:fldChar w:fldCharType="separate"/>
        </w:r>
        <w:r w:rsidR="007321F4">
          <w:rPr>
            <w:noProof/>
            <w:webHidden/>
          </w:rPr>
          <w:t>19</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08" w:history="1">
        <w:r w:rsidR="007321F4" w:rsidRPr="008D1828">
          <w:rPr>
            <w:rStyle w:val="Hyperlink"/>
            <w:rFonts w:cs="Times New Roman"/>
            <w:noProof/>
          </w:rPr>
          <w:t>4.2.2.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_Toc503192908 \h </w:instrText>
        </w:r>
        <w:r w:rsidR="007321F4">
          <w:rPr>
            <w:noProof/>
            <w:webHidden/>
          </w:rPr>
        </w:r>
        <w:r w:rsidR="007321F4">
          <w:rPr>
            <w:noProof/>
            <w:webHidden/>
          </w:rPr>
          <w:fldChar w:fldCharType="separate"/>
        </w:r>
        <w:r w:rsidR="007321F4">
          <w:rPr>
            <w:noProof/>
            <w:webHidden/>
          </w:rPr>
          <w:t>20</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14" w:history="1">
        <w:r w:rsidR="007321F4" w:rsidRPr="008D1828">
          <w:rPr>
            <w:rStyle w:val="Hyperlink"/>
            <w:rFonts w:cs="Times New Roman"/>
            <w:noProof/>
          </w:rPr>
          <w:t>4.3.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_Toc503192914 \h </w:instrText>
        </w:r>
        <w:r w:rsidR="007321F4">
          <w:rPr>
            <w:noProof/>
            <w:webHidden/>
          </w:rPr>
        </w:r>
        <w:r w:rsidR="007321F4">
          <w:rPr>
            <w:noProof/>
            <w:webHidden/>
          </w:rPr>
          <w:fldChar w:fldCharType="separate"/>
        </w:r>
        <w:r w:rsidR="007321F4">
          <w:rPr>
            <w:noProof/>
            <w:webHidden/>
          </w:rPr>
          <w:t>21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15" w:history="1">
        <w:r w:rsidR="007321F4" w:rsidRPr="008D1828">
          <w:rPr>
            <w:rStyle w:val="Hyperlink"/>
            <w:rFonts w:cs="Times New Roman"/>
            <w:noProof/>
          </w:rPr>
          <w:t>4.3.1.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_Toc503192915 \h </w:instrText>
        </w:r>
        <w:r w:rsidR="007321F4">
          <w:rPr>
            <w:noProof/>
            <w:webHidden/>
          </w:rPr>
        </w:r>
        <w:r w:rsidR="007321F4">
          <w:rPr>
            <w:noProof/>
            <w:webHidden/>
          </w:rPr>
          <w:fldChar w:fldCharType="separate"/>
        </w:r>
        <w:r w:rsidR="007321F4">
          <w:rPr>
            <w:noProof/>
            <w:webHidden/>
          </w:rPr>
          <w:t>21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16" w:history="1">
        <w:r w:rsidR="007321F4" w:rsidRPr="008D1828">
          <w:rPr>
            <w:rStyle w:val="Hyperlink"/>
            <w:rFonts w:cs="Times New Roman"/>
            <w:noProof/>
          </w:rPr>
          <w:t>4.3.2.</w:t>
        </w:r>
        <w:r w:rsidR="007321F4" w:rsidRPr="001A4FC7">
          <w:rPr>
            <w:rFonts w:cs="Times New Roman"/>
            <w:noProof/>
            <w:sz w:val="22"/>
            <w:szCs w:val="22"/>
          </w:rPr>
          <w:tab/>
        </w:r>
        <w:r w:rsidR="007321F4" w:rsidRPr="008D1828">
          <w:rPr>
            <w:rStyle w:val="Hyperlink"/>
            <w:rFonts w:cs="Times New Roman"/>
            <w:noProof/>
          </w:rPr>
          <w:t>The device address</w:t>
        </w:r>
        <w:r w:rsidR="007321F4" w:rsidRPr="008D1828">
          <w:rPr>
            <w:rStyle w:val="Hyperlink"/>
            <w:rFonts w:cs="Times New Roman"/>
            <w:noProof/>
            <w:spacing w:val="-5"/>
          </w:rPr>
          <w:t xml:space="preserve"> </w:t>
        </w:r>
        <w:r w:rsidR="007321F4" w:rsidRPr="008D1828">
          <w:rPr>
            <w:rStyle w:val="Hyperlink"/>
            <w:rFonts w:cs="Times New Roman"/>
            <w:noProof/>
          </w:rPr>
          <w:t>syntax</w:t>
        </w:r>
        <w:r w:rsidR="007321F4">
          <w:rPr>
            <w:noProof/>
            <w:webHidden/>
          </w:rPr>
          <w:tab/>
        </w:r>
        <w:r w:rsidR="007321F4">
          <w:rPr>
            <w:noProof/>
            <w:webHidden/>
          </w:rPr>
          <w:fldChar w:fldCharType="begin"/>
        </w:r>
        <w:r w:rsidR="007321F4">
          <w:rPr>
            <w:noProof/>
            <w:webHidden/>
          </w:rPr>
          <w:instrText xml:space="preserve"> PAGEREF _Toc503192916 \h </w:instrText>
        </w:r>
        <w:r w:rsidR="007321F4">
          <w:rPr>
            <w:noProof/>
            <w:webHidden/>
          </w:rPr>
        </w:r>
        <w:r w:rsidR="007321F4">
          <w:rPr>
            <w:noProof/>
            <w:webHidden/>
          </w:rPr>
          <w:fldChar w:fldCharType="separate"/>
        </w:r>
        <w:r w:rsidR="007321F4">
          <w:rPr>
            <w:noProof/>
            <w:webHidden/>
          </w:rPr>
          <w:t>22</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17" w:history="1">
        <w:r w:rsidR="007321F4" w:rsidRPr="008D1828">
          <w:rPr>
            <w:rStyle w:val="Hyperlink"/>
            <w:rFonts w:cs="Times New Roman"/>
            <w:noProof/>
          </w:rPr>
          <w:t>5.</w:t>
        </w:r>
        <w:r w:rsidR="007321F4" w:rsidRPr="001A4FC7">
          <w:rPr>
            <w:rFonts w:cs="Times New Roman"/>
            <w:b w:val="0"/>
            <w:bCs w:val="0"/>
            <w:i w:val="0"/>
            <w:iCs w:val="0"/>
            <w:noProof/>
            <w:sz w:val="22"/>
            <w:szCs w:val="22"/>
          </w:rPr>
          <w:tab/>
        </w:r>
        <w:r w:rsidR="007321F4" w:rsidRPr="008D1828">
          <w:rPr>
            <w:rStyle w:val="Hyperlink"/>
            <w:rFonts w:cs="Times New Roman"/>
            <w:noProof/>
          </w:rPr>
          <w:t>DF1 IO</w:t>
        </w:r>
        <w:r w:rsidR="007321F4" w:rsidRPr="008D1828">
          <w:rPr>
            <w:rStyle w:val="Hyperlink"/>
            <w:rFonts w:cs="Times New Roman"/>
            <w:noProof/>
            <w:spacing w:val="-3"/>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_Toc503192917 \h </w:instrText>
        </w:r>
        <w:r w:rsidR="007321F4">
          <w:rPr>
            <w:noProof/>
            <w:webHidden/>
          </w:rPr>
        </w:r>
        <w:r w:rsidR="007321F4">
          <w:rPr>
            <w:noProof/>
            <w:webHidden/>
          </w:rPr>
          <w:fldChar w:fldCharType="separate"/>
        </w:r>
        <w:r w:rsidR="007321F4">
          <w:rPr>
            <w:noProof/>
            <w:webHidden/>
          </w:rPr>
          <w:t>23</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18" w:history="1">
        <w:r w:rsidR="007321F4" w:rsidRPr="008D1828">
          <w:rPr>
            <w:rStyle w:val="Hyperlink"/>
            <w:rFonts w:cs="Times New Roman"/>
            <w:noProof/>
          </w:rPr>
          <w:t>5.1.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_Toc503192918 \h </w:instrText>
        </w:r>
        <w:r w:rsidR="007321F4">
          <w:rPr>
            <w:noProof/>
            <w:webHidden/>
          </w:rPr>
        </w:r>
        <w:r w:rsidR="007321F4">
          <w:rPr>
            <w:noProof/>
            <w:webHidden/>
          </w:rPr>
          <w:fldChar w:fldCharType="separate"/>
        </w:r>
        <w:r w:rsidR="007321F4">
          <w:rPr>
            <w:noProof/>
            <w:webHidden/>
          </w:rPr>
          <w:t>23</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19" w:history="1">
        <w:r w:rsidR="007321F4" w:rsidRPr="008D1828">
          <w:rPr>
            <w:rStyle w:val="Hyperlink"/>
            <w:rFonts w:cs="Times New Roman"/>
            <w:noProof/>
          </w:rPr>
          <w:t>5.2.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_Toc503192919 \h </w:instrText>
        </w:r>
        <w:r w:rsidR="007321F4">
          <w:rPr>
            <w:noProof/>
            <w:webHidden/>
          </w:rPr>
        </w:r>
        <w:r w:rsidR="007321F4">
          <w:rPr>
            <w:noProof/>
            <w:webHidden/>
          </w:rPr>
          <w:fldChar w:fldCharType="separate"/>
        </w:r>
        <w:r w:rsidR="007321F4">
          <w:rPr>
            <w:noProof/>
            <w:webHidden/>
          </w:rPr>
          <w:t>23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20" w:history="1">
        <w:r w:rsidR="007321F4" w:rsidRPr="008D1828">
          <w:rPr>
            <w:rStyle w:val="Hyperlink"/>
            <w:rFonts w:cs="Times New Roman"/>
            <w:noProof/>
          </w:rPr>
          <w:t>5.2.1.</w:t>
        </w:r>
        <w:r w:rsidR="007321F4" w:rsidRPr="001A4FC7">
          <w:rPr>
            <w:rFonts w:cs="Times New Roman"/>
            <w:noProof/>
            <w:sz w:val="22"/>
            <w:szCs w:val="22"/>
          </w:rPr>
          <w:tab/>
        </w:r>
        <w:r w:rsidR="007321F4" w:rsidRPr="008D1828">
          <w:rPr>
            <w:rStyle w:val="Hyperlink"/>
            <w:rFonts w:cs="Times New Roman"/>
            <w:noProof/>
          </w:rPr>
          <w:t>Communication</w:t>
        </w:r>
        <w:r w:rsidR="007321F4" w:rsidRPr="008D1828">
          <w:rPr>
            <w:rStyle w:val="Hyperlink"/>
            <w:rFonts w:cs="Times New Roman"/>
            <w:noProof/>
            <w:spacing w:val="-2"/>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_Toc503192920 \h </w:instrText>
        </w:r>
        <w:r w:rsidR="007321F4">
          <w:rPr>
            <w:noProof/>
            <w:webHidden/>
          </w:rPr>
        </w:r>
        <w:r w:rsidR="007321F4">
          <w:rPr>
            <w:noProof/>
            <w:webHidden/>
          </w:rPr>
          <w:fldChar w:fldCharType="separate"/>
        </w:r>
        <w:r w:rsidR="007321F4">
          <w:rPr>
            <w:noProof/>
            <w:webHidden/>
          </w:rPr>
          <w:t>23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29" w:history="1">
        <w:r w:rsidR="007321F4" w:rsidRPr="008D1828">
          <w:rPr>
            <w:rStyle w:val="Hyperlink"/>
            <w:rFonts w:cs="Times New Roman"/>
            <w:noProof/>
          </w:rPr>
          <w:t>5.2.2.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_Toc503192929 \h </w:instrText>
        </w:r>
        <w:r w:rsidR="007321F4">
          <w:rPr>
            <w:noProof/>
            <w:webHidden/>
          </w:rPr>
        </w:r>
        <w:r w:rsidR="007321F4">
          <w:rPr>
            <w:noProof/>
            <w:webHidden/>
          </w:rPr>
          <w:fldChar w:fldCharType="separate"/>
        </w:r>
        <w:r w:rsidR="007321F4">
          <w:rPr>
            <w:noProof/>
            <w:webHidden/>
          </w:rPr>
          <w:t>24</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30" w:history="1">
        <w:r w:rsidR="007321F4" w:rsidRPr="008D1828">
          <w:rPr>
            <w:rStyle w:val="Hyperlink"/>
            <w:rFonts w:cs="Times New Roman"/>
            <w:noProof/>
          </w:rPr>
          <w:t>5.3.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_Toc503192930 \h </w:instrText>
        </w:r>
        <w:r w:rsidR="007321F4">
          <w:rPr>
            <w:noProof/>
            <w:webHidden/>
          </w:rPr>
        </w:r>
        <w:r w:rsidR="007321F4">
          <w:rPr>
            <w:noProof/>
            <w:webHidden/>
          </w:rPr>
          <w:fldChar w:fldCharType="separate"/>
        </w:r>
        <w:r w:rsidR="007321F4">
          <w:rPr>
            <w:noProof/>
            <w:webHidden/>
          </w:rPr>
          <w:t>26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31" w:history="1">
        <w:r w:rsidR="007321F4" w:rsidRPr="008D1828">
          <w:rPr>
            <w:rStyle w:val="Hyperlink"/>
            <w:rFonts w:cs="Times New Roman"/>
            <w:noProof/>
          </w:rPr>
          <w:t>5.3.1.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_Toc503192931 \h </w:instrText>
        </w:r>
        <w:r w:rsidR="007321F4">
          <w:rPr>
            <w:noProof/>
            <w:webHidden/>
          </w:rPr>
        </w:r>
        <w:r w:rsidR="007321F4">
          <w:rPr>
            <w:noProof/>
            <w:webHidden/>
          </w:rPr>
          <w:fldChar w:fldCharType="separate"/>
        </w:r>
        <w:r w:rsidR="007321F4">
          <w:rPr>
            <w:noProof/>
            <w:webHidden/>
          </w:rPr>
          <w:t>26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32" w:history="1">
        <w:r w:rsidR="007321F4" w:rsidRPr="008D1828">
          <w:rPr>
            <w:rStyle w:val="Hyperlink"/>
            <w:rFonts w:cs="Times New Roman"/>
            <w:noProof/>
          </w:rPr>
          <w:t>5.3.2.</w:t>
        </w:r>
        <w:r w:rsidR="007321F4" w:rsidRPr="001A4FC7">
          <w:rPr>
            <w:rFonts w:cs="Times New Roman"/>
            <w:noProof/>
            <w:sz w:val="22"/>
            <w:szCs w:val="22"/>
          </w:rPr>
          <w:tab/>
        </w:r>
        <w:r w:rsidR="007321F4" w:rsidRPr="008D1828">
          <w:rPr>
            <w:rStyle w:val="Hyperlink"/>
            <w:rFonts w:cs="Times New Roman"/>
            <w:noProof/>
          </w:rPr>
          <w:t>Destination Device Type and</w:t>
        </w:r>
        <w:r w:rsidR="007321F4" w:rsidRPr="008D1828">
          <w:rPr>
            <w:rStyle w:val="Hyperlink"/>
            <w:rFonts w:cs="Times New Roman"/>
            <w:noProof/>
            <w:spacing w:val="-3"/>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_Toc503192932 \h </w:instrText>
        </w:r>
        <w:r w:rsidR="007321F4">
          <w:rPr>
            <w:noProof/>
            <w:webHidden/>
          </w:rPr>
        </w:r>
        <w:r w:rsidR="007321F4">
          <w:rPr>
            <w:noProof/>
            <w:webHidden/>
          </w:rPr>
          <w:fldChar w:fldCharType="separate"/>
        </w:r>
        <w:r w:rsidR="007321F4">
          <w:rPr>
            <w:noProof/>
            <w:webHidden/>
          </w:rPr>
          <w:t>29</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33" w:history="1">
        <w:r w:rsidR="007321F4" w:rsidRPr="008D1828">
          <w:rPr>
            <w:rStyle w:val="Hyperlink"/>
            <w:rFonts w:cs="Times New Roman"/>
            <w:noProof/>
          </w:rPr>
          <w:t>6.</w:t>
        </w:r>
        <w:r w:rsidR="007321F4" w:rsidRPr="001A4FC7">
          <w:rPr>
            <w:rFonts w:cs="Times New Roman"/>
            <w:b w:val="0"/>
            <w:bCs w:val="0"/>
            <w:i w:val="0"/>
            <w:iCs w:val="0"/>
            <w:noProof/>
            <w:sz w:val="22"/>
            <w:szCs w:val="22"/>
          </w:rPr>
          <w:tab/>
        </w:r>
        <w:r w:rsidR="007321F4" w:rsidRPr="008D1828">
          <w:rPr>
            <w:rStyle w:val="Hyperlink"/>
            <w:rFonts w:cs="Times New Roman"/>
            <w:noProof/>
          </w:rPr>
          <w:t>FINS IO</w:t>
        </w:r>
        <w:r w:rsidR="007321F4" w:rsidRPr="008D1828">
          <w:rPr>
            <w:rStyle w:val="Hyperlink"/>
            <w:rFonts w:cs="Times New Roman"/>
            <w:noProof/>
            <w:spacing w:val="-2"/>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_Toc503192933 \h </w:instrText>
        </w:r>
        <w:r w:rsidR="007321F4">
          <w:rPr>
            <w:noProof/>
            <w:webHidden/>
          </w:rPr>
        </w:r>
        <w:r w:rsidR="007321F4">
          <w:rPr>
            <w:noProof/>
            <w:webHidden/>
          </w:rPr>
          <w:fldChar w:fldCharType="separate"/>
        </w:r>
        <w:r w:rsidR="007321F4">
          <w:rPr>
            <w:noProof/>
            <w:webHidden/>
          </w:rPr>
          <w:t>30</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34" w:history="1">
        <w:r w:rsidR="007321F4" w:rsidRPr="008D1828">
          <w:rPr>
            <w:rStyle w:val="Hyperlink"/>
            <w:rFonts w:cs="Times New Roman"/>
            <w:noProof/>
          </w:rPr>
          <w:t>6.1.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_Toc503192934 \h </w:instrText>
        </w:r>
        <w:r w:rsidR="007321F4">
          <w:rPr>
            <w:noProof/>
            <w:webHidden/>
          </w:rPr>
        </w:r>
        <w:r w:rsidR="007321F4">
          <w:rPr>
            <w:noProof/>
            <w:webHidden/>
          </w:rPr>
          <w:fldChar w:fldCharType="separate"/>
        </w:r>
        <w:r w:rsidR="007321F4">
          <w:rPr>
            <w:noProof/>
            <w:webHidden/>
          </w:rPr>
          <w:t>30</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35" w:history="1">
        <w:r w:rsidR="007321F4" w:rsidRPr="008D1828">
          <w:rPr>
            <w:rStyle w:val="Hyperlink"/>
            <w:rFonts w:cs="Times New Roman"/>
            <w:noProof/>
          </w:rPr>
          <w:t>6.2.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_Toc503192935 \h </w:instrText>
        </w:r>
        <w:r w:rsidR="007321F4">
          <w:rPr>
            <w:noProof/>
            <w:webHidden/>
          </w:rPr>
        </w:r>
        <w:r w:rsidR="007321F4">
          <w:rPr>
            <w:noProof/>
            <w:webHidden/>
          </w:rPr>
          <w:fldChar w:fldCharType="separate"/>
        </w:r>
        <w:r w:rsidR="007321F4">
          <w:rPr>
            <w:noProof/>
            <w:webHidden/>
          </w:rPr>
          <w:t>30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36" w:history="1">
        <w:r w:rsidR="007321F4" w:rsidRPr="008D1828">
          <w:rPr>
            <w:rStyle w:val="Hyperlink"/>
            <w:rFonts w:cs="Times New Roman"/>
            <w:noProof/>
          </w:rPr>
          <w:t>6.2.1.</w:t>
        </w:r>
        <w:r w:rsidR="007321F4" w:rsidRPr="001A4FC7">
          <w:rPr>
            <w:rFonts w:cs="Times New Roman"/>
            <w:noProof/>
            <w:sz w:val="22"/>
            <w:szCs w:val="22"/>
          </w:rPr>
          <w:tab/>
        </w:r>
        <w:r w:rsidR="007321F4" w:rsidRPr="008D1828">
          <w:rPr>
            <w:rStyle w:val="Hyperlink"/>
            <w:rFonts w:cs="Times New Roman"/>
            <w:noProof/>
          </w:rPr>
          <w:t>Communication</w:t>
        </w:r>
        <w:r w:rsidR="007321F4" w:rsidRPr="008D1828">
          <w:rPr>
            <w:rStyle w:val="Hyperlink"/>
            <w:rFonts w:cs="Times New Roman"/>
            <w:noProof/>
            <w:spacing w:val="-2"/>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_Toc503192936 \h </w:instrText>
        </w:r>
        <w:r w:rsidR="007321F4">
          <w:rPr>
            <w:noProof/>
            <w:webHidden/>
          </w:rPr>
        </w:r>
        <w:r w:rsidR="007321F4">
          <w:rPr>
            <w:noProof/>
            <w:webHidden/>
          </w:rPr>
          <w:fldChar w:fldCharType="separate"/>
        </w:r>
        <w:r w:rsidR="007321F4">
          <w:rPr>
            <w:noProof/>
            <w:webHidden/>
          </w:rPr>
          <w:t>30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37" w:history="1">
        <w:r w:rsidR="007321F4" w:rsidRPr="008D1828">
          <w:rPr>
            <w:rStyle w:val="Hyperlink"/>
            <w:rFonts w:cs="Times New Roman"/>
            <w:noProof/>
          </w:rPr>
          <w:t>6.2.2.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2"/>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_Toc503192937 \h </w:instrText>
        </w:r>
        <w:r w:rsidR="007321F4">
          <w:rPr>
            <w:noProof/>
            <w:webHidden/>
          </w:rPr>
        </w:r>
        <w:r w:rsidR="007321F4">
          <w:rPr>
            <w:noProof/>
            <w:webHidden/>
          </w:rPr>
          <w:fldChar w:fldCharType="separate"/>
        </w:r>
        <w:r w:rsidR="007321F4">
          <w:rPr>
            <w:noProof/>
            <w:webHidden/>
          </w:rPr>
          <w:t>31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38" w:history="1">
        <w:r w:rsidR="007321F4" w:rsidRPr="008D1828">
          <w:rPr>
            <w:rStyle w:val="Hyperlink"/>
            <w:rFonts w:cs="Times New Roman"/>
            <w:noProof/>
          </w:rPr>
          <w:t>6.2.3.</w:t>
        </w:r>
        <w:r w:rsidR="007321F4" w:rsidRPr="001A4FC7">
          <w:rPr>
            <w:rFonts w:cs="Times New Roman"/>
            <w:noProof/>
            <w:sz w:val="22"/>
            <w:szCs w:val="22"/>
          </w:rPr>
          <w:tab/>
        </w:r>
        <w:r w:rsidR="007321F4" w:rsidRPr="008D1828">
          <w:rPr>
            <w:rStyle w:val="Hyperlink"/>
            <w:rFonts w:cs="Times New Roman"/>
            <w:noProof/>
          </w:rPr>
          <w:t>Gateway</w:t>
        </w:r>
        <w:r w:rsidR="007321F4" w:rsidRPr="008D1828">
          <w:rPr>
            <w:rStyle w:val="Hyperlink"/>
            <w:rFonts w:cs="Times New Roman"/>
            <w:noProof/>
            <w:spacing w:val="-2"/>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_Toc503192938 \h </w:instrText>
        </w:r>
        <w:r w:rsidR="007321F4">
          <w:rPr>
            <w:noProof/>
            <w:webHidden/>
          </w:rPr>
        </w:r>
        <w:r w:rsidR="007321F4">
          <w:rPr>
            <w:noProof/>
            <w:webHidden/>
          </w:rPr>
          <w:fldChar w:fldCharType="separate"/>
        </w:r>
        <w:r w:rsidR="007321F4">
          <w:rPr>
            <w:noProof/>
            <w:webHidden/>
          </w:rPr>
          <w:t>32</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39" w:history="1">
        <w:r w:rsidR="007321F4" w:rsidRPr="008D1828">
          <w:rPr>
            <w:rStyle w:val="Hyperlink"/>
            <w:rFonts w:cs="Times New Roman"/>
            <w:noProof/>
          </w:rPr>
          <w:t>6.3.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3"/>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_Toc503192939 \h </w:instrText>
        </w:r>
        <w:r w:rsidR="007321F4">
          <w:rPr>
            <w:noProof/>
            <w:webHidden/>
          </w:rPr>
        </w:r>
        <w:r w:rsidR="007321F4">
          <w:rPr>
            <w:noProof/>
            <w:webHidden/>
          </w:rPr>
          <w:fldChar w:fldCharType="separate"/>
        </w:r>
        <w:r w:rsidR="007321F4">
          <w:rPr>
            <w:noProof/>
            <w:webHidden/>
          </w:rPr>
          <w:t>33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40" w:history="1">
        <w:r w:rsidR="007321F4" w:rsidRPr="008D1828">
          <w:rPr>
            <w:rStyle w:val="Hyperlink"/>
            <w:rFonts w:cs="Times New Roman"/>
            <w:noProof/>
          </w:rPr>
          <w:t>6.3.1.</w:t>
        </w:r>
        <w:r w:rsidR="007321F4" w:rsidRPr="001A4FC7">
          <w:rPr>
            <w:rFonts w:cs="Times New Roman"/>
            <w:noProof/>
            <w:sz w:val="22"/>
            <w:szCs w:val="22"/>
          </w:rPr>
          <w:tab/>
        </w:r>
        <w:r w:rsidR="007321F4" w:rsidRPr="008D1828">
          <w:rPr>
            <w:rStyle w:val="Hyperlink"/>
            <w:rFonts w:cs="Times New Roman"/>
            <w:noProof/>
          </w:rPr>
          <w:t>Value Name</w:t>
        </w:r>
        <w:r w:rsidR="007321F4">
          <w:rPr>
            <w:noProof/>
            <w:webHidden/>
          </w:rPr>
          <w:tab/>
        </w:r>
        <w:r w:rsidR="007321F4">
          <w:rPr>
            <w:noProof/>
            <w:webHidden/>
          </w:rPr>
          <w:fldChar w:fldCharType="begin"/>
        </w:r>
        <w:r w:rsidR="007321F4">
          <w:rPr>
            <w:noProof/>
            <w:webHidden/>
          </w:rPr>
          <w:instrText xml:space="preserve"> PAGEREF _Toc503192940 \h </w:instrText>
        </w:r>
        <w:r w:rsidR="007321F4">
          <w:rPr>
            <w:noProof/>
            <w:webHidden/>
          </w:rPr>
        </w:r>
        <w:r w:rsidR="007321F4">
          <w:rPr>
            <w:noProof/>
            <w:webHidden/>
          </w:rPr>
          <w:fldChar w:fldCharType="separate"/>
        </w:r>
        <w:r w:rsidR="007321F4">
          <w:rPr>
            <w:noProof/>
            <w:webHidden/>
          </w:rPr>
          <w:t>33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41" w:history="1">
        <w:r w:rsidR="007321F4" w:rsidRPr="008D1828">
          <w:rPr>
            <w:rStyle w:val="Hyperlink"/>
            <w:rFonts w:cs="Times New Roman"/>
            <w:noProof/>
          </w:rPr>
          <w:t>6.3.2.</w:t>
        </w:r>
        <w:r w:rsidR="007321F4" w:rsidRPr="001A4FC7">
          <w:rPr>
            <w:rFonts w:cs="Times New Roman"/>
            <w:noProof/>
            <w:sz w:val="22"/>
            <w:szCs w:val="22"/>
          </w:rPr>
          <w:tab/>
        </w:r>
        <w:r w:rsidR="007321F4" w:rsidRPr="008D1828">
          <w:rPr>
            <w:rStyle w:val="Hyperlink"/>
            <w:rFonts w:cs="Times New Roman"/>
            <w:noProof/>
          </w:rPr>
          <w:t>Global Device</w:t>
        </w:r>
        <w:r w:rsidR="007321F4" w:rsidRPr="008D1828">
          <w:rPr>
            <w:rStyle w:val="Hyperlink"/>
            <w:rFonts w:cs="Times New Roman"/>
            <w:noProof/>
            <w:spacing w:val="-3"/>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_Toc503192941 \h </w:instrText>
        </w:r>
        <w:r w:rsidR="007321F4">
          <w:rPr>
            <w:noProof/>
            <w:webHidden/>
          </w:rPr>
        </w:r>
        <w:r w:rsidR="007321F4">
          <w:rPr>
            <w:noProof/>
            <w:webHidden/>
          </w:rPr>
          <w:fldChar w:fldCharType="separate"/>
        </w:r>
        <w:r w:rsidR="007321F4">
          <w:rPr>
            <w:noProof/>
            <w:webHidden/>
          </w:rPr>
          <w:t>35</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42" w:history="1">
        <w:r w:rsidR="007321F4" w:rsidRPr="008D1828">
          <w:rPr>
            <w:rStyle w:val="Hyperlink"/>
            <w:rFonts w:cs="Times New Roman"/>
            <w:noProof/>
          </w:rPr>
          <w:t>7.</w:t>
        </w:r>
        <w:r w:rsidR="007321F4" w:rsidRPr="001A4FC7">
          <w:rPr>
            <w:rFonts w:cs="Times New Roman"/>
            <w:b w:val="0"/>
            <w:bCs w:val="0"/>
            <w:i w:val="0"/>
            <w:iCs w:val="0"/>
            <w:noProof/>
            <w:sz w:val="22"/>
            <w:szCs w:val="22"/>
          </w:rPr>
          <w:tab/>
        </w:r>
        <w:r w:rsidR="007321F4" w:rsidRPr="008D1828">
          <w:rPr>
            <w:rStyle w:val="Hyperlink"/>
            <w:rFonts w:cs="Times New Roman"/>
            <w:noProof/>
          </w:rPr>
          <w:t>S5-AS511 IO</w:t>
        </w:r>
        <w:r w:rsidR="007321F4" w:rsidRPr="008D1828">
          <w:rPr>
            <w:rStyle w:val="Hyperlink"/>
            <w:rFonts w:cs="Times New Roman"/>
            <w:noProof/>
            <w:spacing w:val="-3"/>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_Toc503192942 \h </w:instrText>
        </w:r>
        <w:r w:rsidR="007321F4">
          <w:rPr>
            <w:noProof/>
            <w:webHidden/>
          </w:rPr>
        </w:r>
        <w:r w:rsidR="007321F4">
          <w:rPr>
            <w:noProof/>
            <w:webHidden/>
          </w:rPr>
          <w:fldChar w:fldCharType="separate"/>
        </w:r>
        <w:r w:rsidR="007321F4">
          <w:rPr>
            <w:noProof/>
            <w:webHidden/>
          </w:rPr>
          <w:t>36</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43" w:history="1">
        <w:r w:rsidR="007321F4" w:rsidRPr="008D1828">
          <w:rPr>
            <w:rStyle w:val="Hyperlink"/>
            <w:rFonts w:cs="Times New Roman"/>
            <w:noProof/>
          </w:rPr>
          <w:t>7.1.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_Toc503192943 \h </w:instrText>
        </w:r>
        <w:r w:rsidR="007321F4">
          <w:rPr>
            <w:noProof/>
            <w:webHidden/>
          </w:rPr>
        </w:r>
        <w:r w:rsidR="007321F4">
          <w:rPr>
            <w:noProof/>
            <w:webHidden/>
          </w:rPr>
          <w:fldChar w:fldCharType="separate"/>
        </w:r>
        <w:r w:rsidR="007321F4">
          <w:rPr>
            <w:noProof/>
            <w:webHidden/>
          </w:rPr>
          <w:t>36</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44" w:history="1">
        <w:r w:rsidR="007321F4" w:rsidRPr="008D1828">
          <w:rPr>
            <w:rStyle w:val="Hyperlink"/>
            <w:rFonts w:cs="Times New Roman"/>
            <w:noProof/>
          </w:rPr>
          <w:t>7.2.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_Toc503192944 \h </w:instrText>
        </w:r>
        <w:r w:rsidR="007321F4">
          <w:rPr>
            <w:noProof/>
            <w:webHidden/>
          </w:rPr>
        </w:r>
        <w:r w:rsidR="007321F4">
          <w:rPr>
            <w:noProof/>
            <w:webHidden/>
          </w:rPr>
          <w:fldChar w:fldCharType="separate"/>
        </w:r>
        <w:r w:rsidR="007321F4">
          <w:rPr>
            <w:noProof/>
            <w:webHidden/>
          </w:rPr>
          <w:t>36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45" w:history="1">
        <w:r w:rsidR="007321F4" w:rsidRPr="008D1828">
          <w:rPr>
            <w:rStyle w:val="Hyperlink"/>
            <w:rFonts w:cs="Times New Roman"/>
            <w:noProof/>
          </w:rPr>
          <w:t>7.2.1.</w:t>
        </w:r>
        <w:r w:rsidR="007321F4" w:rsidRPr="001A4FC7">
          <w:rPr>
            <w:rFonts w:cs="Times New Roman"/>
            <w:noProof/>
            <w:sz w:val="22"/>
            <w:szCs w:val="22"/>
          </w:rPr>
          <w:tab/>
        </w:r>
        <w:r w:rsidR="007321F4" w:rsidRPr="008D1828">
          <w:rPr>
            <w:rStyle w:val="Hyperlink"/>
            <w:rFonts w:cs="Times New Roman"/>
            <w:noProof/>
          </w:rPr>
          <w:t>Communication</w:t>
        </w:r>
        <w:r w:rsidR="007321F4" w:rsidRPr="008D1828">
          <w:rPr>
            <w:rStyle w:val="Hyperlink"/>
            <w:rFonts w:cs="Times New Roman"/>
            <w:noProof/>
            <w:spacing w:val="-1"/>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_Toc503192945 \h </w:instrText>
        </w:r>
        <w:r w:rsidR="007321F4">
          <w:rPr>
            <w:noProof/>
            <w:webHidden/>
          </w:rPr>
        </w:r>
        <w:r w:rsidR="007321F4">
          <w:rPr>
            <w:noProof/>
            <w:webHidden/>
          </w:rPr>
          <w:fldChar w:fldCharType="separate"/>
        </w:r>
        <w:r w:rsidR="007321F4">
          <w:rPr>
            <w:noProof/>
            <w:webHidden/>
          </w:rPr>
          <w:t>36</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46" w:history="1">
        <w:r w:rsidR="007321F4" w:rsidRPr="008D1828">
          <w:rPr>
            <w:rStyle w:val="Hyperlink"/>
            <w:rFonts w:cs="Times New Roman"/>
            <w:noProof/>
          </w:rPr>
          <w:t>7.3.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_Toc503192946 \h </w:instrText>
        </w:r>
        <w:r w:rsidR="007321F4">
          <w:rPr>
            <w:noProof/>
            <w:webHidden/>
          </w:rPr>
        </w:r>
        <w:r w:rsidR="007321F4">
          <w:rPr>
            <w:noProof/>
            <w:webHidden/>
          </w:rPr>
          <w:fldChar w:fldCharType="separate"/>
        </w:r>
        <w:r w:rsidR="007321F4">
          <w:rPr>
            <w:noProof/>
            <w:webHidden/>
          </w:rPr>
          <w:t>37</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47" w:history="1">
        <w:r w:rsidR="007321F4" w:rsidRPr="008D1828">
          <w:rPr>
            <w:rStyle w:val="Hyperlink"/>
            <w:rFonts w:cs="Times New Roman"/>
            <w:noProof/>
          </w:rPr>
          <w:t>7.3.1.</w:t>
        </w:r>
        <w:r w:rsidR="007321F4" w:rsidRPr="001A4FC7">
          <w:rPr>
            <w:rFonts w:cs="Times New Roman"/>
            <w:noProof/>
            <w:sz w:val="22"/>
            <w:szCs w:val="22"/>
          </w:rPr>
          <w:tab/>
        </w:r>
        <w:r w:rsidR="007321F4" w:rsidRPr="008D1828">
          <w:rPr>
            <w:rStyle w:val="Hyperlink"/>
            <w:rFonts w:cs="Times New Roman"/>
            <w:noProof/>
          </w:rPr>
          <w:t>ValueName</w:t>
        </w:r>
        <w:r w:rsidR="007321F4">
          <w:rPr>
            <w:noProof/>
            <w:webHidden/>
          </w:rPr>
          <w:tab/>
        </w:r>
        <w:r w:rsidR="007321F4">
          <w:rPr>
            <w:noProof/>
            <w:webHidden/>
          </w:rPr>
          <w:fldChar w:fldCharType="begin"/>
        </w:r>
        <w:r w:rsidR="007321F4">
          <w:rPr>
            <w:noProof/>
            <w:webHidden/>
          </w:rPr>
          <w:instrText xml:space="preserve"> PAGEREF _Toc503192947 \h </w:instrText>
        </w:r>
        <w:r w:rsidR="007321F4">
          <w:rPr>
            <w:noProof/>
            <w:webHidden/>
          </w:rPr>
        </w:r>
        <w:r w:rsidR="007321F4">
          <w:rPr>
            <w:noProof/>
            <w:webHidden/>
          </w:rPr>
          <w:fldChar w:fldCharType="separate"/>
        </w:r>
        <w:r w:rsidR="007321F4">
          <w:rPr>
            <w:noProof/>
            <w:webHidden/>
          </w:rPr>
          <w:t>37</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48" w:history="1">
        <w:r w:rsidR="007321F4" w:rsidRPr="008D1828">
          <w:rPr>
            <w:rStyle w:val="Hyperlink"/>
            <w:rFonts w:cs="Times New Roman"/>
            <w:noProof/>
          </w:rPr>
          <w:t>8.</w:t>
        </w:r>
        <w:r w:rsidR="007321F4" w:rsidRPr="001A4FC7">
          <w:rPr>
            <w:rFonts w:cs="Times New Roman"/>
            <w:b w:val="0"/>
            <w:bCs w:val="0"/>
            <w:i w:val="0"/>
            <w:iCs w:val="0"/>
            <w:noProof/>
            <w:sz w:val="22"/>
            <w:szCs w:val="22"/>
          </w:rPr>
          <w:tab/>
        </w:r>
        <w:r w:rsidR="007321F4" w:rsidRPr="008D1828">
          <w:rPr>
            <w:rStyle w:val="Hyperlink"/>
            <w:rFonts w:cs="Times New Roman"/>
            <w:noProof/>
          </w:rPr>
          <w:t>ABLOGIX IO</w:t>
        </w:r>
        <w:r w:rsidR="007321F4" w:rsidRPr="008D1828">
          <w:rPr>
            <w:rStyle w:val="Hyperlink"/>
            <w:rFonts w:cs="Times New Roman"/>
            <w:noProof/>
            <w:spacing w:val="-3"/>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_Toc503192948 \h </w:instrText>
        </w:r>
        <w:r w:rsidR="007321F4">
          <w:rPr>
            <w:noProof/>
            <w:webHidden/>
          </w:rPr>
        </w:r>
        <w:r w:rsidR="007321F4">
          <w:rPr>
            <w:noProof/>
            <w:webHidden/>
          </w:rPr>
          <w:fldChar w:fldCharType="separate"/>
        </w:r>
        <w:r w:rsidR="007321F4">
          <w:rPr>
            <w:noProof/>
            <w:webHidden/>
          </w:rPr>
          <w:t>39</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49" w:history="1">
        <w:r w:rsidR="007321F4" w:rsidRPr="008D1828">
          <w:rPr>
            <w:rStyle w:val="Hyperlink"/>
            <w:rFonts w:cs="Times New Roman"/>
            <w:noProof/>
          </w:rPr>
          <w:t>8.1.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_Toc503192949 \h </w:instrText>
        </w:r>
        <w:r w:rsidR="007321F4">
          <w:rPr>
            <w:noProof/>
            <w:webHidden/>
          </w:rPr>
        </w:r>
        <w:r w:rsidR="007321F4">
          <w:rPr>
            <w:noProof/>
            <w:webHidden/>
          </w:rPr>
          <w:fldChar w:fldCharType="separate"/>
        </w:r>
        <w:r w:rsidR="007321F4">
          <w:rPr>
            <w:noProof/>
            <w:webHidden/>
          </w:rPr>
          <w:t>39</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50" w:history="1">
        <w:r w:rsidR="007321F4" w:rsidRPr="008D1828">
          <w:rPr>
            <w:rStyle w:val="Hyperlink"/>
            <w:rFonts w:cs="Times New Roman"/>
            <w:noProof/>
          </w:rPr>
          <w:t>8.2.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_Toc503192950 \h </w:instrText>
        </w:r>
        <w:r w:rsidR="007321F4">
          <w:rPr>
            <w:noProof/>
            <w:webHidden/>
          </w:rPr>
        </w:r>
        <w:r w:rsidR="007321F4">
          <w:rPr>
            <w:noProof/>
            <w:webHidden/>
          </w:rPr>
          <w:fldChar w:fldCharType="separate"/>
        </w:r>
        <w:r w:rsidR="007321F4">
          <w:rPr>
            <w:noProof/>
            <w:webHidden/>
          </w:rPr>
          <w:t>39</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51" w:history="1">
        <w:r w:rsidR="007321F4" w:rsidRPr="008D1828">
          <w:rPr>
            <w:rStyle w:val="Hyperlink"/>
            <w:rFonts w:cs="Times New Roman"/>
            <w:noProof/>
          </w:rPr>
          <w:t>8.2.1.</w:t>
        </w:r>
        <w:r w:rsidR="007321F4" w:rsidRPr="001A4FC7">
          <w:rPr>
            <w:rFonts w:cs="Times New Roman"/>
            <w:noProof/>
            <w:sz w:val="22"/>
            <w:szCs w:val="22"/>
          </w:rPr>
          <w:tab/>
        </w:r>
        <w:r w:rsidR="007321F4" w:rsidRPr="008D1828">
          <w:rPr>
            <w:rStyle w:val="Hyperlink"/>
            <w:rFonts w:cs="Times New Roman"/>
            <w:noProof/>
          </w:rPr>
          <w:t>Communication</w:t>
        </w:r>
        <w:r w:rsidR="007321F4" w:rsidRPr="008D1828">
          <w:rPr>
            <w:rStyle w:val="Hyperlink"/>
            <w:rFonts w:cs="Times New Roman"/>
            <w:noProof/>
            <w:spacing w:val="-2"/>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_Toc503192951 \h </w:instrText>
        </w:r>
        <w:r w:rsidR="007321F4">
          <w:rPr>
            <w:noProof/>
            <w:webHidden/>
          </w:rPr>
        </w:r>
        <w:r w:rsidR="007321F4">
          <w:rPr>
            <w:noProof/>
            <w:webHidden/>
          </w:rPr>
          <w:fldChar w:fldCharType="separate"/>
        </w:r>
        <w:r w:rsidR="007321F4">
          <w:rPr>
            <w:noProof/>
            <w:webHidden/>
          </w:rPr>
          <w:t>40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52" w:history="1">
        <w:r w:rsidR="007321F4" w:rsidRPr="008D1828">
          <w:rPr>
            <w:rStyle w:val="Hyperlink"/>
            <w:rFonts w:cs="Times New Roman"/>
            <w:noProof/>
          </w:rPr>
          <w:t>8.2.2.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_Toc503192952 \h </w:instrText>
        </w:r>
        <w:r w:rsidR="007321F4">
          <w:rPr>
            <w:noProof/>
            <w:webHidden/>
          </w:rPr>
        </w:r>
        <w:r w:rsidR="007321F4">
          <w:rPr>
            <w:noProof/>
            <w:webHidden/>
          </w:rPr>
          <w:fldChar w:fldCharType="separate"/>
        </w:r>
        <w:r w:rsidR="007321F4">
          <w:rPr>
            <w:noProof/>
            <w:webHidden/>
          </w:rPr>
          <w:t>41</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53" w:history="1">
        <w:r w:rsidR="007321F4" w:rsidRPr="008D1828">
          <w:rPr>
            <w:rStyle w:val="Hyperlink"/>
            <w:rFonts w:cs="Times New Roman"/>
            <w:noProof/>
          </w:rPr>
          <w:t>8.3.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_Toc503192953 \h </w:instrText>
        </w:r>
        <w:r w:rsidR="007321F4">
          <w:rPr>
            <w:noProof/>
            <w:webHidden/>
          </w:rPr>
        </w:r>
        <w:r w:rsidR="007321F4">
          <w:rPr>
            <w:noProof/>
            <w:webHidden/>
          </w:rPr>
          <w:fldChar w:fldCharType="separate"/>
        </w:r>
        <w:r w:rsidR="007321F4">
          <w:rPr>
            <w:noProof/>
            <w:webHidden/>
          </w:rPr>
          <w:t>42</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54" w:history="1">
        <w:r w:rsidR="007321F4" w:rsidRPr="008D1828">
          <w:rPr>
            <w:rStyle w:val="Hyperlink"/>
            <w:rFonts w:cs="Times New Roman"/>
            <w:noProof/>
          </w:rPr>
          <w:t>8.3.1.</w:t>
        </w:r>
        <w:r w:rsidR="007321F4" w:rsidRPr="001A4FC7">
          <w:rPr>
            <w:rFonts w:cs="Times New Roman"/>
            <w:noProof/>
            <w:sz w:val="22"/>
            <w:szCs w:val="22"/>
          </w:rPr>
          <w:tab/>
        </w:r>
        <w:r w:rsidR="007321F4" w:rsidRPr="008D1828">
          <w:rPr>
            <w:rStyle w:val="Hyperlink"/>
            <w:rFonts w:cs="Times New Roman"/>
            <w:noProof/>
          </w:rPr>
          <w:t>ValueName</w:t>
        </w:r>
        <w:r w:rsidR="007321F4">
          <w:rPr>
            <w:noProof/>
            <w:webHidden/>
          </w:rPr>
          <w:tab/>
        </w:r>
        <w:r w:rsidR="007321F4">
          <w:rPr>
            <w:noProof/>
            <w:webHidden/>
          </w:rPr>
          <w:fldChar w:fldCharType="begin"/>
        </w:r>
        <w:r w:rsidR="007321F4">
          <w:rPr>
            <w:noProof/>
            <w:webHidden/>
          </w:rPr>
          <w:instrText xml:space="preserve"> PAGEREF _Toc503192954 \h </w:instrText>
        </w:r>
        <w:r w:rsidR="007321F4">
          <w:rPr>
            <w:noProof/>
            <w:webHidden/>
          </w:rPr>
        </w:r>
        <w:r w:rsidR="007321F4">
          <w:rPr>
            <w:noProof/>
            <w:webHidden/>
          </w:rPr>
          <w:fldChar w:fldCharType="separate"/>
        </w:r>
        <w:r w:rsidR="007321F4">
          <w:rPr>
            <w:noProof/>
            <w:webHidden/>
          </w:rPr>
          <w:t>42</w:t>
        </w:r>
        <w:r w:rsidR="007321F4">
          <w:rPr>
            <w:noProof/>
            <w:webHidden/>
          </w:rPr>
          <w:fldChar w:fldCharType="end"/>
        </w:r>
      </w:hyperlink>
    </w:p>
    <w:p w:rsidR="007321F4" w:rsidRPr="001A4FC7" w:rsidRDefault="00412550">
      <w:pPr>
        <w:pStyle w:val="TOC1"/>
        <w:tabs>
          <w:tab w:val="start" w:pos="22pt"/>
          <w:tab w:val="end" w:leader="dot" w:pos="521.50pt"/>
        </w:tabs>
        <w:rPr>
          <w:rFonts w:cs="Times New Roman"/>
          <w:b w:val="0"/>
          <w:bCs w:val="0"/>
          <w:i w:val="0"/>
          <w:iCs w:val="0"/>
          <w:noProof/>
          <w:sz w:val="22"/>
          <w:szCs w:val="22"/>
        </w:rPr>
      </w:pPr>
      <w:hyperlink w:anchor="_Toc503192955" w:history="1">
        <w:r w:rsidR="007321F4" w:rsidRPr="008D1828">
          <w:rPr>
            <w:rStyle w:val="Hyperlink"/>
            <w:rFonts w:cs="Times New Roman"/>
            <w:noProof/>
          </w:rPr>
          <w:t>9.</w:t>
        </w:r>
        <w:r w:rsidR="007321F4" w:rsidRPr="001A4FC7">
          <w:rPr>
            <w:rFonts w:cs="Times New Roman"/>
            <w:b w:val="0"/>
            <w:bCs w:val="0"/>
            <w:i w:val="0"/>
            <w:iCs w:val="0"/>
            <w:noProof/>
            <w:sz w:val="22"/>
            <w:szCs w:val="22"/>
          </w:rPr>
          <w:tab/>
        </w:r>
        <w:r w:rsidR="007321F4" w:rsidRPr="008D1828">
          <w:rPr>
            <w:rStyle w:val="Hyperlink"/>
            <w:rFonts w:cs="Times New Roman"/>
            <w:noProof/>
          </w:rPr>
          <w:t>eWON IO</w:t>
        </w:r>
        <w:r w:rsidR="007321F4" w:rsidRPr="008D1828">
          <w:rPr>
            <w:rStyle w:val="Hyperlink"/>
            <w:rFonts w:cs="Times New Roman"/>
            <w:noProof/>
            <w:spacing w:val="-2"/>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_Toc503192955 \h </w:instrText>
        </w:r>
        <w:r w:rsidR="007321F4">
          <w:rPr>
            <w:noProof/>
            <w:webHidden/>
          </w:rPr>
        </w:r>
        <w:r w:rsidR="007321F4">
          <w:rPr>
            <w:noProof/>
            <w:webHidden/>
          </w:rPr>
          <w:fldChar w:fldCharType="separate"/>
        </w:r>
        <w:r w:rsidR="007321F4">
          <w:rPr>
            <w:noProof/>
            <w:webHidden/>
          </w:rPr>
          <w:t>44</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56" w:history="1">
        <w:r w:rsidR="007321F4" w:rsidRPr="008D1828">
          <w:rPr>
            <w:rStyle w:val="Hyperlink"/>
            <w:rFonts w:cs="Times New Roman"/>
            <w:noProof/>
          </w:rPr>
          <w:t>9.1.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_Toc503192956 \h </w:instrText>
        </w:r>
        <w:r w:rsidR="007321F4">
          <w:rPr>
            <w:noProof/>
            <w:webHidden/>
          </w:rPr>
        </w:r>
        <w:r w:rsidR="007321F4">
          <w:rPr>
            <w:noProof/>
            <w:webHidden/>
          </w:rPr>
          <w:fldChar w:fldCharType="separate"/>
        </w:r>
        <w:r w:rsidR="007321F4">
          <w:rPr>
            <w:noProof/>
            <w:webHidden/>
          </w:rPr>
          <w:t>44</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57" w:history="1">
        <w:r w:rsidR="007321F4" w:rsidRPr="008D1828">
          <w:rPr>
            <w:rStyle w:val="Hyperlink"/>
            <w:rFonts w:cs="Times New Roman"/>
            <w:noProof/>
          </w:rPr>
          <w:t>9.2.</w:t>
        </w:r>
        <w:r w:rsidR="007321F4" w:rsidRPr="001A4FC7">
          <w:rPr>
            <w:rFonts w:cs="Times New Roman"/>
            <w:b w:val="0"/>
            <w:bCs w:val="0"/>
            <w:noProof/>
          </w:rPr>
          <w:tab/>
        </w:r>
        <w:r w:rsidR="007321F4" w:rsidRPr="008D1828">
          <w:rPr>
            <w:rStyle w:val="Hyperlink"/>
            <w:rFonts w:cs="Times New Roman"/>
            <w:noProof/>
          </w:rPr>
          <w:t>Standard eWON I/O Item</w:t>
        </w:r>
        <w:r w:rsidR="007321F4" w:rsidRPr="008D1828">
          <w:rPr>
            <w:rStyle w:val="Hyperlink"/>
            <w:rFonts w:cs="Times New Roman"/>
            <w:noProof/>
            <w:spacing w:val="-2"/>
          </w:rPr>
          <w:t xml:space="preserve"> </w:t>
        </w:r>
        <w:r w:rsidR="007321F4" w:rsidRPr="008D1828">
          <w:rPr>
            <w:rStyle w:val="Hyperlink"/>
            <w:rFonts w:cs="Times New Roman"/>
            <w:noProof/>
          </w:rPr>
          <w:t>Names</w:t>
        </w:r>
        <w:r w:rsidR="007321F4">
          <w:rPr>
            <w:noProof/>
            <w:webHidden/>
          </w:rPr>
          <w:tab/>
        </w:r>
        <w:r w:rsidR="007321F4">
          <w:rPr>
            <w:noProof/>
            <w:webHidden/>
          </w:rPr>
          <w:fldChar w:fldCharType="begin"/>
        </w:r>
        <w:r w:rsidR="007321F4">
          <w:rPr>
            <w:noProof/>
            <w:webHidden/>
          </w:rPr>
          <w:instrText xml:space="preserve"> PAGEREF _Toc503192957 \h </w:instrText>
        </w:r>
        <w:r w:rsidR="007321F4">
          <w:rPr>
            <w:noProof/>
            <w:webHidden/>
          </w:rPr>
        </w:r>
        <w:r w:rsidR="007321F4">
          <w:rPr>
            <w:noProof/>
            <w:webHidden/>
          </w:rPr>
          <w:fldChar w:fldCharType="separate"/>
        </w:r>
        <w:r w:rsidR="007321F4">
          <w:rPr>
            <w:noProof/>
            <w:webHidden/>
          </w:rPr>
          <w:t>44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58" w:history="1">
        <w:r w:rsidR="007321F4" w:rsidRPr="008D1828">
          <w:rPr>
            <w:rStyle w:val="Hyperlink"/>
            <w:rFonts w:cs="Times New Roman"/>
            <w:noProof/>
          </w:rPr>
          <w:t>9.2.1.</w:t>
        </w:r>
        <w:r w:rsidR="007321F4" w:rsidRPr="001A4FC7">
          <w:rPr>
            <w:rFonts w:cs="Times New Roman"/>
            <w:noProof/>
            <w:sz w:val="22"/>
            <w:szCs w:val="22"/>
          </w:rPr>
          <w:tab/>
        </w:r>
        <w:r w:rsidR="007321F4" w:rsidRPr="008D1828">
          <w:rPr>
            <w:rStyle w:val="Hyperlink"/>
            <w:rFonts w:cs="Times New Roman"/>
            <w:noProof/>
          </w:rPr>
          <w:t>Tag address</w:t>
        </w:r>
        <w:r w:rsidR="007321F4" w:rsidRPr="008D1828">
          <w:rPr>
            <w:rStyle w:val="Hyperlink"/>
            <w:rFonts w:cs="Times New Roman"/>
            <w:noProof/>
            <w:spacing w:val="-2"/>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_Toc503192958 \h </w:instrText>
        </w:r>
        <w:r w:rsidR="007321F4">
          <w:rPr>
            <w:noProof/>
            <w:webHidden/>
          </w:rPr>
        </w:r>
        <w:r w:rsidR="007321F4">
          <w:rPr>
            <w:noProof/>
            <w:webHidden/>
          </w:rPr>
          <w:fldChar w:fldCharType="separate"/>
        </w:r>
        <w:r w:rsidR="007321F4">
          <w:rPr>
            <w:noProof/>
            <w:webHidden/>
          </w:rPr>
          <w:t>44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59" w:history="1">
        <w:r w:rsidR="007321F4" w:rsidRPr="008D1828">
          <w:rPr>
            <w:rStyle w:val="Hyperlink"/>
            <w:rFonts w:cs="Times New Roman"/>
            <w:noProof/>
          </w:rPr>
          <w:t>9.2.2.</w:t>
        </w:r>
        <w:r w:rsidR="007321F4" w:rsidRPr="001A4FC7">
          <w:rPr>
            <w:rFonts w:cs="Times New Roman"/>
            <w:noProof/>
            <w:sz w:val="22"/>
            <w:szCs w:val="22"/>
          </w:rPr>
          <w:tab/>
        </w:r>
        <w:r w:rsidR="007321F4" w:rsidRPr="008D1828">
          <w:rPr>
            <w:rStyle w:val="Hyperlink"/>
            <w:rFonts w:cs="Times New Roman"/>
            <w:noProof/>
          </w:rPr>
          <w:t>Basic Principle of the eWON Flexy I/O Tag</w:t>
        </w:r>
        <w:r w:rsidR="007321F4" w:rsidRPr="008D1828">
          <w:rPr>
            <w:rStyle w:val="Hyperlink"/>
            <w:rFonts w:cs="Times New Roman"/>
            <w:noProof/>
            <w:spacing w:val="-6"/>
          </w:rPr>
          <w:t xml:space="preserve"> </w:t>
        </w:r>
        <w:r w:rsidR="007321F4" w:rsidRPr="008D1828">
          <w:rPr>
            <w:rStyle w:val="Hyperlink"/>
            <w:rFonts w:cs="Times New Roman"/>
            <w:noProof/>
          </w:rPr>
          <w:t>Addresses</w:t>
        </w:r>
        <w:r w:rsidR="007321F4">
          <w:rPr>
            <w:noProof/>
            <w:webHidden/>
          </w:rPr>
          <w:tab/>
        </w:r>
        <w:r w:rsidR="007321F4">
          <w:rPr>
            <w:noProof/>
            <w:webHidden/>
          </w:rPr>
          <w:fldChar w:fldCharType="begin"/>
        </w:r>
        <w:r w:rsidR="007321F4">
          <w:rPr>
            <w:noProof/>
            <w:webHidden/>
          </w:rPr>
          <w:instrText xml:space="preserve"> PAGEREF _Toc503192959 \h </w:instrText>
        </w:r>
        <w:r w:rsidR="007321F4">
          <w:rPr>
            <w:noProof/>
            <w:webHidden/>
          </w:rPr>
        </w:r>
        <w:r w:rsidR="007321F4">
          <w:rPr>
            <w:noProof/>
            <w:webHidden/>
          </w:rPr>
          <w:fldChar w:fldCharType="separate"/>
        </w:r>
        <w:r w:rsidR="007321F4">
          <w:rPr>
            <w:noProof/>
            <w:webHidden/>
          </w:rPr>
          <w:t>47</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60" w:history="1">
        <w:r w:rsidR="007321F4" w:rsidRPr="008D1828">
          <w:rPr>
            <w:rStyle w:val="Hyperlink"/>
            <w:rFonts w:cs="Times New Roman"/>
            <w:noProof/>
          </w:rPr>
          <w:t>9.2.3.</w:t>
        </w:r>
        <w:r w:rsidR="007321F4" w:rsidRPr="001A4FC7">
          <w:rPr>
            <w:rFonts w:cs="Times New Roman"/>
            <w:noProof/>
            <w:sz w:val="22"/>
            <w:szCs w:val="22"/>
          </w:rPr>
          <w:tab/>
        </w:r>
        <w:r w:rsidR="007321F4" w:rsidRPr="008D1828">
          <w:rPr>
            <w:rStyle w:val="Hyperlink"/>
            <w:rFonts w:cs="Times New Roman"/>
            <w:noProof/>
          </w:rPr>
          <w:t>Energy configuration with the LIx</w:t>
        </w:r>
        <w:r w:rsidR="007321F4" w:rsidRPr="008D1828">
          <w:rPr>
            <w:rStyle w:val="Hyperlink"/>
            <w:rFonts w:cs="Times New Roman"/>
            <w:noProof/>
            <w:spacing w:val="-5"/>
          </w:rPr>
          <w:t xml:space="preserve"> </w:t>
        </w:r>
        <w:r w:rsidR="007321F4" w:rsidRPr="008D1828">
          <w:rPr>
            <w:rStyle w:val="Hyperlink"/>
            <w:rFonts w:cs="Times New Roman"/>
            <w:noProof/>
          </w:rPr>
          <w:t>Tags</w:t>
        </w:r>
        <w:r w:rsidR="007321F4">
          <w:rPr>
            <w:noProof/>
            <w:webHidden/>
          </w:rPr>
          <w:tab/>
        </w:r>
        <w:r w:rsidR="007321F4">
          <w:rPr>
            <w:noProof/>
            <w:webHidden/>
          </w:rPr>
          <w:fldChar w:fldCharType="begin"/>
        </w:r>
        <w:r w:rsidR="007321F4">
          <w:rPr>
            <w:noProof/>
            <w:webHidden/>
          </w:rPr>
          <w:instrText xml:space="preserve"> PAGEREF _Toc503192960 \h </w:instrText>
        </w:r>
        <w:r w:rsidR="007321F4">
          <w:rPr>
            <w:noProof/>
            <w:webHidden/>
          </w:rPr>
        </w:r>
        <w:r w:rsidR="007321F4">
          <w:rPr>
            <w:noProof/>
            <w:webHidden/>
          </w:rPr>
          <w:fldChar w:fldCharType="separate"/>
        </w:r>
        <w:r w:rsidR="007321F4">
          <w:rPr>
            <w:noProof/>
            <w:webHidden/>
          </w:rPr>
          <w:t>48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61" w:history="1">
        <w:r w:rsidR="007321F4" w:rsidRPr="008D1828">
          <w:rPr>
            <w:rStyle w:val="Hyperlink"/>
            <w:rFonts w:cs="Times New Roman"/>
            <w:noProof/>
          </w:rPr>
          <w:t>9.2.4.</w:t>
        </w:r>
        <w:r w:rsidR="007321F4" w:rsidRPr="001A4FC7">
          <w:rPr>
            <w:rFonts w:cs="Times New Roman"/>
            <w:noProof/>
            <w:sz w:val="22"/>
            <w:szCs w:val="22"/>
          </w:rPr>
          <w:tab/>
        </w:r>
        <w:r w:rsidR="007321F4" w:rsidRPr="008D1828">
          <w:rPr>
            <w:rStyle w:val="Hyperlink"/>
            <w:rFonts w:cs="Times New Roman"/>
            <w:noProof/>
          </w:rPr>
          <w:t>Analog Input Value Ranges (eWON4002 &amp;</w:t>
        </w:r>
        <w:r w:rsidR="007321F4" w:rsidRPr="008D1828">
          <w:rPr>
            <w:rStyle w:val="Hyperlink"/>
            <w:rFonts w:cs="Times New Roman"/>
            <w:noProof/>
            <w:spacing w:val="-8"/>
          </w:rPr>
          <w:t xml:space="preserve"> </w:t>
        </w:r>
        <w:r w:rsidR="007321F4" w:rsidRPr="008D1828">
          <w:rPr>
            <w:rStyle w:val="Hyperlink"/>
            <w:rFonts w:cs="Times New Roman"/>
            <w:noProof/>
          </w:rPr>
          <w:t>Flexy)</w:t>
        </w:r>
        <w:r w:rsidR="007321F4">
          <w:rPr>
            <w:noProof/>
            <w:webHidden/>
          </w:rPr>
          <w:tab/>
        </w:r>
        <w:r w:rsidR="007321F4">
          <w:rPr>
            <w:noProof/>
            <w:webHidden/>
          </w:rPr>
          <w:fldChar w:fldCharType="begin"/>
        </w:r>
        <w:r w:rsidR="007321F4">
          <w:rPr>
            <w:noProof/>
            <w:webHidden/>
          </w:rPr>
          <w:instrText xml:space="preserve"> PAGEREF _Toc503192961 \h </w:instrText>
        </w:r>
        <w:r w:rsidR="007321F4">
          <w:rPr>
            <w:noProof/>
            <w:webHidden/>
          </w:rPr>
        </w:r>
        <w:r w:rsidR="007321F4">
          <w:rPr>
            <w:noProof/>
            <w:webHidden/>
          </w:rPr>
          <w:fldChar w:fldCharType="separate"/>
        </w:r>
        <w:r w:rsidR="007321F4">
          <w:rPr>
            <w:noProof/>
            <w:webHidden/>
          </w:rPr>
          <w:t>49</w:t>
        </w:r>
        <w:r w:rsidR="007321F4">
          <w:rPr>
            <w:noProof/>
            <w:webHidden/>
          </w:rPr>
          <w:fldChar w:fldCharType="end"/>
        </w:r>
      </w:hyperlink>
    </w:p>
    <w:p w:rsidR="007321F4" w:rsidRPr="001A4FC7" w:rsidRDefault="00412550">
      <w:pPr>
        <w:pStyle w:val="TOC2"/>
        <w:tabs>
          <w:tab w:val="start" w:pos="44pt"/>
          <w:tab w:val="end" w:leader="dot" w:pos="521.50pt"/>
        </w:tabs>
        <w:rPr>
          <w:rFonts w:cs="Times New Roman"/>
          <w:b w:val="0"/>
          <w:bCs w:val="0"/>
          <w:noProof/>
        </w:rPr>
      </w:pPr>
      <w:hyperlink w:anchor="_Toc503192962" w:history="1">
        <w:r w:rsidR="007321F4" w:rsidRPr="008D1828">
          <w:rPr>
            <w:rStyle w:val="Hyperlink"/>
            <w:rFonts w:cs="Times New Roman"/>
            <w:noProof/>
          </w:rPr>
          <w:t>9.3.</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_Toc503192962 \h </w:instrText>
        </w:r>
        <w:r w:rsidR="007321F4">
          <w:rPr>
            <w:noProof/>
            <w:webHidden/>
          </w:rPr>
        </w:r>
        <w:r w:rsidR="007321F4">
          <w:rPr>
            <w:noProof/>
            <w:webHidden/>
          </w:rPr>
          <w:fldChar w:fldCharType="separate"/>
        </w:r>
        <w:r w:rsidR="007321F4">
          <w:rPr>
            <w:noProof/>
            <w:webHidden/>
          </w:rPr>
          <w:t>52</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63" w:history="1">
        <w:r w:rsidR="007321F4" w:rsidRPr="008D1828">
          <w:rPr>
            <w:rStyle w:val="Hyperlink"/>
            <w:rFonts w:cs="Times New Roman"/>
            <w:noProof/>
          </w:rPr>
          <w:t>9.3.1.</w:t>
        </w:r>
        <w:r w:rsidR="007321F4" w:rsidRPr="001A4FC7">
          <w:rPr>
            <w:rFonts w:cs="Times New Roman"/>
            <w:noProof/>
            <w:sz w:val="22"/>
            <w:szCs w:val="22"/>
          </w:rPr>
          <w:tab/>
        </w:r>
        <w:r w:rsidR="007321F4" w:rsidRPr="008D1828">
          <w:rPr>
            <w:rStyle w:val="Hyperlink"/>
            <w:rFonts w:cs="Times New Roman"/>
            <w:noProof/>
          </w:rPr>
          <w:t>Configuration of the counter pulse</w:t>
        </w:r>
        <w:r w:rsidR="007321F4" w:rsidRPr="008D1828">
          <w:rPr>
            <w:rStyle w:val="Hyperlink"/>
            <w:rFonts w:cs="Times New Roman"/>
            <w:noProof/>
            <w:spacing w:val="-6"/>
          </w:rPr>
          <w:t xml:space="preserve"> </w:t>
        </w:r>
        <w:r w:rsidR="007321F4" w:rsidRPr="008D1828">
          <w:rPr>
            <w:rStyle w:val="Hyperlink"/>
            <w:rFonts w:cs="Times New Roman"/>
            <w:noProof/>
          </w:rPr>
          <w:t>length</w:t>
        </w:r>
        <w:r w:rsidR="007321F4">
          <w:rPr>
            <w:noProof/>
            <w:webHidden/>
          </w:rPr>
          <w:tab/>
        </w:r>
        <w:r w:rsidR="007321F4">
          <w:rPr>
            <w:noProof/>
            <w:webHidden/>
          </w:rPr>
          <w:fldChar w:fldCharType="begin"/>
        </w:r>
        <w:r w:rsidR="007321F4">
          <w:rPr>
            <w:noProof/>
            <w:webHidden/>
          </w:rPr>
          <w:instrText xml:space="preserve"> PAGEREF _Toc503192963 \h </w:instrText>
        </w:r>
        <w:r w:rsidR="007321F4">
          <w:rPr>
            <w:noProof/>
            <w:webHidden/>
          </w:rPr>
        </w:r>
        <w:r w:rsidR="007321F4">
          <w:rPr>
            <w:noProof/>
            <w:webHidden/>
          </w:rPr>
          <w:fldChar w:fldCharType="separate"/>
        </w:r>
        <w:r w:rsidR="007321F4">
          <w:rPr>
            <w:noProof/>
            <w:webHidden/>
          </w:rPr>
          <w:t>53</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2964" w:history="1">
        <w:r w:rsidR="007321F4" w:rsidRPr="008D1828">
          <w:rPr>
            <w:rStyle w:val="Hyperlink"/>
            <w:rFonts w:cs="Times New Roman"/>
            <w:noProof/>
          </w:rPr>
          <w:t>10.</w:t>
        </w:r>
        <w:r w:rsidR="007321F4" w:rsidRPr="001A4FC7">
          <w:rPr>
            <w:rFonts w:cs="Times New Roman"/>
            <w:b w:val="0"/>
            <w:bCs w:val="0"/>
            <w:i w:val="0"/>
            <w:iCs w:val="0"/>
            <w:noProof/>
            <w:sz w:val="22"/>
            <w:szCs w:val="22"/>
          </w:rPr>
          <w:tab/>
        </w:r>
        <w:r w:rsidR="007321F4" w:rsidRPr="008D1828">
          <w:rPr>
            <w:rStyle w:val="Hyperlink"/>
            <w:rFonts w:cs="Times New Roman"/>
            <w:noProof/>
          </w:rPr>
          <w:t>MEM IO</w:t>
        </w:r>
        <w:r w:rsidR="007321F4" w:rsidRPr="008D1828">
          <w:rPr>
            <w:rStyle w:val="Hyperlink"/>
            <w:rFonts w:cs="Times New Roman"/>
            <w:noProof/>
            <w:spacing w:val="-1"/>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_Toc503192964 \h </w:instrText>
        </w:r>
        <w:r w:rsidR="007321F4">
          <w:rPr>
            <w:noProof/>
            <w:webHidden/>
          </w:rPr>
        </w:r>
        <w:r w:rsidR="007321F4">
          <w:rPr>
            <w:noProof/>
            <w:webHidden/>
          </w:rPr>
          <w:fldChar w:fldCharType="separate"/>
        </w:r>
        <w:r w:rsidR="007321F4">
          <w:rPr>
            <w:noProof/>
            <w:webHidden/>
          </w:rPr>
          <w:t>54</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65" w:history="1">
        <w:r w:rsidR="007321F4" w:rsidRPr="008D1828">
          <w:rPr>
            <w:rStyle w:val="Hyperlink"/>
            <w:rFonts w:cs="Times New Roman"/>
            <w:noProof/>
          </w:rPr>
          <w:t>10.1.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_Toc503192965 \h </w:instrText>
        </w:r>
        <w:r w:rsidR="007321F4">
          <w:rPr>
            <w:noProof/>
            <w:webHidden/>
          </w:rPr>
        </w:r>
        <w:r w:rsidR="007321F4">
          <w:rPr>
            <w:noProof/>
            <w:webHidden/>
          </w:rPr>
          <w:fldChar w:fldCharType="separate"/>
        </w:r>
        <w:r w:rsidR="007321F4">
          <w:rPr>
            <w:noProof/>
            <w:webHidden/>
          </w:rPr>
          <w:t>54</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66" w:history="1">
        <w:r w:rsidR="007321F4" w:rsidRPr="008D1828">
          <w:rPr>
            <w:rStyle w:val="Hyperlink"/>
            <w:rFonts w:cs="Times New Roman"/>
            <w:noProof/>
          </w:rPr>
          <w:t>10.2.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_Toc503192966 \h </w:instrText>
        </w:r>
        <w:r w:rsidR="007321F4">
          <w:rPr>
            <w:noProof/>
            <w:webHidden/>
          </w:rPr>
        </w:r>
        <w:r w:rsidR="007321F4">
          <w:rPr>
            <w:noProof/>
            <w:webHidden/>
          </w:rPr>
          <w:fldChar w:fldCharType="separate"/>
        </w:r>
        <w:r w:rsidR="007321F4">
          <w:rPr>
            <w:noProof/>
            <w:webHidden/>
          </w:rPr>
          <w:t>54</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67" w:history="1">
        <w:r w:rsidR="007321F4" w:rsidRPr="008D1828">
          <w:rPr>
            <w:rStyle w:val="Hyperlink"/>
            <w:rFonts w:cs="Times New Roman"/>
            <w:noProof/>
          </w:rPr>
          <w:t>10.3.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_Toc503192967 \h </w:instrText>
        </w:r>
        <w:r w:rsidR="007321F4">
          <w:rPr>
            <w:noProof/>
            <w:webHidden/>
          </w:rPr>
        </w:r>
        <w:r w:rsidR="007321F4">
          <w:rPr>
            <w:noProof/>
            <w:webHidden/>
          </w:rPr>
          <w:fldChar w:fldCharType="separate"/>
        </w:r>
        <w:r w:rsidR="007321F4">
          <w:rPr>
            <w:noProof/>
            <w:webHidden/>
          </w:rPr>
          <w:t>54</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2968" w:history="1">
        <w:r w:rsidR="007321F4" w:rsidRPr="008D1828">
          <w:rPr>
            <w:rStyle w:val="Hyperlink"/>
            <w:rFonts w:cs="Times New Roman"/>
            <w:noProof/>
          </w:rPr>
          <w:t>11.</w:t>
        </w:r>
        <w:r w:rsidR="007321F4" w:rsidRPr="001A4FC7">
          <w:rPr>
            <w:rFonts w:cs="Times New Roman"/>
            <w:b w:val="0"/>
            <w:bCs w:val="0"/>
            <w:i w:val="0"/>
            <w:iCs w:val="0"/>
            <w:noProof/>
            <w:sz w:val="22"/>
            <w:szCs w:val="22"/>
          </w:rPr>
          <w:tab/>
        </w:r>
        <w:r w:rsidR="007321F4" w:rsidRPr="008D1828">
          <w:rPr>
            <w:rStyle w:val="Hyperlink"/>
            <w:rFonts w:cs="Times New Roman"/>
            <w:noProof/>
          </w:rPr>
          <w:t>S7-300&amp;400 (MPI/Profibus -</w:t>
        </w:r>
        <w:r w:rsidR="007321F4" w:rsidRPr="008D1828">
          <w:rPr>
            <w:rStyle w:val="Hyperlink"/>
            <w:rFonts w:cs="Times New Roman"/>
            <w:noProof/>
            <w:spacing w:val="-3"/>
          </w:rPr>
          <w:t xml:space="preserve"> </w:t>
        </w:r>
        <w:r w:rsidR="007321F4" w:rsidRPr="008D1828">
          <w:rPr>
            <w:rStyle w:val="Hyperlink"/>
            <w:rFonts w:cs="Times New Roman"/>
            <w:noProof/>
          </w:rPr>
          <w:t>ISOTCP)</w:t>
        </w:r>
        <w:r w:rsidR="007321F4">
          <w:rPr>
            <w:noProof/>
            <w:webHidden/>
          </w:rPr>
          <w:tab/>
        </w:r>
        <w:r w:rsidR="007321F4">
          <w:rPr>
            <w:noProof/>
            <w:webHidden/>
          </w:rPr>
          <w:fldChar w:fldCharType="begin"/>
        </w:r>
        <w:r w:rsidR="007321F4">
          <w:rPr>
            <w:noProof/>
            <w:webHidden/>
          </w:rPr>
          <w:instrText xml:space="preserve"> PAGEREF _Toc503192968 \h </w:instrText>
        </w:r>
        <w:r w:rsidR="007321F4">
          <w:rPr>
            <w:noProof/>
            <w:webHidden/>
          </w:rPr>
        </w:r>
        <w:r w:rsidR="007321F4">
          <w:rPr>
            <w:noProof/>
            <w:webHidden/>
          </w:rPr>
          <w:fldChar w:fldCharType="separate"/>
        </w:r>
        <w:r w:rsidR="007321F4">
          <w:rPr>
            <w:noProof/>
            <w:webHidden/>
          </w:rPr>
          <w:t>55</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69" w:history="1">
        <w:r w:rsidR="007321F4" w:rsidRPr="008D1828">
          <w:rPr>
            <w:rStyle w:val="Hyperlink"/>
            <w:rFonts w:cs="Times New Roman"/>
            <w:noProof/>
          </w:rPr>
          <w:t>11.1.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_Toc503192969 \h </w:instrText>
        </w:r>
        <w:r w:rsidR="007321F4">
          <w:rPr>
            <w:noProof/>
            <w:webHidden/>
          </w:rPr>
        </w:r>
        <w:r w:rsidR="007321F4">
          <w:rPr>
            <w:noProof/>
            <w:webHidden/>
          </w:rPr>
          <w:fldChar w:fldCharType="separate"/>
        </w:r>
        <w:r w:rsidR="007321F4">
          <w:rPr>
            <w:noProof/>
            <w:webHidden/>
          </w:rPr>
          <w:t>55</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70" w:history="1">
        <w:r w:rsidR="007321F4" w:rsidRPr="008D1828">
          <w:rPr>
            <w:rStyle w:val="Hyperlink"/>
            <w:rFonts w:cs="Times New Roman"/>
            <w:noProof/>
          </w:rPr>
          <w:t>11.2.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_Toc503192970 \h </w:instrText>
        </w:r>
        <w:r w:rsidR="007321F4">
          <w:rPr>
            <w:noProof/>
            <w:webHidden/>
          </w:rPr>
        </w:r>
        <w:r w:rsidR="007321F4">
          <w:rPr>
            <w:noProof/>
            <w:webHidden/>
          </w:rPr>
          <w:fldChar w:fldCharType="separate"/>
        </w:r>
        <w:r w:rsidR="007321F4">
          <w:rPr>
            <w:noProof/>
            <w:webHidden/>
          </w:rPr>
          <w:t>55</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71" w:history="1">
        <w:r w:rsidR="007321F4" w:rsidRPr="008D1828">
          <w:rPr>
            <w:rStyle w:val="Hyperlink"/>
            <w:rFonts w:cs="Times New Roman"/>
            <w:noProof/>
          </w:rPr>
          <w:t>11.2.1.</w:t>
        </w:r>
        <w:r w:rsidR="007321F4" w:rsidRPr="001A4FC7">
          <w:rPr>
            <w:rFonts w:cs="Times New Roman"/>
            <w:noProof/>
            <w:sz w:val="22"/>
            <w:szCs w:val="22"/>
          </w:rPr>
          <w:tab/>
        </w:r>
        <w:r w:rsidR="007321F4" w:rsidRPr="008D1828">
          <w:rPr>
            <w:rStyle w:val="Hyperlink"/>
            <w:rFonts w:cs="Times New Roman"/>
            <w:noProof/>
          </w:rPr>
          <w:t>COM</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_Toc503192971 \h </w:instrText>
        </w:r>
        <w:r w:rsidR="007321F4">
          <w:rPr>
            <w:noProof/>
            <w:webHidden/>
          </w:rPr>
        </w:r>
        <w:r w:rsidR="007321F4">
          <w:rPr>
            <w:noProof/>
            <w:webHidden/>
          </w:rPr>
          <w:fldChar w:fldCharType="separate"/>
        </w:r>
        <w:r w:rsidR="007321F4">
          <w:rPr>
            <w:noProof/>
            <w:webHidden/>
          </w:rPr>
          <w:t>55</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72" w:history="1">
        <w:r w:rsidR="007321F4" w:rsidRPr="008D1828">
          <w:rPr>
            <w:rStyle w:val="Hyperlink"/>
            <w:rFonts w:cs="Times New Roman"/>
            <w:noProof/>
          </w:rPr>
          <w:t>11.2.2.</w:t>
        </w:r>
        <w:r w:rsidR="007321F4" w:rsidRPr="001A4FC7">
          <w:rPr>
            <w:rFonts w:cs="Times New Roman"/>
            <w:noProof/>
            <w:sz w:val="22"/>
            <w:szCs w:val="22"/>
          </w:rPr>
          <w:tab/>
        </w:r>
        <w:r w:rsidR="007321F4" w:rsidRPr="008D1828">
          <w:rPr>
            <w:rStyle w:val="Hyperlink"/>
            <w:rFonts w:cs="Times New Roman"/>
            <w:noProof/>
          </w:rPr>
          <w:t>Advanced Routing</w:t>
        </w:r>
        <w:r w:rsidR="007321F4" w:rsidRPr="008D1828">
          <w:rPr>
            <w:rStyle w:val="Hyperlink"/>
            <w:rFonts w:cs="Times New Roman"/>
            <w:noProof/>
            <w:spacing w:val="-3"/>
          </w:rPr>
          <w:t xml:space="preserve"> </w:t>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_Toc503192972 \h </w:instrText>
        </w:r>
        <w:r w:rsidR="007321F4">
          <w:rPr>
            <w:noProof/>
            <w:webHidden/>
          </w:rPr>
        </w:r>
        <w:r w:rsidR="007321F4">
          <w:rPr>
            <w:noProof/>
            <w:webHidden/>
          </w:rPr>
          <w:fldChar w:fldCharType="separate"/>
        </w:r>
        <w:r w:rsidR="007321F4">
          <w:rPr>
            <w:noProof/>
            <w:webHidden/>
          </w:rPr>
          <w:t>56</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73" w:history="1">
        <w:r w:rsidR="007321F4" w:rsidRPr="008D1828">
          <w:rPr>
            <w:rStyle w:val="Hyperlink"/>
            <w:rFonts w:cs="Times New Roman"/>
            <w:noProof/>
          </w:rPr>
          <w:t>11.2.3.</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_Toc503192973 \h </w:instrText>
        </w:r>
        <w:r w:rsidR="007321F4">
          <w:rPr>
            <w:noProof/>
            <w:webHidden/>
          </w:rPr>
        </w:r>
        <w:r w:rsidR="007321F4">
          <w:rPr>
            <w:noProof/>
            <w:webHidden/>
          </w:rPr>
          <w:fldChar w:fldCharType="separate"/>
        </w:r>
        <w:r w:rsidR="007321F4">
          <w:rPr>
            <w:noProof/>
            <w:webHidden/>
          </w:rPr>
          <w:t>57</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74" w:history="1">
        <w:r w:rsidR="007321F4" w:rsidRPr="008D1828">
          <w:rPr>
            <w:rStyle w:val="Hyperlink"/>
            <w:rFonts w:cs="Times New Roman"/>
            <w:noProof/>
          </w:rPr>
          <w:t>11.3.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_Toc503192974 \h </w:instrText>
        </w:r>
        <w:r w:rsidR="007321F4">
          <w:rPr>
            <w:noProof/>
            <w:webHidden/>
          </w:rPr>
        </w:r>
        <w:r w:rsidR="007321F4">
          <w:rPr>
            <w:noProof/>
            <w:webHidden/>
          </w:rPr>
          <w:fldChar w:fldCharType="separate"/>
        </w:r>
        <w:r w:rsidR="007321F4">
          <w:rPr>
            <w:noProof/>
            <w:webHidden/>
          </w:rPr>
          <w:t>58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75" w:history="1">
        <w:r w:rsidR="007321F4" w:rsidRPr="008D1828">
          <w:rPr>
            <w:rStyle w:val="Hyperlink"/>
            <w:rFonts w:cs="Times New Roman"/>
            <w:noProof/>
          </w:rPr>
          <w:t>11.3.1.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_Toc503192975 \h </w:instrText>
        </w:r>
        <w:r w:rsidR="007321F4">
          <w:rPr>
            <w:noProof/>
            <w:webHidden/>
          </w:rPr>
        </w:r>
        <w:r w:rsidR="007321F4">
          <w:rPr>
            <w:noProof/>
            <w:webHidden/>
          </w:rPr>
          <w:fldChar w:fldCharType="separate"/>
        </w:r>
        <w:r w:rsidR="007321F4">
          <w:rPr>
            <w:noProof/>
            <w:webHidden/>
          </w:rPr>
          <w:t>58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76" w:history="1">
        <w:r w:rsidR="007321F4" w:rsidRPr="008D1828">
          <w:rPr>
            <w:rStyle w:val="Hyperlink"/>
            <w:rFonts w:cs="Times New Roman"/>
            <w:noProof/>
          </w:rPr>
          <w:t>11.3.2.</w:t>
        </w:r>
        <w:r w:rsidR="007321F4" w:rsidRPr="001A4FC7">
          <w:rPr>
            <w:rFonts w:cs="Times New Roman"/>
            <w:noProof/>
            <w:sz w:val="22"/>
            <w:szCs w:val="22"/>
          </w:rPr>
          <w:tab/>
        </w:r>
        <w:r w:rsidR="007321F4" w:rsidRPr="008D1828">
          <w:rPr>
            <w:rStyle w:val="Hyperlink"/>
            <w:rFonts w:cs="Times New Roman"/>
            <w:noProof/>
          </w:rPr>
          <w:t>Global Device</w:t>
        </w:r>
        <w:r w:rsidR="007321F4" w:rsidRPr="008D1828">
          <w:rPr>
            <w:rStyle w:val="Hyperlink"/>
            <w:rFonts w:cs="Times New Roman"/>
            <w:noProof/>
            <w:spacing w:val="-2"/>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_Toc503192976 \h </w:instrText>
        </w:r>
        <w:r w:rsidR="007321F4">
          <w:rPr>
            <w:noProof/>
            <w:webHidden/>
          </w:rPr>
        </w:r>
        <w:r w:rsidR="007321F4">
          <w:rPr>
            <w:noProof/>
            <w:webHidden/>
          </w:rPr>
          <w:fldChar w:fldCharType="separate"/>
        </w:r>
        <w:r w:rsidR="007321F4">
          <w:rPr>
            <w:noProof/>
            <w:webHidden/>
          </w:rPr>
          <w:t>59</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2977" w:history="1">
        <w:r w:rsidR="007321F4" w:rsidRPr="008D1828">
          <w:rPr>
            <w:rStyle w:val="Hyperlink"/>
            <w:rFonts w:cs="Times New Roman"/>
            <w:noProof/>
          </w:rPr>
          <w:t>12.</w:t>
        </w:r>
        <w:r w:rsidR="007321F4" w:rsidRPr="001A4FC7">
          <w:rPr>
            <w:rFonts w:cs="Times New Roman"/>
            <w:b w:val="0"/>
            <w:bCs w:val="0"/>
            <w:i w:val="0"/>
            <w:iCs w:val="0"/>
            <w:noProof/>
            <w:sz w:val="22"/>
            <w:szCs w:val="22"/>
          </w:rPr>
          <w:tab/>
        </w:r>
        <w:r w:rsidR="007321F4" w:rsidRPr="008D1828">
          <w:rPr>
            <w:rStyle w:val="Hyperlink"/>
            <w:rFonts w:cs="Times New Roman"/>
            <w:noProof/>
          </w:rPr>
          <w:t>S7-200 (PPI -</w:t>
        </w:r>
        <w:r w:rsidR="007321F4" w:rsidRPr="008D1828">
          <w:rPr>
            <w:rStyle w:val="Hyperlink"/>
            <w:rFonts w:cs="Times New Roman"/>
            <w:noProof/>
            <w:spacing w:val="-4"/>
          </w:rPr>
          <w:t xml:space="preserve"> </w:t>
        </w:r>
        <w:r w:rsidR="007321F4" w:rsidRPr="008D1828">
          <w:rPr>
            <w:rStyle w:val="Hyperlink"/>
            <w:rFonts w:cs="Times New Roman"/>
            <w:noProof/>
          </w:rPr>
          <w:t>ISOTCP)</w:t>
        </w:r>
        <w:r w:rsidR="007321F4">
          <w:rPr>
            <w:noProof/>
            <w:webHidden/>
          </w:rPr>
          <w:tab/>
        </w:r>
        <w:r w:rsidR="007321F4">
          <w:rPr>
            <w:noProof/>
            <w:webHidden/>
          </w:rPr>
          <w:fldChar w:fldCharType="begin"/>
        </w:r>
        <w:r w:rsidR="007321F4">
          <w:rPr>
            <w:noProof/>
            <w:webHidden/>
          </w:rPr>
          <w:instrText xml:space="preserve"> PAGEREF _Toc503192977 \h </w:instrText>
        </w:r>
        <w:r w:rsidR="007321F4">
          <w:rPr>
            <w:noProof/>
            <w:webHidden/>
          </w:rPr>
        </w:r>
        <w:r w:rsidR="007321F4">
          <w:rPr>
            <w:noProof/>
            <w:webHidden/>
          </w:rPr>
          <w:fldChar w:fldCharType="separate"/>
        </w:r>
        <w:r w:rsidR="007321F4">
          <w:rPr>
            <w:noProof/>
            <w:webHidden/>
          </w:rPr>
          <w:t>61</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78" w:history="1">
        <w:r w:rsidR="007321F4" w:rsidRPr="008D1828">
          <w:rPr>
            <w:rStyle w:val="Hyperlink"/>
            <w:rFonts w:cs="Times New Roman"/>
            <w:noProof/>
          </w:rPr>
          <w:t>12.1.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_Toc503192978 \h </w:instrText>
        </w:r>
        <w:r w:rsidR="007321F4">
          <w:rPr>
            <w:noProof/>
            <w:webHidden/>
          </w:rPr>
        </w:r>
        <w:r w:rsidR="007321F4">
          <w:rPr>
            <w:noProof/>
            <w:webHidden/>
          </w:rPr>
          <w:fldChar w:fldCharType="separate"/>
        </w:r>
        <w:r w:rsidR="007321F4">
          <w:rPr>
            <w:noProof/>
            <w:webHidden/>
          </w:rPr>
          <w:t>61</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79" w:history="1">
        <w:r w:rsidR="007321F4" w:rsidRPr="008D1828">
          <w:rPr>
            <w:rStyle w:val="Hyperlink"/>
            <w:rFonts w:cs="Times New Roman"/>
            <w:noProof/>
          </w:rPr>
          <w:t>12.2.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_Toc503192979 \h </w:instrText>
        </w:r>
        <w:r w:rsidR="007321F4">
          <w:rPr>
            <w:noProof/>
            <w:webHidden/>
          </w:rPr>
        </w:r>
        <w:r w:rsidR="007321F4">
          <w:rPr>
            <w:noProof/>
            <w:webHidden/>
          </w:rPr>
          <w:fldChar w:fldCharType="separate"/>
        </w:r>
        <w:r w:rsidR="007321F4">
          <w:rPr>
            <w:noProof/>
            <w:webHidden/>
          </w:rPr>
          <w:t>61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0" w:history="1">
        <w:r w:rsidR="007321F4" w:rsidRPr="008D1828">
          <w:rPr>
            <w:rStyle w:val="Hyperlink"/>
            <w:rFonts w:cs="Times New Roman"/>
            <w:noProof/>
          </w:rPr>
          <w:t>12.2.1.</w:t>
        </w:r>
        <w:r w:rsidR="007321F4" w:rsidRPr="001A4FC7">
          <w:rPr>
            <w:rFonts w:cs="Times New Roman"/>
            <w:noProof/>
            <w:sz w:val="22"/>
            <w:szCs w:val="22"/>
          </w:rPr>
          <w:tab/>
        </w:r>
        <w:r w:rsidR="007321F4" w:rsidRPr="008D1828">
          <w:rPr>
            <w:rStyle w:val="Hyperlink"/>
            <w:rFonts w:cs="Times New Roman"/>
            <w:noProof/>
          </w:rPr>
          <w:t>Gateway</w:t>
        </w:r>
        <w:r w:rsidR="007321F4" w:rsidRPr="008D1828">
          <w:rPr>
            <w:rStyle w:val="Hyperlink"/>
            <w:rFonts w:cs="Times New Roman"/>
            <w:noProof/>
            <w:spacing w:val="-4"/>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_Toc503192980 \h </w:instrText>
        </w:r>
        <w:r w:rsidR="007321F4">
          <w:rPr>
            <w:noProof/>
            <w:webHidden/>
          </w:rPr>
        </w:r>
        <w:r w:rsidR="007321F4">
          <w:rPr>
            <w:noProof/>
            <w:webHidden/>
          </w:rPr>
          <w:fldChar w:fldCharType="separate"/>
        </w:r>
        <w:r w:rsidR="007321F4">
          <w:rPr>
            <w:noProof/>
            <w:webHidden/>
          </w:rPr>
          <w:t>61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1" w:history="1">
        <w:r w:rsidR="007321F4" w:rsidRPr="008D1828">
          <w:rPr>
            <w:rStyle w:val="Hyperlink"/>
            <w:rFonts w:cs="Times New Roman"/>
            <w:noProof/>
          </w:rPr>
          <w:t>12.2.2.</w:t>
        </w:r>
        <w:r w:rsidR="007321F4" w:rsidRPr="001A4FC7">
          <w:rPr>
            <w:rFonts w:cs="Times New Roman"/>
            <w:noProof/>
            <w:sz w:val="22"/>
            <w:szCs w:val="22"/>
          </w:rPr>
          <w:tab/>
        </w:r>
        <w:r w:rsidR="007321F4" w:rsidRPr="008D1828">
          <w:rPr>
            <w:rStyle w:val="Hyperlink"/>
            <w:rFonts w:cs="Times New Roman"/>
            <w:noProof/>
          </w:rPr>
          <w:t>COM configuration (serial</w:t>
        </w:r>
        <w:r w:rsidR="007321F4" w:rsidRPr="008D1828">
          <w:rPr>
            <w:rStyle w:val="Hyperlink"/>
            <w:rFonts w:cs="Times New Roman"/>
            <w:noProof/>
            <w:spacing w:val="-3"/>
          </w:rPr>
          <w:t xml:space="preserve"> </w:t>
        </w:r>
        <w:r w:rsidR="007321F4" w:rsidRPr="008D1828">
          <w:rPr>
            <w:rStyle w:val="Hyperlink"/>
            <w:rFonts w:cs="Times New Roman"/>
            <w:noProof/>
          </w:rPr>
          <w:t>port)</w:t>
        </w:r>
        <w:r w:rsidR="007321F4">
          <w:rPr>
            <w:noProof/>
            <w:webHidden/>
          </w:rPr>
          <w:tab/>
        </w:r>
        <w:r w:rsidR="007321F4">
          <w:rPr>
            <w:noProof/>
            <w:webHidden/>
          </w:rPr>
          <w:fldChar w:fldCharType="begin"/>
        </w:r>
        <w:r w:rsidR="007321F4">
          <w:rPr>
            <w:noProof/>
            <w:webHidden/>
          </w:rPr>
          <w:instrText xml:space="preserve"> PAGEREF _Toc503192981 \h </w:instrText>
        </w:r>
        <w:r w:rsidR="007321F4">
          <w:rPr>
            <w:noProof/>
            <w:webHidden/>
          </w:rPr>
        </w:r>
        <w:r w:rsidR="007321F4">
          <w:rPr>
            <w:noProof/>
            <w:webHidden/>
          </w:rPr>
          <w:fldChar w:fldCharType="separate"/>
        </w:r>
        <w:r w:rsidR="007321F4">
          <w:rPr>
            <w:noProof/>
            <w:webHidden/>
          </w:rPr>
          <w:t>62</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2" w:history="1">
        <w:r w:rsidR="007321F4" w:rsidRPr="008D1828">
          <w:rPr>
            <w:rStyle w:val="Hyperlink"/>
            <w:rFonts w:cs="Times New Roman"/>
            <w:noProof/>
            <w:lang w:val="fr-BE"/>
          </w:rPr>
          <w:t>12.2.3.</w:t>
        </w:r>
        <w:r w:rsidR="007321F4" w:rsidRPr="001A4FC7">
          <w:rPr>
            <w:rFonts w:cs="Times New Roman"/>
            <w:noProof/>
            <w:sz w:val="22"/>
            <w:szCs w:val="22"/>
          </w:rPr>
          <w:tab/>
        </w:r>
        <w:r w:rsidR="007321F4" w:rsidRPr="008D1828">
          <w:rPr>
            <w:rStyle w:val="Hyperlink"/>
            <w:rFonts w:cs="Times New Roman"/>
            <w:noProof/>
            <w:lang w:val="fr-BE"/>
          </w:rPr>
          <w:t>COM configuration (MPI</w:t>
        </w:r>
        <w:r w:rsidR="007321F4" w:rsidRPr="008D1828">
          <w:rPr>
            <w:rStyle w:val="Hyperlink"/>
            <w:rFonts w:cs="Times New Roman"/>
            <w:noProof/>
            <w:spacing w:val="-3"/>
            <w:lang w:val="fr-BE"/>
          </w:rPr>
          <w:t xml:space="preserve"> </w:t>
        </w:r>
        <w:r w:rsidR="007321F4" w:rsidRPr="008D1828">
          <w:rPr>
            <w:rStyle w:val="Hyperlink"/>
            <w:rFonts w:cs="Times New Roman"/>
            <w:noProof/>
            <w:lang w:val="fr-BE"/>
          </w:rPr>
          <w:t>port)</w:t>
        </w:r>
        <w:r w:rsidR="007321F4">
          <w:rPr>
            <w:noProof/>
            <w:webHidden/>
          </w:rPr>
          <w:tab/>
        </w:r>
        <w:r w:rsidR="007321F4">
          <w:rPr>
            <w:noProof/>
            <w:webHidden/>
          </w:rPr>
          <w:fldChar w:fldCharType="begin"/>
        </w:r>
        <w:r w:rsidR="007321F4">
          <w:rPr>
            <w:noProof/>
            <w:webHidden/>
          </w:rPr>
          <w:instrText xml:space="preserve"> PAGEREF _Toc503192982 \h </w:instrText>
        </w:r>
        <w:r w:rsidR="007321F4">
          <w:rPr>
            <w:noProof/>
            <w:webHidden/>
          </w:rPr>
        </w:r>
        <w:r w:rsidR="007321F4">
          <w:rPr>
            <w:noProof/>
            <w:webHidden/>
          </w:rPr>
          <w:fldChar w:fldCharType="separate"/>
        </w:r>
        <w:r w:rsidR="007321F4">
          <w:rPr>
            <w:noProof/>
            <w:webHidden/>
          </w:rPr>
          <w:t>63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3" w:history="1">
        <w:r w:rsidR="007321F4" w:rsidRPr="008D1828">
          <w:rPr>
            <w:rStyle w:val="Hyperlink"/>
            <w:rFonts w:cs="Times New Roman"/>
            <w:noProof/>
          </w:rPr>
          <w:t>12.2.4.</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_Toc503192983 \h </w:instrText>
        </w:r>
        <w:r w:rsidR="007321F4">
          <w:rPr>
            <w:noProof/>
            <w:webHidden/>
          </w:rPr>
        </w:r>
        <w:r w:rsidR="007321F4">
          <w:rPr>
            <w:noProof/>
            <w:webHidden/>
          </w:rPr>
          <w:fldChar w:fldCharType="separate"/>
        </w:r>
        <w:r w:rsidR="007321F4">
          <w:rPr>
            <w:noProof/>
            <w:webHidden/>
          </w:rPr>
          <w:t>64</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84" w:history="1">
        <w:r w:rsidR="007321F4" w:rsidRPr="008D1828">
          <w:rPr>
            <w:rStyle w:val="Hyperlink"/>
            <w:rFonts w:cs="Times New Roman"/>
            <w:noProof/>
          </w:rPr>
          <w:t>12.3.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_Toc503192984 \h </w:instrText>
        </w:r>
        <w:r w:rsidR="007321F4">
          <w:rPr>
            <w:noProof/>
            <w:webHidden/>
          </w:rPr>
        </w:r>
        <w:r w:rsidR="007321F4">
          <w:rPr>
            <w:noProof/>
            <w:webHidden/>
          </w:rPr>
          <w:fldChar w:fldCharType="separate"/>
        </w:r>
        <w:r w:rsidR="007321F4">
          <w:rPr>
            <w:noProof/>
            <w:webHidden/>
          </w:rPr>
          <w:t>64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5" w:history="1">
        <w:r w:rsidR="007321F4" w:rsidRPr="008D1828">
          <w:rPr>
            <w:rStyle w:val="Hyperlink"/>
            <w:rFonts w:cs="Times New Roman"/>
            <w:noProof/>
          </w:rPr>
          <w:t>12.3.1.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_Toc503192985 \h </w:instrText>
        </w:r>
        <w:r w:rsidR="007321F4">
          <w:rPr>
            <w:noProof/>
            <w:webHidden/>
          </w:rPr>
        </w:r>
        <w:r w:rsidR="007321F4">
          <w:rPr>
            <w:noProof/>
            <w:webHidden/>
          </w:rPr>
          <w:fldChar w:fldCharType="separate"/>
        </w:r>
        <w:r w:rsidR="007321F4">
          <w:rPr>
            <w:noProof/>
            <w:webHidden/>
          </w:rPr>
          <w:t>65</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86" w:history="1">
        <w:r w:rsidR="007321F4" w:rsidRPr="008D1828">
          <w:rPr>
            <w:rStyle w:val="Hyperlink"/>
            <w:rFonts w:cs="Times New Roman"/>
            <w:noProof/>
          </w:rPr>
          <w:t>12.3.2.</w:t>
        </w:r>
        <w:r w:rsidR="007321F4" w:rsidRPr="001A4FC7">
          <w:rPr>
            <w:rFonts w:cs="Times New Roman"/>
            <w:noProof/>
            <w:sz w:val="22"/>
            <w:szCs w:val="22"/>
          </w:rPr>
          <w:tab/>
        </w:r>
        <w:r w:rsidR="007321F4" w:rsidRPr="008D1828">
          <w:rPr>
            <w:rStyle w:val="Hyperlink"/>
            <w:rFonts w:cs="Times New Roman"/>
            <w:noProof/>
          </w:rPr>
          <w:t>Global Device</w:t>
        </w:r>
        <w:r w:rsidR="007321F4" w:rsidRPr="008D1828">
          <w:rPr>
            <w:rStyle w:val="Hyperlink"/>
            <w:rFonts w:cs="Times New Roman"/>
            <w:noProof/>
            <w:spacing w:val="-2"/>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_Toc503192986 \h </w:instrText>
        </w:r>
        <w:r w:rsidR="007321F4">
          <w:rPr>
            <w:noProof/>
            <w:webHidden/>
          </w:rPr>
        </w:r>
        <w:r w:rsidR="007321F4">
          <w:rPr>
            <w:noProof/>
            <w:webHidden/>
          </w:rPr>
          <w:fldChar w:fldCharType="separate"/>
        </w:r>
        <w:r w:rsidR="007321F4">
          <w:rPr>
            <w:noProof/>
            <w:webHidden/>
          </w:rPr>
          <w:t>67</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2987" w:history="1">
        <w:r w:rsidR="007321F4" w:rsidRPr="008D1828">
          <w:rPr>
            <w:rStyle w:val="Hyperlink"/>
            <w:rFonts w:cs="Times New Roman"/>
            <w:noProof/>
          </w:rPr>
          <w:t>13.</w:t>
        </w:r>
        <w:r w:rsidR="007321F4" w:rsidRPr="001A4FC7">
          <w:rPr>
            <w:rFonts w:cs="Times New Roman"/>
            <w:b w:val="0"/>
            <w:bCs w:val="0"/>
            <w:i w:val="0"/>
            <w:iCs w:val="0"/>
            <w:noProof/>
            <w:sz w:val="22"/>
            <w:szCs w:val="22"/>
          </w:rPr>
          <w:tab/>
        </w:r>
        <w:r w:rsidR="007321F4" w:rsidRPr="008D1828">
          <w:rPr>
            <w:rStyle w:val="Hyperlink"/>
            <w:rFonts w:cs="Times New Roman"/>
            <w:noProof/>
          </w:rPr>
          <w:t>HITACHI IO</w:t>
        </w:r>
        <w:r w:rsidR="007321F4" w:rsidRPr="008D1828">
          <w:rPr>
            <w:rStyle w:val="Hyperlink"/>
            <w:rFonts w:cs="Times New Roman"/>
            <w:noProof/>
            <w:spacing w:val="-2"/>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_Toc503192987 \h </w:instrText>
        </w:r>
        <w:r w:rsidR="007321F4">
          <w:rPr>
            <w:noProof/>
            <w:webHidden/>
          </w:rPr>
        </w:r>
        <w:r w:rsidR="007321F4">
          <w:rPr>
            <w:noProof/>
            <w:webHidden/>
          </w:rPr>
          <w:fldChar w:fldCharType="separate"/>
        </w:r>
        <w:r w:rsidR="007321F4">
          <w:rPr>
            <w:noProof/>
            <w:webHidden/>
          </w:rPr>
          <w:t>68</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88" w:history="1">
        <w:r w:rsidR="007321F4" w:rsidRPr="008D1828">
          <w:rPr>
            <w:rStyle w:val="Hyperlink"/>
            <w:rFonts w:cs="Times New Roman"/>
            <w:noProof/>
          </w:rPr>
          <w:t>13.1.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_Toc503192988 \h </w:instrText>
        </w:r>
        <w:r w:rsidR="007321F4">
          <w:rPr>
            <w:noProof/>
            <w:webHidden/>
          </w:rPr>
        </w:r>
        <w:r w:rsidR="007321F4">
          <w:rPr>
            <w:noProof/>
            <w:webHidden/>
          </w:rPr>
          <w:fldChar w:fldCharType="separate"/>
        </w:r>
        <w:r w:rsidR="007321F4">
          <w:rPr>
            <w:noProof/>
            <w:webHidden/>
          </w:rPr>
          <w:t>68</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89" w:history="1">
        <w:r w:rsidR="007321F4" w:rsidRPr="008D1828">
          <w:rPr>
            <w:rStyle w:val="Hyperlink"/>
            <w:rFonts w:cs="Times New Roman"/>
            <w:noProof/>
          </w:rPr>
          <w:t>13.2.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_Toc503192989 \h </w:instrText>
        </w:r>
        <w:r w:rsidR="007321F4">
          <w:rPr>
            <w:noProof/>
            <w:webHidden/>
          </w:rPr>
        </w:r>
        <w:r w:rsidR="007321F4">
          <w:rPr>
            <w:noProof/>
            <w:webHidden/>
          </w:rPr>
          <w:fldChar w:fldCharType="separate"/>
        </w:r>
        <w:r w:rsidR="007321F4">
          <w:rPr>
            <w:noProof/>
            <w:webHidden/>
          </w:rPr>
          <w:t>68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0" w:history="1">
        <w:r w:rsidR="007321F4" w:rsidRPr="008D1828">
          <w:rPr>
            <w:rStyle w:val="Hyperlink"/>
            <w:rFonts w:cs="Times New Roman"/>
            <w:noProof/>
          </w:rPr>
          <w:t>13.2.1.</w:t>
        </w:r>
        <w:r w:rsidR="007321F4" w:rsidRPr="001A4FC7">
          <w:rPr>
            <w:rFonts w:cs="Times New Roman"/>
            <w:noProof/>
            <w:sz w:val="22"/>
            <w:szCs w:val="22"/>
          </w:rPr>
          <w:tab/>
        </w:r>
        <w:r w:rsidR="007321F4" w:rsidRPr="008D1828">
          <w:rPr>
            <w:rStyle w:val="Hyperlink"/>
            <w:rFonts w:cs="Times New Roman"/>
            <w:noProof/>
          </w:rPr>
          <w:t>COM</w:t>
        </w:r>
        <w:r w:rsidR="007321F4" w:rsidRPr="008D1828">
          <w:rPr>
            <w:rStyle w:val="Hyperlink"/>
            <w:rFonts w:cs="Times New Roman"/>
            <w:noProof/>
            <w:spacing w:val="-2"/>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_Toc503192990 \h </w:instrText>
        </w:r>
        <w:r w:rsidR="007321F4">
          <w:rPr>
            <w:noProof/>
            <w:webHidden/>
          </w:rPr>
        </w:r>
        <w:r w:rsidR="007321F4">
          <w:rPr>
            <w:noProof/>
            <w:webHidden/>
          </w:rPr>
          <w:fldChar w:fldCharType="separate"/>
        </w:r>
        <w:r w:rsidR="007321F4">
          <w:rPr>
            <w:noProof/>
            <w:webHidden/>
          </w:rPr>
          <w:t>68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1" w:history="1">
        <w:r w:rsidR="007321F4" w:rsidRPr="008D1828">
          <w:rPr>
            <w:rStyle w:val="Hyperlink"/>
            <w:rFonts w:cs="Times New Roman"/>
            <w:noProof/>
          </w:rPr>
          <w:t>13.2.2.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_Toc503192991 \h </w:instrText>
        </w:r>
        <w:r w:rsidR="007321F4">
          <w:rPr>
            <w:noProof/>
            <w:webHidden/>
          </w:rPr>
        </w:r>
        <w:r w:rsidR="007321F4">
          <w:rPr>
            <w:noProof/>
            <w:webHidden/>
          </w:rPr>
          <w:fldChar w:fldCharType="separate"/>
        </w:r>
        <w:r w:rsidR="007321F4">
          <w:rPr>
            <w:noProof/>
            <w:webHidden/>
          </w:rPr>
          <w:t>69</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92" w:history="1">
        <w:r w:rsidR="007321F4" w:rsidRPr="008D1828">
          <w:rPr>
            <w:rStyle w:val="Hyperlink"/>
            <w:rFonts w:cs="Times New Roman"/>
            <w:noProof/>
          </w:rPr>
          <w:t>13.3.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_Toc503192992 \h </w:instrText>
        </w:r>
        <w:r w:rsidR="007321F4">
          <w:rPr>
            <w:noProof/>
            <w:webHidden/>
          </w:rPr>
        </w:r>
        <w:r w:rsidR="007321F4">
          <w:rPr>
            <w:noProof/>
            <w:webHidden/>
          </w:rPr>
          <w:fldChar w:fldCharType="separate"/>
        </w:r>
        <w:r w:rsidR="007321F4">
          <w:rPr>
            <w:noProof/>
            <w:webHidden/>
          </w:rPr>
          <w:t>69</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3" w:history="1">
        <w:r w:rsidR="007321F4" w:rsidRPr="008D1828">
          <w:rPr>
            <w:rStyle w:val="Hyperlink"/>
            <w:rFonts w:cs="Times New Roman"/>
            <w:noProof/>
          </w:rPr>
          <w:t>13.3.1.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_Toc503192993 \h </w:instrText>
        </w:r>
        <w:r w:rsidR="007321F4">
          <w:rPr>
            <w:noProof/>
            <w:webHidden/>
          </w:rPr>
        </w:r>
        <w:r w:rsidR="007321F4">
          <w:rPr>
            <w:noProof/>
            <w:webHidden/>
          </w:rPr>
          <w:fldChar w:fldCharType="separate"/>
        </w:r>
        <w:r w:rsidR="007321F4">
          <w:rPr>
            <w:noProof/>
            <w:webHidden/>
          </w:rPr>
          <w:t>70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4" w:history="1">
        <w:r w:rsidR="007321F4" w:rsidRPr="008D1828">
          <w:rPr>
            <w:rStyle w:val="Hyperlink"/>
            <w:rFonts w:cs="Times New Roman"/>
            <w:noProof/>
          </w:rPr>
          <w:t>13.3.2.</w:t>
        </w:r>
        <w:r w:rsidR="007321F4" w:rsidRPr="001A4FC7">
          <w:rPr>
            <w:rFonts w:cs="Times New Roman"/>
            <w:noProof/>
            <w:sz w:val="22"/>
            <w:szCs w:val="22"/>
          </w:rPr>
          <w:tab/>
        </w:r>
        <w:r w:rsidR="007321F4" w:rsidRPr="008D1828">
          <w:rPr>
            <w:rStyle w:val="Hyperlink"/>
            <w:rFonts w:cs="Times New Roman"/>
            <w:noProof/>
          </w:rPr>
          <w:t>Global Device</w:t>
        </w:r>
        <w:r w:rsidR="007321F4" w:rsidRPr="008D1828">
          <w:rPr>
            <w:rStyle w:val="Hyperlink"/>
            <w:rFonts w:cs="Times New Roman"/>
            <w:noProof/>
            <w:spacing w:val="-2"/>
          </w:rPr>
          <w:t xml:space="preserve"> </w:t>
        </w:r>
        <w:r w:rsidR="007321F4" w:rsidRPr="008D1828">
          <w:rPr>
            <w:rStyle w:val="Hyperlink"/>
            <w:rFonts w:cs="Times New Roman"/>
            <w:noProof/>
          </w:rPr>
          <w:t>Address</w:t>
        </w:r>
        <w:r w:rsidR="007321F4">
          <w:rPr>
            <w:noProof/>
            <w:webHidden/>
          </w:rPr>
          <w:tab/>
        </w:r>
        <w:r w:rsidR="007321F4">
          <w:rPr>
            <w:noProof/>
            <w:webHidden/>
          </w:rPr>
          <w:fldChar w:fldCharType="begin"/>
        </w:r>
        <w:r w:rsidR="007321F4">
          <w:rPr>
            <w:noProof/>
            <w:webHidden/>
          </w:rPr>
          <w:instrText xml:space="preserve"> PAGEREF _Toc503192994 \h </w:instrText>
        </w:r>
        <w:r w:rsidR="007321F4">
          <w:rPr>
            <w:noProof/>
            <w:webHidden/>
          </w:rPr>
        </w:r>
        <w:r w:rsidR="007321F4">
          <w:rPr>
            <w:noProof/>
            <w:webHidden/>
          </w:rPr>
          <w:fldChar w:fldCharType="separate"/>
        </w:r>
        <w:r w:rsidR="007321F4">
          <w:rPr>
            <w:noProof/>
            <w:webHidden/>
          </w:rPr>
          <w:t>72</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2995" w:history="1">
        <w:r w:rsidR="007321F4" w:rsidRPr="008D1828">
          <w:rPr>
            <w:rStyle w:val="Hyperlink"/>
            <w:rFonts w:cs="Times New Roman"/>
            <w:noProof/>
          </w:rPr>
          <w:t>14.</w:t>
        </w:r>
        <w:r w:rsidR="007321F4" w:rsidRPr="001A4FC7">
          <w:rPr>
            <w:rFonts w:cs="Times New Roman"/>
            <w:b w:val="0"/>
            <w:bCs w:val="0"/>
            <w:i w:val="0"/>
            <w:iCs w:val="0"/>
            <w:noProof/>
            <w:sz w:val="22"/>
            <w:szCs w:val="22"/>
          </w:rPr>
          <w:tab/>
        </w:r>
        <w:r w:rsidR="007321F4" w:rsidRPr="008D1828">
          <w:rPr>
            <w:rStyle w:val="Hyperlink"/>
            <w:rFonts w:cs="Times New Roman"/>
            <w:noProof/>
          </w:rPr>
          <w:t>MITSUBISHI FX IO</w:t>
        </w:r>
        <w:r w:rsidR="007321F4" w:rsidRPr="008D1828">
          <w:rPr>
            <w:rStyle w:val="Hyperlink"/>
            <w:rFonts w:cs="Times New Roman"/>
            <w:noProof/>
            <w:spacing w:val="-1"/>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_Toc503192995 \h </w:instrText>
        </w:r>
        <w:r w:rsidR="007321F4">
          <w:rPr>
            <w:noProof/>
            <w:webHidden/>
          </w:rPr>
        </w:r>
        <w:r w:rsidR="007321F4">
          <w:rPr>
            <w:noProof/>
            <w:webHidden/>
          </w:rPr>
          <w:fldChar w:fldCharType="separate"/>
        </w:r>
        <w:r w:rsidR="007321F4">
          <w:rPr>
            <w:noProof/>
            <w:webHidden/>
          </w:rPr>
          <w:t>73</w:t>
        </w:r>
        <w:r w:rsidR="007321F4">
          <w:rPr>
            <w:noProof/>
            <w:webHidden/>
          </w:rPr>
          <w:fldChar w:fldCharType="end"/>
        </w:r>
      </w:hyperlink>
    </w:p>
    <w:p w:rsidR="007321F4" w:rsidRPr="001A4FC7" w:rsidRDefault="00412550">
      <w:pPr>
        <w:pStyle w:val="TOC3"/>
        <w:tabs>
          <w:tab w:val="start" w:pos="55pt"/>
          <w:tab w:val="end" w:leader="dot" w:pos="521.50pt"/>
        </w:tabs>
        <w:rPr>
          <w:rFonts w:cs="Times New Roman"/>
          <w:noProof/>
          <w:sz w:val="22"/>
          <w:szCs w:val="22"/>
        </w:rPr>
      </w:pPr>
      <w:hyperlink w:anchor="_Toc503192996" w:history="1">
        <w:r w:rsidR="007321F4" w:rsidRPr="008D1828">
          <w:rPr>
            <w:rStyle w:val="Hyperlink"/>
            <w:rFonts w:cs="Times New Roman"/>
            <w:noProof/>
          </w:rPr>
          <w:t>14.1.</w:t>
        </w:r>
        <w:r w:rsidR="007321F4" w:rsidRPr="001A4FC7">
          <w:rPr>
            <w:rFonts w:cs="Times New Roman"/>
            <w:noProof/>
            <w:sz w:val="22"/>
            <w:szCs w:val="22"/>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_Toc503192996 \h </w:instrText>
        </w:r>
        <w:r w:rsidR="007321F4">
          <w:rPr>
            <w:noProof/>
            <w:webHidden/>
          </w:rPr>
        </w:r>
        <w:r w:rsidR="007321F4">
          <w:rPr>
            <w:noProof/>
            <w:webHidden/>
          </w:rPr>
          <w:fldChar w:fldCharType="separate"/>
        </w:r>
        <w:r w:rsidR="007321F4">
          <w:rPr>
            <w:noProof/>
            <w:webHidden/>
          </w:rPr>
          <w:t>73</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2997" w:history="1">
        <w:r w:rsidR="007321F4" w:rsidRPr="008D1828">
          <w:rPr>
            <w:rStyle w:val="Hyperlink"/>
            <w:rFonts w:cs="Times New Roman"/>
            <w:noProof/>
          </w:rPr>
          <w:t>14.2.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_Toc503192997 \h </w:instrText>
        </w:r>
        <w:r w:rsidR="007321F4">
          <w:rPr>
            <w:noProof/>
            <w:webHidden/>
          </w:rPr>
        </w:r>
        <w:r w:rsidR="007321F4">
          <w:rPr>
            <w:noProof/>
            <w:webHidden/>
          </w:rPr>
          <w:fldChar w:fldCharType="separate"/>
        </w:r>
        <w:r w:rsidR="007321F4">
          <w:rPr>
            <w:noProof/>
            <w:webHidden/>
          </w:rPr>
          <w:t>73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8" w:history="1">
        <w:r w:rsidR="007321F4" w:rsidRPr="008D1828">
          <w:rPr>
            <w:rStyle w:val="Hyperlink"/>
            <w:rFonts w:cs="Times New Roman"/>
            <w:noProof/>
          </w:rPr>
          <w:t>14.2.1.</w:t>
        </w:r>
        <w:r w:rsidR="007321F4" w:rsidRPr="001A4FC7">
          <w:rPr>
            <w:rFonts w:cs="Times New Roman"/>
            <w:noProof/>
            <w:sz w:val="22"/>
            <w:szCs w:val="22"/>
          </w:rPr>
          <w:tab/>
        </w:r>
        <w:r w:rsidR="007321F4" w:rsidRPr="008D1828">
          <w:rPr>
            <w:rStyle w:val="Hyperlink"/>
            <w:rFonts w:cs="Times New Roman"/>
            <w:noProof/>
          </w:rPr>
          <w:t>COM</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_Toc503192998 \h </w:instrText>
        </w:r>
        <w:r w:rsidR="007321F4">
          <w:rPr>
            <w:noProof/>
            <w:webHidden/>
          </w:rPr>
        </w:r>
        <w:r w:rsidR="007321F4">
          <w:rPr>
            <w:noProof/>
            <w:webHidden/>
          </w:rPr>
          <w:fldChar w:fldCharType="separate"/>
        </w:r>
        <w:r w:rsidR="007321F4">
          <w:rPr>
            <w:noProof/>
            <w:webHidden/>
          </w:rPr>
          <w:t>73</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2999" w:history="1">
        <w:r w:rsidR="007321F4" w:rsidRPr="008D1828">
          <w:rPr>
            <w:rStyle w:val="Hyperlink"/>
            <w:rFonts w:cs="Times New Roman"/>
            <w:noProof/>
          </w:rPr>
          <w:t>14.2.2.</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_Toc503192999 \h </w:instrText>
        </w:r>
        <w:r w:rsidR="007321F4">
          <w:rPr>
            <w:noProof/>
            <w:webHidden/>
          </w:rPr>
        </w:r>
        <w:r w:rsidR="007321F4">
          <w:rPr>
            <w:noProof/>
            <w:webHidden/>
          </w:rPr>
          <w:fldChar w:fldCharType="separate"/>
        </w:r>
        <w:r w:rsidR="007321F4">
          <w:rPr>
            <w:noProof/>
            <w:webHidden/>
          </w:rPr>
          <w:t>74</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0" w:history="1">
        <w:r w:rsidR="007321F4" w:rsidRPr="008D1828">
          <w:rPr>
            <w:rStyle w:val="Hyperlink"/>
            <w:rFonts w:cs="Times New Roman"/>
            <w:noProof/>
          </w:rPr>
          <w:t>14.3.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_Toc503193000 \h </w:instrText>
        </w:r>
        <w:r w:rsidR="007321F4">
          <w:rPr>
            <w:noProof/>
            <w:webHidden/>
          </w:rPr>
        </w:r>
        <w:r w:rsidR="007321F4">
          <w:rPr>
            <w:noProof/>
            <w:webHidden/>
          </w:rPr>
          <w:fldChar w:fldCharType="separate"/>
        </w:r>
        <w:r w:rsidR="007321F4">
          <w:rPr>
            <w:noProof/>
            <w:webHidden/>
          </w:rPr>
          <w:t>74</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3001" w:history="1">
        <w:r w:rsidR="007321F4" w:rsidRPr="008D1828">
          <w:rPr>
            <w:rStyle w:val="Hyperlink"/>
            <w:rFonts w:cs="Times New Roman"/>
            <w:noProof/>
          </w:rPr>
          <w:t>14.3.1.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_Toc503193001 \h </w:instrText>
        </w:r>
        <w:r w:rsidR="007321F4">
          <w:rPr>
            <w:noProof/>
            <w:webHidden/>
          </w:rPr>
        </w:r>
        <w:r w:rsidR="007321F4">
          <w:rPr>
            <w:noProof/>
            <w:webHidden/>
          </w:rPr>
          <w:fldChar w:fldCharType="separate"/>
        </w:r>
        <w:r w:rsidR="007321F4">
          <w:rPr>
            <w:noProof/>
            <w:webHidden/>
          </w:rPr>
          <w:t>75</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3002" w:history="1">
        <w:r w:rsidR="007321F4" w:rsidRPr="008D1828">
          <w:rPr>
            <w:rStyle w:val="Hyperlink"/>
            <w:rFonts w:cs="Times New Roman"/>
            <w:noProof/>
          </w:rPr>
          <w:t>15.</w:t>
        </w:r>
        <w:r w:rsidR="007321F4" w:rsidRPr="001A4FC7">
          <w:rPr>
            <w:rFonts w:cs="Times New Roman"/>
            <w:b w:val="0"/>
            <w:bCs w:val="0"/>
            <w:i w:val="0"/>
            <w:iCs w:val="0"/>
            <w:noProof/>
            <w:sz w:val="22"/>
            <w:szCs w:val="22"/>
          </w:rPr>
          <w:tab/>
        </w:r>
        <w:r w:rsidR="007321F4" w:rsidRPr="008D1828">
          <w:rPr>
            <w:rStyle w:val="Hyperlink"/>
            <w:rFonts w:cs="Times New Roman"/>
            <w:noProof/>
          </w:rPr>
          <w:t>SNMP IO</w:t>
        </w:r>
        <w:r w:rsidR="007321F4" w:rsidRPr="008D1828">
          <w:rPr>
            <w:rStyle w:val="Hyperlink"/>
            <w:rFonts w:cs="Times New Roman"/>
            <w:noProof/>
            <w:spacing w:val="-1"/>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_Toc503193002 \h </w:instrText>
        </w:r>
        <w:r w:rsidR="007321F4">
          <w:rPr>
            <w:noProof/>
            <w:webHidden/>
          </w:rPr>
        </w:r>
        <w:r w:rsidR="007321F4">
          <w:rPr>
            <w:noProof/>
            <w:webHidden/>
          </w:rPr>
          <w:fldChar w:fldCharType="separate"/>
        </w:r>
        <w:r w:rsidR="007321F4">
          <w:rPr>
            <w:noProof/>
            <w:webHidden/>
          </w:rPr>
          <w:t>77</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3" w:history="1">
        <w:r w:rsidR="007321F4" w:rsidRPr="008D1828">
          <w:rPr>
            <w:rStyle w:val="Hyperlink"/>
            <w:rFonts w:cs="Times New Roman"/>
            <w:noProof/>
          </w:rPr>
          <w:t>15.1.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_Toc503193003 \h </w:instrText>
        </w:r>
        <w:r w:rsidR="007321F4">
          <w:rPr>
            <w:noProof/>
            <w:webHidden/>
          </w:rPr>
        </w:r>
        <w:r w:rsidR="007321F4">
          <w:rPr>
            <w:noProof/>
            <w:webHidden/>
          </w:rPr>
          <w:fldChar w:fldCharType="separate"/>
        </w:r>
        <w:r w:rsidR="007321F4">
          <w:rPr>
            <w:noProof/>
            <w:webHidden/>
          </w:rPr>
          <w:t>77</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4" w:history="1">
        <w:r w:rsidR="007321F4" w:rsidRPr="008D1828">
          <w:rPr>
            <w:rStyle w:val="Hyperlink"/>
            <w:rFonts w:cs="Times New Roman"/>
            <w:noProof/>
          </w:rPr>
          <w:t>15.2.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_Toc503193004 \h </w:instrText>
        </w:r>
        <w:r w:rsidR="007321F4">
          <w:rPr>
            <w:noProof/>
            <w:webHidden/>
          </w:rPr>
        </w:r>
        <w:r w:rsidR="007321F4">
          <w:rPr>
            <w:noProof/>
            <w:webHidden/>
          </w:rPr>
          <w:fldChar w:fldCharType="separate"/>
        </w:r>
        <w:r w:rsidR="007321F4">
          <w:rPr>
            <w:noProof/>
            <w:webHidden/>
          </w:rPr>
          <w:t>77</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5" w:history="1">
        <w:r w:rsidR="007321F4" w:rsidRPr="008D1828">
          <w:rPr>
            <w:rStyle w:val="Hyperlink"/>
            <w:rFonts w:cs="Times New Roman"/>
            <w:noProof/>
          </w:rPr>
          <w:t>15.3.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_Toc503193005 \h </w:instrText>
        </w:r>
        <w:r w:rsidR="007321F4">
          <w:rPr>
            <w:noProof/>
            <w:webHidden/>
          </w:rPr>
        </w:r>
        <w:r w:rsidR="007321F4">
          <w:rPr>
            <w:noProof/>
            <w:webHidden/>
          </w:rPr>
          <w:fldChar w:fldCharType="separate"/>
        </w:r>
        <w:r w:rsidR="007321F4">
          <w:rPr>
            <w:noProof/>
            <w:webHidden/>
          </w:rPr>
          <w:t>78</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3006" w:history="1">
        <w:r w:rsidR="007321F4" w:rsidRPr="008D1828">
          <w:rPr>
            <w:rStyle w:val="Hyperlink"/>
            <w:rFonts w:cs="Times New Roman"/>
            <w:noProof/>
          </w:rPr>
          <w:t>15.3.1.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_Toc503193006 \h </w:instrText>
        </w:r>
        <w:r w:rsidR="007321F4">
          <w:rPr>
            <w:noProof/>
            <w:webHidden/>
          </w:rPr>
        </w:r>
        <w:r w:rsidR="007321F4">
          <w:rPr>
            <w:noProof/>
            <w:webHidden/>
          </w:rPr>
          <w:fldChar w:fldCharType="separate"/>
        </w:r>
        <w:r w:rsidR="007321F4">
          <w:rPr>
            <w:noProof/>
            <w:webHidden/>
          </w:rPr>
          <w:t>78</w:t>
        </w:r>
        <w:r w:rsidR="007321F4">
          <w:rPr>
            <w:noProof/>
            <w:webHidden/>
          </w:rPr>
          <w:fldChar w:fldCharType="end"/>
        </w:r>
      </w:hyperlink>
    </w:p>
    <w:p w:rsidR="007321F4" w:rsidRPr="001A4FC7" w:rsidRDefault="00412550">
      <w:pPr>
        <w:pStyle w:val="TOC1"/>
        <w:tabs>
          <w:tab w:val="start" w:pos="33pt"/>
          <w:tab w:val="end" w:leader="dot" w:pos="521.50pt"/>
        </w:tabs>
        <w:rPr>
          <w:rFonts w:cs="Times New Roman"/>
          <w:b w:val="0"/>
          <w:bCs w:val="0"/>
          <w:i w:val="0"/>
          <w:iCs w:val="0"/>
          <w:noProof/>
          <w:sz w:val="22"/>
          <w:szCs w:val="22"/>
        </w:rPr>
      </w:pPr>
      <w:hyperlink w:anchor="_Toc503193007" w:history="1">
        <w:r w:rsidR="007321F4" w:rsidRPr="008D1828">
          <w:rPr>
            <w:rStyle w:val="Hyperlink"/>
            <w:rFonts w:cs="Times New Roman"/>
            <w:noProof/>
          </w:rPr>
          <w:t>16.</w:t>
        </w:r>
        <w:r w:rsidR="007321F4" w:rsidRPr="001A4FC7">
          <w:rPr>
            <w:rFonts w:cs="Times New Roman"/>
            <w:b w:val="0"/>
            <w:bCs w:val="0"/>
            <w:i w:val="0"/>
            <w:iCs w:val="0"/>
            <w:noProof/>
            <w:sz w:val="22"/>
            <w:szCs w:val="22"/>
          </w:rPr>
          <w:tab/>
        </w:r>
        <w:r w:rsidR="007321F4" w:rsidRPr="008D1828">
          <w:rPr>
            <w:rStyle w:val="Hyperlink"/>
            <w:rFonts w:cs="Times New Roman"/>
            <w:noProof/>
          </w:rPr>
          <w:t>MITSUBISHI MELSEC IO</w:t>
        </w:r>
        <w:r w:rsidR="007321F4" w:rsidRPr="008D1828">
          <w:rPr>
            <w:rStyle w:val="Hyperlink"/>
            <w:rFonts w:cs="Times New Roman"/>
            <w:noProof/>
            <w:spacing w:val="-4"/>
          </w:rPr>
          <w:t xml:space="preserve"> </w:t>
        </w:r>
        <w:r w:rsidR="007321F4" w:rsidRPr="008D1828">
          <w:rPr>
            <w:rStyle w:val="Hyperlink"/>
            <w:rFonts w:cs="Times New Roman"/>
            <w:noProof/>
          </w:rPr>
          <w:t>Server</w:t>
        </w:r>
        <w:r w:rsidR="007321F4">
          <w:rPr>
            <w:noProof/>
            <w:webHidden/>
          </w:rPr>
          <w:tab/>
        </w:r>
        <w:r w:rsidR="007321F4">
          <w:rPr>
            <w:noProof/>
            <w:webHidden/>
          </w:rPr>
          <w:fldChar w:fldCharType="begin"/>
        </w:r>
        <w:r w:rsidR="007321F4">
          <w:rPr>
            <w:noProof/>
            <w:webHidden/>
          </w:rPr>
          <w:instrText xml:space="preserve"> PAGEREF _Toc503193007 \h </w:instrText>
        </w:r>
        <w:r w:rsidR="007321F4">
          <w:rPr>
            <w:noProof/>
            <w:webHidden/>
          </w:rPr>
        </w:r>
        <w:r w:rsidR="007321F4">
          <w:rPr>
            <w:noProof/>
            <w:webHidden/>
          </w:rPr>
          <w:fldChar w:fldCharType="separate"/>
        </w:r>
        <w:r w:rsidR="007321F4">
          <w:rPr>
            <w:noProof/>
            <w:webHidden/>
          </w:rPr>
          <w:t>80</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8" w:history="1">
        <w:r w:rsidR="007321F4" w:rsidRPr="008D1828">
          <w:rPr>
            <w:rStyle w:val="Hyperlink"/>
            <w:rFonts w:cs="Times New Roman"/>
            <w:noProof/>
          </w:rPr>
          <w:t>16.1.</w:t>
        </w:r>
        <w:r w:rsidR="007321F4" w:rsidRPr="001A4FC7">
          <w:rPr>
            <w:rFonts w:cs="Times New Roman"/>
            <w:b w:val="0"/>
            <w:bCs w:val="0"/>
            <w:noProof/>
          </w:rPr>
          <w:tab/>
        </w:r>
        <w:r w:rsidR="007321F4" w:rsidRPr="008D1828">
          <w:rPr>
            <w:rStyle w:val="Hyperlink"/>
            <w:rFonts w:cs="Times New Roman"/>
            <w:noProof/>
          </w:rPr>
          <w:t>Introduction</w:t>
        </w:r>
        <w:r w:rsidR="007321F4">
          <w:rPr>
            <w:noProof/>
            <w:webHidden/>
          </w:rPr>
          <w:tab/>
        </w:r>
        <w:r w:rsidR="007321F4">
          <w:rPr>
            <w:noProof/>
            <w:webHidden/>
          </w:rPr>
          <w:fldChar w:fldCharType="begin"/>
        </w:r>
        <w:r w:rsidR="007321F4">
          <w:rPr>
            <w:noProof/>
            <w:webHidden/>
          </w:rPr>
          <w:instrText xml:space="preserve"> PAGEREF _Toc503193008 \h </w:instrText>
        </w:r>
        <w:r w:rsidR="007321F4">
          <w:rPr>
            <w:noProof/>
            <w:webHidden/>
          </w:rPr>
        </w:r>
        <w:r w:rsidR="007321F4">
          <w:rPr>
            <w:noProof/>
            <w:webHidden/>
          </w:rPr>
          <w:fldChar w:fldCharType="separate"/>
        </w:r>
        <w:r w:rsidR="007321F4">
          <w:rPr>
            <w:noProof/>
            <w:webHidden/>
          </w:rPr>
          <w:t>80</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09" w:history="1">
        <w:r w:rsidR="007321F4" w:rsidRPr="008D1828">
          <w:rPr>
            <w:rStyle w:val="Hyperlink"/>
            <w:rFonts w:cs="Times New Roman"/>
            <w:noProof/>
          </w:rPr>
          <w:t>16.2.</w:t>
        </w:r>
        <w:r w:rsidR="007321F4" w:rsidRPr="001A4FC7">
          <w:rPr>
            <w:rFonts w:cs="Times New Roman"/>
            <w:b w:val="0"/>
            <w:bCs w:val="0"/>
            <w:noProof/>
          </w:rPr>
          <w:tab/>
        </w:r>
        <w:r w:rsidR="007321F4" w:rsidRPr="008D1828">
          <w:rPr>
            <w:rStyle w:val="Hyperlink"/>
            <w:rFonts w:cs="Times New Roman"/>
            <w:noProof/>
          </w:rPr>
          <w:t>Setup</w:t>
        </w:r>
        <w:r w:rsidR="007321F4">
          <w:rPr>
            <w:noProof/>
            <w:webHidden/>
          </w:rPr>
          <w:tab/>
        </w:r>
        <w:r w:rsidR="007321F4">
          <w:rPr>
            <w:noProof/>
            <w:webHidden/>
          </w:rPr>
          <w:fldChar w:fldCharType="begin"/>
        </w:r>
        <w:r w:rsidR="007321F4">
          <w:rPr>
            <w:noProof/>
            <w:webHidden/>
          </w:rPr>
          <w:instrText xml:space="preserve"> PAGEREF _Toc503193009 \h </w:instrText>
        </w:r>
        <w:r w:rsidR="007321F4">
          <w:rPr>
            <w:noProof/>
            <w:webHidden/>
          </w:rPr>
        </w:r>
        <w:r w:rsidR="007321F4">
          <w:rPr>
            <w:noProof/>
            <w:webHidden/>
          </w:rPr>
          <w:fldChar w:fldCharType="separate"/>
        </w:r>
        <w:r w:rsidR="007321F4">
          <w:rPr>
            <w:noProof/>
            <w:webHidden/>
          </w:rPr>
          <w:t>80</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3010" w:history="1">
        <w:r w:rsidR="007321F4" w:rsidRPr="008D1828">
          <w:rPr>
            <w:rStyle w:val="Hyperlink"/>
            <w:rFonts w:cs="Times New Roman"/>
            <w:noProof/>
          </w:rPr>
          <w:t>16.2.1.</w:t>
        </w:r>
        <w:r w:rsidR="007321F4" w:rsidRPr="001A4FC7">
          <w:rPr>
            <w:rFonts w:cs="Times New Roman"/>
            <w:noProof/>
            <w:sz w:val="22"/>
            <w:szCs w:val="22"/>
          </w:rPr>
          <w:tab/>
        </w:r>
        <w:r w:rsidR="007321F4" w:rsidRPr="008D1828">
          <w:rPr>
            <w:rStyle w:val="Hyperlink"/>
            <w:rFonts w:cs="Times New Roman"/>
            <w:noProof/>
          </w:rPr>
          <w:t>Topic</w:t>
        </w:r>
        <w:r w:rsidR="007321F4" w:rsidRPr="008D1828">
          <w:rPr>
            <w:rStyle w:val="Hyperlink"/>
            <w:rFonts w:cs="Times New Roman"/>
            <w:noProof/>
            <w:spacing w:val="-1"/>
          </w:rPr>
          <w:t xml:space="preserve"> </w:t>
        </w:r>
        <w:r w:rsidR="007321F4" w:rsidRPr="008D1828">
          <w:rPr>
            <w:rStyle w:val="Hyperlink"/>
            <w:rFonts w:cs="Times New Roman"/>
            <w:noProof/>
          </w:rPr>
          <w:t>configuration</w:t>
        </w:r>
        <w:r w:rsidR="007321F4">
          <w:rPr>
            <w:noProof/>
            <w:webHidden/>
          </w:rPr>
          <w:tab/>
        </w:r>
        <w:r w:rsidR="007321F4">
          <w:rPr>
            <w:noProof/>
            <w:webHidden/>
          </w:rPr>
          <w:fldChar w:fldCharType="begin"/>
        </w:r>
        <w:r w:rsidR="007321F4">
          <w:rPr>
            <w:noProof/>
            <w:webHidden/>
          </w:rPr>
          <w:instrText xml:space="preserve"> PAGEREF _Toc503193010 \h </w:instrText>
        </w:r>
        <w:r w:rsidR="007321F4">
          <w:rPr>
            <w:noProof/>
            <w:webHidden/>
          </w:rPr>
        </w:r>
        <w:r w:rsidR="007321F4">
          <w:rPr>
            <w:noProof/>
            <w:webHidden/>
          </w:rPr>
          <w:fldChar w:fldCharType="separate"/>
        </w:r>
        <w:r w:rsidR="007321F4">
          <w:rPr>
            <w:noProof/>
            <w:webHidden/>
          </w:rPr>
          <w:t>80</w:t>
        </w:r>
        <w:r w:rsidR="007321F4">
          <w:rPr>
            <w:noProof/>
            <w:webHidden/>
          </w:rPr>
          <w:fldChar w:fldCharType="end"/>
        </w:r>
      </w:hyperlink>
    </w:p>
    <w:p w:rsidR="007321F4" w:rsidRPr="001A4FC7" w:rsidRDefault="00412550">
      <w:pPr>
        <w:pStyle w:val="TOC2"/>
        <w:tabs>
          <w:tab w:val="start" w:pos="55pt"/>
          <w:tab w:val="end" w:leader="dot" w:pos="521.50pt"/>
        </w:tabs>
        <w:rPr>
          <w:rFonts w:cs="Times New Roman"/>
          <w:b w:val="0"/>
          <w:bCs w:val="0"/>
          <w:noProof/>
        </w:rPr>
      </w:pPr>
      <w:hyperlink w:anchor="_Toc503193011" w:history="1">
        <w:r w:rsidR="007321F4" w:rsidRPr="008D1828">
          <w:rPr>
            <w:rStyle w:val="Hyperlink"/>
            <w:rFonts w:cs="Times New Roman"/>
            <w:noProof/>
          </w:rPr>
          <w:t>16.3.</w:t>
        </w:r>
        <w:r w:rsidR="007321F4" w:rsidRPr="001A4FC7">
          <w:rPr>
            <w:rFonts w:cs="Times New Roman"/>
            <w:b w:val="0"/>
            <w:bCs w:val="0"/>
            <w:noProof/>
          </w:rPr>
          <w:tab/>
        </w:r>
        <w:r w:rsidR="007321F4" w:rsidRPr="008D1828">
          <w:rPr>
            <w:rStyle w:val="Hyperlink"/>
            <w:rFonts w:cs="Times New Roman"/>
            <w:noProof/>
          </w:rPr>
          <w:t>Tag name</w:t>
        </w:r>
        <w:r w:rsidR="007321F4" w:rsidRPr="008D1828">
          <w:rPr>
            <w:rStyle w:val="Hyperlink"/>
            <w:rFonts w:cs="Times New Roman"/>
            <w:noProof/>
            <w:spacing w:val="-1"/>
          </w:rPr>
          <w:t xml:space="preserve"> </w:t>
        </w:r>
        <w:r w:rsidR="007321F4" w:rsidRPr="008D1828">
          <w:rPr>
            <w:rStyle w:val="Hyperlink"/>
            <w:rFonts w:cs="Times New Roman"/>
            <w:noProof/>
          </w:rPr>
          <w:t>convention</w:t>
        </w:r>
        <w:r w:rsidR="007321F4">
          <w:rPr>
            <w:noProof/>
            <w:webHidden/>
          </w:rPr>
          <w:tab/>
        </w:r>
        <w:r w:rsidR="007321F4">
          <w:rPr>
            <w:noProof/>
            <w:webHidden/>
          </w:rPr>
          <w:fldChar w:fldCharType="begin"/>
        </w:r>
        <w:r w:rsidR="007321F4">
          <w:rPr>
            <w:noProof/>
            <w:webHidden/>
          </w:rPr>
          <w:instrText xml:space="preserve"> PAGEREF _Toc503193011 \h </w:instrText>
        </w:r>
        <w:r w:rsidR="007321F4">
          <w:rPr>
            <w:noProof/>
            <w:webHidden/>
          </w:rPr>
        </w:r>
        <w:r w:rsidR="007321F4">
          <w:rPr>
            <w:noProof/>
            <w:webHidden/>
          </w:rPr>
          <w:fldChar w:fldCharType="separate"/>
        </w:r>
        <w:r w:rsidR="007321F4">
          <w:rPr>
            <w:noProof/>
            <w:webHidden/>
          </w:rPr>
          <w:t>81</w:t>
        </w:r>
        <w:r w:rsidR="007321F4">
          <w:rPr>
            <w:noProof/>
            <w:webHidden/>
          </w:rPr>
          <w:fldChar w:fldCharType="end"/>
        </w:r>
      </w:hyperlink>
    </w:p>
    <w:p w:rsidR="007321F4" w:rsidRPr="001A4FC7" w:rsidRDefault="00412550">
      <w:pPr>
        <w:pStyle w:val="TOC3"/>
        <w:tabs>
          <w:tab w:val="start" w:pos="66pt"/>
          <w:tab w:val="end" w:leader="dot" w:pos="521.50pt"/>
        </w:tabs>
        <w:rPr>
          <w:rFonts w:cs="Times New Roman"/>
          <w:noProof/>
          <w:sz w:val="22"/>
          <w:szCs w:val="22"/>
        </w:rPr>
      </w:pPr>
      <w:hyperlink w:anchor="_Toc503193012" w:history="1">
        <w:r w:rsidR="007321F4" w:rsidRPr="008D1828">
          <w:rPr>
            <w:rStyle w:val="Hyperlink"/>
            <w:rFonts w:cs="Times New Roman"/>
            <w:noProof/>
          </w:rPr>
          <w:t>16.3.1.</w:t>
        </w:r>
        <w:r w:rsidR="007321F4" w:rsidRPr="001A4FC7">
          <w:rPr>
            <w:rFonts w:cs="Times New Roman"/>
            <w:noProof/>
            <w:sz w:val="22"/>
            <w:szCs w:val="22"/>
          </w:rPr>
          <w:tab/>
        </w:r>
        <w:r w:rsidR="007321F4" w:rsidRPr="008D1828">
          <w:rPr>
            <w:rStyle w:val="Hyperlink"/>
            <w:rFonts w:cs="Times New Roman"/>
            <w:noProof/>
          </w:rPr>
          <w:t>Value</w:t>
        </w:r>
        <w:r w:rsidR="007321F4" w:rsidRPr="008D1828">
          <w:rPr>
            <w:rStyle w:val="Hyperlink"/>
            <w:rFonts w:cs="Times New Roman"/>
            <w:noProof/>
            <w:spacing w:val="-2"/>
          </w:rPr>
          <w:t xml:space="preserve"> </w:t>
        </w:r>
        <w:r w:rsidR="007321F4" w:rsidRPr="008D1828">
          <w:rPr>
            <w:rStyle w:val="Hyperlink"/>
            <w:rFonts w:cs="Times New Roman"/>
            <w:noProof/>
          </w:rPr>
          <w:t>Name</w:t>
        </w:r>
        <w:r w:rsidR="007321F4">
          <w:rPr>
            <w:noProof/>
            <w:webHidden/>
          </w:rPr>
          <w:tab/>
        </w:r>
        <w:r w:rsidR="007321F4">
          <w:rPr>
            <w:noProof/>
            <w:webHidden/>
          </w:rPr>
          <w:fldChar w:fldCharType="begin"/>
        </w:r>
        <w:r w:rsidR="007321F4">
          <w:rPr>
            <w:noProof/>
            <w:webHidden/>
          </w:rPr>
          <w:instrText xml:space="preserve"> PAGEREF _Toc503193012 \h </w:instrText>
        </w:r>
        <w:r w:rsidR="007321F4">
          <w:rPr>
            <w:noProof/>
            <w:webHidden/>
          </w:rPr>
        </w:r>
        <w:r w:rsidR="007321F4">
          <w:rPr>
            <w:noProof/>
            <w:webHidden/>
          </w:rPr>
          <w:fldChar w:fldCharType="separate"/>
        </w:r>
        <w:r w:rsidR="007321F4">
          <w:rPr>
            <w:noProof/>
            <w:webHidden/>
          </w:rPr>
          <w:t>82</w:t>
        </w:r>
        <w:r w:rsidR="007321F4">
          <w:rPr>
            <w:noProof/>
            <w:webHidden/>
          </w:rPr>
          <w:fldChar w:fldCharType="end"/>
        </w:r>
      </w:hyperlink>
    </w:p>
    <w:p w:rsidR="00E5374E" w:rsidRDefault="00066813">
      <w:r>
        <w:fldChar w:fldCharType="end"/>
      </w:r>
    </w:p>
    <w:p w:rsidR="00E5374E" w:rsidRDefault="00E5374E" w:rsidP="00E5374E">
      <w:pPr>
        <w:pStyle w:val="ListParagraph"/>
        <w:tabs>
          <w:tab w:val="start" w:pos="27.10pt"/>
        </w:tabs>
        <w:kinsoku w:val="0"/>
        <w:overflowPunct w:val="0"/>
        <w:spacing w:before="4pt"/>
        <w:ind w:start="27.05pt" w:firstLine="0pt"/>
        <w:rPr>
          <w:b/>
          <w:bCs/>
          <w:sz w:val="26"/>
          <w:szCs w:val="26"/>
        </w:rPr>
      </w:pPr>
    </w:p>
    <w:p w:rsidR="003E7E2B" w:rsidRPr="003E7E2B" w:rsidRDefault="00E5374E" w:rsidP="00337C52">
      <w:pPr>
        <w:pStyle w:val="Heading1"/>
        <w:numPr>
          <w:ilvl w:val="0"/>
          <w:numId w:val="26"/>
        </w:numPr>
      </w:pPr>
      <w:r>
        <w:br w:type="page"/>
      </w:r>
      <w:bookmarkStart w:id="0" w:name="1_The_eWON_IO_Servers"/>
      <w:bookmarkStart w:id="1" w:name="_Toc503192854"/>
      <w:bookmarkEnd w:id="0"/>
      <w:r>
        <w:lastRenderedPageBreak/>
        <w:t>The eWON IO</w:t>
      </w:r>
      <w:r>
        <w:rPr>
          <w:spacing w:val="-1"/>
        </w:rPr>
        <w:t xml:space="preserve"> </w:t>
      </w:r>
      <w:r>
        <w:t>Servers</w:t>
      </w:r>
      <w:bookmarkEnd w:id="1"/>
    </w:p>
    <w:p w:rsidR="003E7E2B" w:rsidRPr="003E7E2B" w:rsidRDefault="00E5374E" w:rsidP="00337C52">
      <w:pPr>
        <w:pStyle w:val="Heading2"/>
        <w:numPr>
          <w:ilvl w:val="1"/>
          <w:numId w:val="27"/>
        </w:numPr>
        <w:ind w:hanging="39.60pt"/>
      </w:pPr>
      <w:bookmarkStart w:id="2" w:name="1.1_Introduction"/>
      <w:bookmarkStart w:id="3" w:name="_Toc503192855"/>
      <w:bookmarkEnd w:id="2"/>
      <w:r w:rsidRPr="00E5374E">
        <w:t>Introduction</w:t>
      </w:r>
      <w:bookmarkEnd w:id="3"/>
    </w:p>
    <w:p w:rsidR="002B450A" w:rsidRDefault="002B450A">
      <w:pPr>
        <w:pStyle w:val="BodyText"/>
        <w:kinsoku w:val="0"/>
        <w:overflowPunct w:val="0"/>
        <w:spacing w:before="0.80pt"/>
        <w:ind w:start="5.45pt"/>
      </w:pPr>
    </w:p>
    <w:p w:rsidR="00E5374E" w:rsidRDefault="00E5374E">
      <w:pPr>
        <w:pStyle w:val="BodyText"/>
        <w:kinsoku w:val="0"/>
        <w:overflowPunct w:val="0"/>
        <w:spacing w:before="0.80pt"/>
        <w:ind w:start="5.45pt"/>
        <w:rPr>
          <w:i/>
          <w:iCs/>
        </w:rPr>
      </w:pPr>
      <w:r>
        <w:t xml:space="preserve">An IO Server is the interface between a changing value and the eWON monitoring engine. It is a kind of driver. Any variable from any </w:t>
      </w:r>
      <w:r>
        <w:rPr>
          <w:i/>
          <w:iCs/>
        </w:rPr>
        <w:t>data source</w:t>
      </w:r>
    </w:p>
    <w:p w:rsidR="00E5374E" w:rsidRDefault="00E5374E">
      <w:pPr>
        <w:pStyle w:val="BodyText"/>
        <w:kinsoku w:val="0"/>
        <w:overflowPunct w:val="0"/>
        <w:spacing w:before="0.75pt"/>
        <w:ind w:start="5.45pt"/>
      </w:pPr>
      <w:r>
        <w:t>must have a common representation for all IO Servers in order to define common interface in the eWON.</w:t>
      </w:r>
    </w:p>
    <w:p w:rsidR="00E5374E" w:rsidRDefault="00E5374E">
      <w:pPr>
        <w:pStyle w:val="BodyText"/>
        <w:kinsoku w:val="0"/>
        <w:overflowPunct w:val="0"/>
        <w:spacing w:before="6.85pt"/>
        <w:ind w:start="5.45pt"/>
      </w:pPr>
      <w:r>
        <w:t xml:space="preserve">The </w:t>
      </w:r>
      <w:r>
        <w:rPr>
          <w:i/>
          <w:iCs/>
        </w:rPr>
        <w:t xml:space="preserve">data-source </w:t>
      </w:r>
      <w:r>
        <w:t>representation in the eWON uses 3 fields for the definition of a Tag:</w:t>
      </w:r>
    </w:p>
    <w:p w:rsidR="00E5374E" w:rsidRDefault="00E5374E">
      <w:pPr>
        <w:pStyle w:val="BodyText"/>
        <w:kinsoku w:val="0"/>
        <w:overflowPunct w:val="0"/>
        <w:spacing w:before="6.85pt"/>
        <w:ind w:start="5.45pt"/>
      </w:pPr>
    </w:p>
    <w:p w:rsidR="00E5374E" w:rsidRPr="00E5374E" w:rsidRDefault="00E5374E" w:rsidP="00337C52">
      <w:pPr>
        <w:pStyle w:val="BodyText"/>
        <w:numPr>
          <w:ilvl w:val="0"/>
          <w:numId w:val="22"/>
        </w:numPr>
        <w:rPr>
          <w:b/>
        </w:rPr>
      </w:pPr>
      <w:r w:rsidRPr="00E5374E">
        <w:rPr>
          <w:b/>
        </w:rPr>
        <w:t>The IO Server</w:t>
      </w:r>
      <w:r w:rsidRPr="00E5374E">
        <w:rPr>
          <w:b/>
          <w:spacing w:val="-2"/>
        </w:rPr>
        <w:t xml:space="preserve"> </w:t>
      </w:r>
      <w:r w:rsidRPr="00E5374E">
        <w:rPr>
          <w:b/>
        </w:rPr>
        <w:t>Name</w:t>
      </w:r>
    </w:p>
    <w:p w:rsidR="00E5374E" w:rsidRPr="00E5374E" w:rsidRDefault="00E5374E" w:rsidP="00337C52">
      <w:pPr>
        <w:pStyle w:val="BodyText"/>
        <w:numPr>
          <w:ilvl w:val="0"/>
          <w:numId w:val="22"/>
        </w:numPr>
        <w:rPr>
          <w:b/>
          <w:bCs/>
        </w:rPr>
      </w:pPr>
      <w:r w:rsidRPr="00E5374E">
        <w:rPr>
          <w:b/>
          <w:bCs/>
        </w:rPr>
        <w:t>The Topic</w:t>
      </w:r>
      <w:r w:rsidRPr="00E5374E">
        <w:rPr>
          <w:b/>
          <w:bCs/>
          <w:spacing w:val="-3"/>
        </w:rPr>
        <w:t xml:space="preserve"> </w:t>
      </w:r>
      <w:r w:rsidRPr="00E5374E">
        <w:rPr>
          <w:b/>
          <w:bCs/>
        </w:rPr>
        <w:t>name</w:t>
      </w:r>
    </w:p>
    <w:p w:rsidR="00E5374E" w:rsidRPr="00E5374E" w:rsidRDefault="00E5374E" w:rsidP="00337C52">
      <w:pPr>
        <w:pStyle w:val="BodyText"/>
        <w:numPr>
          <w:ilvl w:val="0"/>
          <w:numId w:val="22"/>
        </w:numPr>
        <w:rPr>
          <w:b/>
          <w:bCs/>
        </w:rPr>
      </w:pPr>
      <w:r w:rsidRPr="00E5374E">
        <w:rPr>
          <w:b/>
          <w:bCs/>
        </w:rPr>
        <w:t>The Item</w:t>
      </w:r>
      <w:r w:rsidRPr="00E5374E">
        <w:rPr>
          <w:b/>
          <w:bCs/>
          <w:spacing w:val="-3"/>
        </w:rPr>
        <w:t xml:space="preserve"> </w:t>
      </w:r>
      <w:r w:rsidRPr="00E5374E">
        <w:rPr>
          <w:b/>
          <w:bCs/>
        </w:rPr>
        <w:t>Name</w:t>
      </w:r>
    </w:p>
    <w:p w:rsidR="00E5374E" w:rsidRDefault="00E5374E" w:rsidP="005E524A">
      <w:pPr>
        <w:pStyle w:val="BodyText"/>
        <w:kinsoku w:val="0"/>
        <w:overflowPunct w:val="0"/>
        <w:spacing w:before="6.80pt"/>
        <w:ind w:start="36pt"/>
      </w:pPr>
      <w:r>
        <w:t>A Tag’s data-source will be uniquely identified with these 3 parameters:</w:t>
      </w:r>
    </w:p>
    <w:p w:rsidR="00E5374E" w:rsidRDefault="00E5374E">
      <w:pPr>
        <w:pStyle w:val="BodyText"/>
        <w:kinsoku w:val="0"/>
        <w:overflowPunct w:val="0"/>
        <w:spacing w:before="0.05pt"/>
        <w:rPr>
          <w:sz w:val="22"/>
          <w:szCs w:val="22"/>
        </w:rPr>
      </w:pPr>
    </w:p>
    <w:tbl>
      <w:tblPr>
        <w:tblW w:w="0pt" w:type="dxa"/>
        <w:tblInd w:w="33.40pt" w:type="dxa"/>
        <w:tblLayout w:type="fixed"/>
        <w:tblCellMar>
          <w:start w:w="0pt" w:type="dxa"/>
          <w:end w:w="0pt" w:type="dxa"/>
        </w:tblCellMar>
        <w:tblLook w:firstRow="0" w:lastRow="0" w:firstColumn="0" w:lastColumn="0" w:noHBand="0" w:noVBand="0"/>
      </w:tblPr>
      <w:tblGrid>
        <w:gridCol w:w="1728"/>
        <w:gridCol w:w="7370"/>
      </w:tblGrid>
      <w:tr w:rsidR="00E5374E" w:rsidRPr="00E5374E" w:rsidTr="00E5374E">
        <w:trPr>
          <w:trHeight w:val="550"/>
        </w:trPr>
        <w:tc>
          <w:tcPr>
            <w:tcW w:w="86.4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rPr>
                <w:sz w:val="15"/>
                <w:szCs w:val="15"/>
              </w:rPr>
            </w:pPr>
          </w:p>
          <w:p w:rsidR="00E5374E" w:rsidRPr="00E5374E" w:rsidRDefault="00E5374E">
            <w:pPr>
              <w:pStyle w:val="TableParagraph"/>
              <w:kinsoku w:val="0"/>
              <w:overflowPunct w:val="0"/>
              <w:ind w:start="11.45pt" w:end="11.15pt"/>
              <w:jc w:val="center"/>
              <w:rPr>
                <w:b/>
                <w:bCs/>
                <w:sz w:val="16"/>
                <w:szCs w:val="16"/>
              </w:rPr>
            </w:pPr>
            <w:r w:rsidRPr="00E5374E">
              <w:rPr>
                <w:b/>
                <w:bCs/>
                <w:sz w:val="16"/>
                <w:szCs w:val="16"/>
              </w:rPr>
              <w:t>IO Server name:</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50pt" w:end="4.70pt"/>
              <w:rPr>
                <w:sz w:val="16"/>
                <w:szCs w:val="16"/>
              </w:rPr>
            </w:pPr>
            <w:r w:rsidRPr="00E5374E">
              <w:rPr>
                <w:sz w:val="16"/>
                <w:szCs w:val="16"/>
              </w:rPr>
              <w:t>Is a kind of driver name. For each IO Server there is a specific Topic Name and Item Name syntax. Example: MODBUS, EWON, MEM</w:t>
            </w:r>
          </w:p>
        </w:tc>
      </w:tr>
      <w:tr w:rsidR="00E5374E" w:rsidRPr="00E5374E" w:rsidTr="00E5374E">
        <w:trPr>
          <w:trHeight w:val="1010"/>
        </w:trPr>
        <w:tc>
          <w:tcPr>
            <w:tcW w:w="86.4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50pt"/>
              <w:rPr>
                <w:sz w:val="16"/>
                <w:szCs w:val="16"/>
              </w:rPr>
            </w:pPr>
          </w:p>
          <w:p w:rsidR="00E5374E" w:rsidRPr="00E5374E" w:rsidRDefault="00E5374E">
            <w:pPr>
              <w:pStyle w:val="TableParagraph"/>
              <w:kinsoku w:val="0"/>
              <w:overflowPunct w:val="0"/>
              <w:ind w:start="11.40pt" w:end="11.15pt"/>
              <w:jc w:val="center"/>
              <w:rPr>
                <w:b/>
                <w:bCs/>
                <w:sz w:val="16"/>
                <w:szCs w:val="16"/>
              </w:rPr>
            </w:pPr>
            <w:r w:rsidRPr="00E5374E">
              <w:rPr>
                <w:b/>
                <w:bCs/>
                <w:sz w:val="16"/>
                <w:szCs w:val="16"/>
              </w:rPr>
              <w:t>Topic Name:</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50pt" w:end="4.70pt"/>
              <w:rPr>
                <w:sz w:val="16"/>
                <w:szCs w:val="16"/>
              </w:rPr>
            </w:pPr>
            <w:r w:rsidRPr="00E5374E">
              <w:rPr>
                <w:sz w:val="16"/>
                <w:szCs w:val="16"/>
              </w:rPr>
              <w:t>Is used to group items inside an IO Server, for example the memory IO Server uses the blank topic ("") and the retentive topic ("ret"). All Tags of the MEM IO Server defined in the "ret" topic will have their value saved and restored when the eWON boots.</w:t>
            </w:r>
          </w:p>
          <w:p w:rsidR="00E5374E" w:rsidRPr="00E5374E" w:rsidRDefault="00E5374E">
            <w:pPr>
              <w:pStyle w:val="TableParagraph"/>
              <w:kinsoku w:val="0"/>
              <w:overflowPunct w:val="0"/>
              <w:spacing w:before="2.95pt"/>
              <w:ind w:start="5.50pt"/>
              <w:rPr>
                <w:sz w:val="16"/>
                <w:szCs w:val="16"/>
              </w:rPr>
            </w:pPr>
            <w:r w:rsidRPr="00E5374E">
              <w:rPr>
                <w:sz w:val="16"/>
                <w:szCs w:val="16"/>
              </w:rPr>
              <w:t xml:space="preserve">All IO servers do not use a Topic Name. In that case the </w:t>
            </w:r>
            <w:r w:rsidRPr="00E5374E">
              <w:rPr>
                <w:rFonts w:ascii="Times New Roman" w:hAnsi="Times New Roman" w:cs="Times New Roman"/>
                <w:sz w:val="16"/>
                <w:szCs w:val="16"/>
              </w:rPr>
              <w:t xml:space="preserve">Topic Name </w:t>
            </w:r>
            <w:r w:rsidRPr="00E5374E">
              <w:rPr>
                <w:sz w:val="16"/>
                <w:szCs w:val="16"/>
              </w:rPr>
              <w:t>field must be left empty.</w:t>
            </w:r>
          </w:p>
        </w:tc>
      </w:tr>
      <w:tr w:rsidR="00E5374E" w:rsidRPr="00E5374E" w:rsidTr="00E5374E">
        <w:trPr>
          <w:trHeight w:val="612"/>
        </w:trPr>
        <w:tc>
          <w:tcPr>
            <w:tcW w:w="86.40pt" w:type="dxa"/>
            <w:tcBorders>
              <w:top w:val="single" w:sz="4"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0.25pt"/>
              <w:rPr>
                <w:sz w:val="17"/>
                <w:szCs w:val="17"/>
              </w:rPr>
            </w:pPr>
          </w:p>
          <w:p w:rsidR="00E5374E" w:rsidRPr="00E5374E" w:rsidRDefault="00E5374E">
            <w:pPr>
              <w:pStyle w:val="TableParagraph"/>
              <w:kinsoku w:val="0"/>
              <w:overflowPunct w:val="0"/>
              <w:spacing w:before="0.05pt"/>
              <w:ind w:start="11.45pt" w:end="11.05pt"/>
              <w:jc w:val="center"/>
              <w:rPr>
                <w:b/>
                <w:bCs/>
                <w:sz w:val="16"/>
                <w:szCs w:val="16"/>
              </w:rPr>
            </w:pPr>
            <w:r w:rsidRPr="00E5374E">
              <w:rPr>
                <w:b/>
                <w:bCs/>
                <w:sz w:val="16"/>
                <w:szCs w:val="16"/>
              </w:rPr>
              <w:t>Item Name:</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0.65pt" w:line="13pt" w:lineRule="exact"/>
              <w:ind w:start="5.50pt" w:end="70.95pt"/>
              <w:rPr>
                <w:sz w:val="16"/>
                <w:szCs w:val="16"/>
              </w:rPr>
            </w:pPr>
            <w:r w:rsidRPr="00E5374E">
              <w:rPr>
                <w:sz w:val="16"/>
                <w:szCs w:val="16"/>
              </w:rPr>
              <w:t>The item name is a string of characters; its syntax is specific to each IO Server. The Item Name describes the physical variable to monitor that uses the IO Server.</w:t>
            </w:r>
          </w:p>
        </w:tc>
      </w:tr>
      <w:tr w:rsidR="00E5374E" w:rsidRPr="00E5374E" w:rsidTr="00E5374E">
        <w:trPr>
          <w:trHeight w:val="754"/>
        </w:trPr>
        <w:tc>
          <w:tcPr>
            <w:tcW w:w="454.90pt" w:type="dxa"/>
            <w:gridSpan w:val="2"/>
            <w:tcBorders>
              <w:top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line="13.05pt" w:lineRule="auto"/>
              <w:ind w:start="5.50pt" w:end="2.55pt"/>
              <w:rPr>
                <w:sz w:val="16"/>
                <w:szCs w:val="16"/>
              </w:rPr>
            </w:pPr>
            <w:r w:rsidRPr="00E5374E">
              <w:rPr>
                <w:sz w:val="16"/>
                <w:szCs w:val="16"/>
              </w:rPr>
              <w:t xml:space="preserve">For example, the MODBUS IO Server needs to poll registers or coils from a slave, so it uses an item name representation to define the </w:t>
            </w:r>
            <w:r w:rsidRPr="00E5374E">
              <w:rPr>
                <w:i/>
                <w:iCs/>
                <w:sz w:val="16"/>
                <w:szCs w:val="16"/>
              </w:rPr>
              <w:t xml:space="preserve">register type, register address and slave address. </w:t>
            </w:r>
            <w:r w:rsidRPr="00E5374E">
              <w:rPr>
                <w:sz w:val="16"/>
                <w:szCs w:val="16"/>
              </w:rPr>
              <w:t>(Example "40001,5" =&gt; Where 4 means "read write register", 0001 is the register number and 5 is the slave Modbus address).</w:t>
            </w:r>
          </w:p>
        </w:tc>
      </w:tr>
    </w:tbl>
    <w:p w:rsidR="00E5374E" w:rsidRPr="0065514D" w:rsidRDefault="00E5374E" w:rsidP="00E5374E">
      <w:pPr>
        <w:pStyle w:val="BodyText"/>
        <w:jc w:val="center"/>
        <w:rPr>
          <w:rFonts w:ascii="Courier New" w:hAnsi="Courier New" w:cs="Courier New"/>
          <w:b/>
        </w:rPr>
      </w:pPr>
      <w:r w:rsidRPr="0065514D">
        <w:rPr>
          <w:rFonts w:ascii="Courier New" w:hAnsi="Courier New" w:cs="Courier New"/>
          <w:b/>
        </w:rPr>
        <w:t>Table 1: Tags data-source parameters</w:t>
      </w:r>
    </w:p>
    <w:p w:rsidR="00E5374E" w:rsidRDefault="00E5374E">
      <w:pPr>
        <w:pStyle w:val="BodyText"/>
        <w:kinsoku w:val="0"/>
        <w:overflowPunct w:val="0"/>
        <w:rPr>
          <w:b/>
          <w:bCs/>
          <w:sz w:val="14"/>
          <w:szCs w:val="14"/>
        </w:rPr>
      </w:pPr>
    </w:p>
    <w:p w:rsidR="00E5374E" w:rsidRDefault="00E5374E">
      <w:pPr>
        <w:pStyle w:val="BodyText"/>
        <w:kinsoku w:val="0"/>
        <w:overflowPunct w:val="0"/>
        <w:spacing w:before="4.75pt"/>
        <w:ind w:start="18.70pt" w:end="24.30pt"/>
        <w:jc w:val="center"/>
        <w:rPr>
          <w:b/>
          <w:bCs/>
        </w:rPr>
      </w:pPr>
      <w:r>
        <w:rPr>
          <w:b/>
          <w:bCs/>
        </w:rPr>
        <w:t xml:space="preserve">Important note: For optimization purpose, the eWON may disable the polling of "invalid tags" </w:t>
      </w:r>
      <w:r w:rsidR="00090B02">
        <w:rPr>
          <w:b/>
          <w:bCs/>
        </w:rPr>
        <w:t>.</w:t>
      </w:r>
    </w:p>
    <w:p w:rsidR="00E5374E" w:rsidRDefault="00E5374E">
      <w:pPr>
        <w:pStyle w:val="BodyText"/>
        <w:kinsoku w:val="0"/>
        <w:overflowPunct w:val="0"/>
        <w:rPr>
          <w:b/>
          <w:bCs/>
          <w:sz w:val="18"/>
          <w:szCs w:val="18"/>
        </w:rPr>
      </w:pPr>
    </w:p>
    <w:p w:rsidR="00E5374E" w:rsidRDefault="00E5374E">
      <w:pPr>
        <w:pStyle w:val="BodyText"/>
        <w:kinsoku w:val="0"/>
        <w:overflowPunct w:val="0"/>
        <w:spacing w:before="0.45pt"/>
        <w:rPr>
          <w:b/>
          <w:bCs/>
          <w:sz w:val="19"/>
          <w:szCs w:val="19"/>
        </w:rPr>
      </w:pPr>
    </w:p>
    <w:p w:rsidR="00E5374E" w:rsidRDefault="00E5374E" w:rsidP="00337C52">
      <w:pPr>
        <w:pStyle w:val="Heading2"/>
        <w:numPr>
          <w:ilvl w:val="1"/>
          <w:numId w:val="27"/>
        </w:numPr>
        <w:ind w:hanging="39.60pt"/>
      </w:pPr>
      <w:bookmarkStart w:id="4" w:name="1.2_IO_servers_setup"/>
      <w:bookmarkStart w:id="5" w:name="_Toc503192856"/>
      <w:bookmarkEnd w:id="4"/>
      <w:r>
        <w:t>IO Servers</w:t>
      </w:r>
      <w:r>
        <w:rPr>
          <w:spacing w:val="-2"/>
        </w:rPr>
        <w:t xml:space="preserve"> </w:t>
      </w:r>
      <w:r>
        <w:t>Setup</w:t>
      </w:r>
      <w:bookmarkEnd w:id="5"/>
    </w:p>
    <w:p w:rsidR="00E5374E" w:rsidRDefault="00E5374E">
      <w:pPr>
        <w:pStyle w:val="BodyText"/>
        <w:kinsoku w:val="0"/>
        <w:overflowPunct w:val="0"/>
        <w:spacing w:before="7.30pt"/>
        <w:ind w:start="5.45pt"/>
      </w:pPr>
      <w:r>
        <w:t>Some of the IO servers are configurable.</w:t>
      </w:r>
    </w:p>
    <w:p w:rsidR="00E5374E" w:rsidRDefault="00E5374E">
      <w:pPr>
        <w:pStyle w:val="BodyText"/>
        <w:kinsoku w:val="0"/>
        <w:overflowPunct w:val="0"/>
        <w:spacing w:before="0.75pt"/>
        <w:ind w:start="5.45pt"/>
      </w:pPr>
      <w:r>
        <w:t>The IO setup window proposes a list of IO servers:</w:t>
      </w:r>
    </w:p>
    <w:p w:rsidR="00E5374E" w:rsidRDefault="00412550">
      <w:pPr>
        <w:pStyle w:val="BodyText"/>
        <w:kinsoku w:val="0"/>
        <w:overflowPunct w:val="0"/>
        <w:spacing w:before="0.50pt"/>
        <w:rPr>
          <w:sz w:val="12"/>
          <w:szCs w:val="12"/>
        </w:rPr>
      </w:pPr>
      <w:r>
        <w:rPr>
          <w:noProof/>
        </w:rPr>
        <mc:AlternateContent>
          <mc:Choice Requires="v">
            <w:pict>
              <v:rect id="_x0000_s1028" style="position:absolute;margin-left:50.2pt;margin-top:9.4pt;width:500pt;height:132pt;z-index:1;mso-wrap-distance-left:0;mso-wrap-distance-right:0;mso-position-horizontal-relative:page" o:allowincell="f" filled="f" stroked="f">
                <v:textbox style="mso-next-textbox:#_x0000_s1028" inset="0,0,0,0">
                  <w:txbxContent>
                    <w:p w:rsidR="00066813" w:rsidRDefault="00412550">
                      <w:pPr>
                        <w:widowControl/>
                        <w:autoSpaceDE/>
                        <w:autoSpaceDN/>
                        <w:adjustRightInd/>
                        <w:spacing w:line="132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0.4pt;height:131.4pt">
                                <v:imagedata r:id="rId8" o:title=""/>
                              </v:shape>
                            </w:pict>
                          </mc:Choice>
                          <mc:Fallback>
                            <w:drawing>
                              <wp:inline distT="0" distB="0" distL="0" distR="0" wp14:anchorId="48A302F7" wp14:editId="4F50AAFB">
                                <wp:extent cx="6355080" cy="1668780"/>
                                <wp:effectExtent l="0" t="0" r="7620" b="762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080" cy="16687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59264" behindDoc="0" locked="0" layoutInCell="0" allowOverlap="1" wp14:anchorId="1F0CB884" wp14:editId="0C74D84D">
                <wp:simplePos x="0" y="0"/>
                <wp:positionH relativeFrom="page">
                  <wp:posOffset>637540</wp:posOffset>
                </wp:positionH>
                <wp:positionV relativeFrom="paragraph">
                  <wp:posOffset>119380</wp:posOffset>
                </wp:positionV>
                <wp:extent cx="6350000" cy="1676400"/>
                <wp:effectExtent l="0" t="0" r="3810" b="4445"/>
                <wp:wrapTopAndBottom/>
                <wp:docPr id="1" name="Rectangle 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92AE4A7" w14:textId="58554972" w:rsidR="00224E16" w:rsidRDefault="00224E16">
                            <w:pPr>
                              <w:spacing w:line="132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0F6F3A" wp14:editId="4A2714C9">
                                  <wp:extent cx="6355080" cy="1668780"/>
                                  <wp:effectExtent l="0" t="0" r="7620" b="7620"/>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5080" cy="1668780"/>
                                          </a:xfrm>
                                          <a:prstGeom prst="rect">
                                            <a:avLst/>
                                          </a:prstGeom>
                                          <a:noFill/>
                                          <a:ln>
                                            <a:noFill/>
                                          </a:ln>
                                        </pic:spPr>
                                      </pic:pic>
                                    </a:graphicData>
                                  </a:graphic>
                                </wp:inline>
                              </w:drawing>
                            </w:r>
                          </w:p>
                          <w:p w14:paraId="5D92B9AD"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E5374E" w:rsidRDefault="00E5374E">
      <w:pPr>
        <w:pStyle w:val="BodyText"/>
        <w:kinsoku w:val="0"/>
        <w:overflowPunct w:val="0"/>
        <w:spacing w:before="0.35pt"/>
        <w:rPr>
          <w:b/>
          <w:sz w:val="21"/>
          <w:szCs w:val="21"/>
        </w:rPr>
      </w:pPr>
    </w:p>
    <w:p w:rsidR="00E5374E" w:rsidRPr="00AC6E5E" w:rsidRDefault="00E5374E" w:rsidP="00E5374E">
      <w:pPr>
        <w:pStyle w:val="BodyText"/>
        <w:jc w:val="center"/>
        <w:rPr>
          <w:rFonts w:ascii="Courier New" w:hAnsi="Courier New" w:cs="Courier New"/>
          <w:b/>
        </w:rPr>
      </w:pPr>
      <w:r w:rsidRPr="00AC6E5E">
        <w:rPr>
          <w:rFonts w:ascii="Courier New" w:hAnsi="Courier New" w:cs="Courier New"/>
          <w:b/>
        </w:rPr>
        <w:t>Figure 1: eWON IO servers scrolling list</w:t>
      </w:r>
    </w:p>
    <w:p w:rsidR="00E5374E" w:rsidRDefault="00E5374E">
      <w:pPr>
        <w:pStyle w:val="BodyText"/>
        <w:kinsoku w:val="0"/>
        <w:overflowPunct w:val="0"/>
        <w:spacing w:before="0.05pt"/>
        <w:rPr>
          <w:rFonts w:ascii="Courier New" w:hAnsi="Courier New" w:cs="Courier New"/>
          <w:b/>
          <w:bCs/>
          <w:sz w:val="23"/>
          <w:szCs w:val="23"/>
        </w:rPr>
      </w:pPr>
    </w:p>
    <w:p w:rsidR="00E5374E" w:rsidRDefault="00E5374E">
      <w:pPr>
        <w:pStyle w:val="BodyText"/>
        <w:kinsoku w:val="0"/>
        <w:overflowPunct w:val="0"/>
        <w:spacing w:line="13.05pt" w:lineRule="auto"/>
        <w:ind w:start="5.45pt" w:end="205.60pt"/>
      </w:pPr>
      <w:r>
        <w:t xml:space="preserve">Click on the </w:t>
      </w:r>
      <w:r>
        <w:rPr>
          <w:b/>
          <w:bCs/>
          <w:i/>
          <w:iCs/>
        </w:rPr>
        <w:t xml:space="preserve">Edit </w:t>
      </w:r>
      <w:r>
        <w:t>hyper link or select another IO server to display its edition window. There are 3 possible cases regarding the IO server configuration:</w:t>
      </w:r>
    </w:p>
    <w:p w:rsidR="00E5374E" w:rsidRDefault="00E5374E">
      <w:pPr>
        <w:pStyle w:val="BodyText"/>
        <w:kinsoku w:val="0"/>
        <w:overflowPunct w:val="0"/>
        <w:spacing w:before="0.15pt"/>
        <w:rPr>
          <w:sz w:val="17"/>
          <w:szCs w:val="17"/>
        </w:rPr>
      </w:pPr>
    </w:p>
    <w:p w:rsidR="00E5374E" w:rsidRPr="00E5374E" w:rsidRDefault="00E5374E" w:rsidP="00337C52">
      <w:pPr>
        <w:pStyle w:val="BodyText"/>
        <w:numPr>
          <w:ilvl w:val="0"/>
          <w:numId w:val="23"/>
        </w:numPr>
        <w:ind w:start="28.35pt" w:hanging="17.85pt"/>
        <w:rPr>
          <w:b/>
        </w:rPr>
      </w:pPr>
      <w:r w:rsidRPr="00E5374E">
        <w:rPr>
          <w:b/>
        </w:rPr>
        <w:t>The IO server is not</w:t>
      </w:r>
      <w:r w:rsidRPr="00E5374E">
        <w:rPr>
          <w:b/>
          <w:spacing w:val="-1"/>
        </w:rPr>
        <w:t xml:space="preserve"> </w:t>
      </w:r>
      <w:r w:rsidRPr="00E5374E">
        <w:rPr>
          <w:b/>
        </w:rPr>
        <w:t>configurable</w:t>
      </w:r>
    </w:p>
    <w:p w:rsidR="00E5374E" w:rsidRPr="00E5374E" w:rsidRDefault="00E5374E" w:rsidP="00337C52">
      <w:pPr>
        <w:pStyle w:val="BodyText"/>
        <w:numPr>
          <w:ilvl w:val="0"/>
          <w:numId w:val="23"/>
        </w:numPr>
        <w:ind w:start="28.35pt" w:hanging="17.85pt"/>
        <w:rPr>
          <w:b/>
          <w:bCs/>
        </w:rPr>
      </w:pPr>
      <w:r w:rsidRPr="00E5374E">
        <w:rPr>
          <w:b/>
          <w:bCs/>
        </w:rPr>
        <w:t>The IO server has a dedicated configuration page (ex: MODBUS, UNITE, NETMPI,</w:t>
      </w:r>
      <w:r w:rsidRPr="00E5374E">
        <w:rPr>
          <w:b/>
          <w:bCs/>
          <w:spacing w:val="-10"/>
        </w:rPr>
        <w:t xml:space="preserve"> </w:t>
      </w:r>
      <w:r w:rsidRPr="00E5374E">
        <w:rPr>
          <w:b/>
          <w:bCs/>
        </w:rPr>
        <w:t>DF1,...)</w:t>
      </w:r>
    </w:p>
    <w:p w:rsidR="00E5374E" w:rsidRPr="00E5374E" w:rsidRDefault="00E5374E" w:rsidP="00337C52">
      <w:pPr>
        <w:pStyle w:val="BodyText"/>
        <w:numPr>
          <w:ilvl w:val="0"/>
          <w:numId w:val="23"/>
        </w:numPr>
        <w:ind w:start="28.35pt" w:hanging="17.85pt"/>
        <w:rPr>
          <w:b/>
          <w:bCs/>
        </w:rPr>
      </w:pPr>
      <w:r w:rsidRPr="00E5374E">
        <w:rPr>
          <w:b/>
          <w:bCs/>
        </w:rPr>
        <w:t>The IO server uses the standard IO server configuration</w:t>
      </w:r>
      <w:r w:rsidRPr="00E5374E">
        <w:rPr>
          <w:b/>
          <w:bCs/>
          <w:spacing w:val="-6"/>
        </w:rPr>
        <w:t xml:space="preserve"> </w:t>
      </w:r>
      <w:r w:rsidRPr="00E5374E">
        <w:rPr>
          <w:b/>
          <w:bCs/>
        </w:rPr>
        <w:t>page.</w:t>
      </w:r>
    </w:p>
    <w:p w:rsidR="00E5374E" w:rsidRDefault="00E5374E" w:rsidP="00337C52">
      <w:pPr>
        <w:pStyle w:val="ListParagraph"/>
        <w:numPr>
          <w:ilvl w:val="0"/>
          <w:numId w:val="21"/>
        </w:numPr>
        <w:tabs>
          <w:tab w:val="start" w:pos="10.50pt"/>
        </w:tabs>
        <w:kinsoku w:val="0"/>
        <w:overflowPunct w:val="0"/>
        <w:ind w:start="10.45pt" w:hanging="5pt"/>
        <w:rPr>
          <w:b/>
          <w:bCs/>
          <w:sz w:val="16"/>
          <w:szCs w:val="16"/>
        </w:rPr>
        <w:sectPr w:rsidR="00E5374E">
          <w:headerReference w:type="default" r:id="rId10"/>
          <w:footerReference w:type="default" r:id="rId11"/>
          <w:pgSz w:w="595pt" w:h="842pt"/>
          <w:pgMar w:top="63pt" w:right="36pt" w:bottom="45pt" w:left="37pt" w:header="33.10pt" w:footer="35.80pt" w:gutter="0pt"/>
          <w:pgNumType w:start="2"/>
          <w:cols w:space="36pt"/>
          <w:noEndnote/>
        </w:sectPr>
      </w:pPr>
    </w:p>
    <w:p w:rsidR="003E7E2B" w:rsidRPr="003E7E2B" w:rsidRDefault="003E7E2B" w:rsidP="00337C52">
      <w:pPr>
        <w:pStyle w:val="ListParagraph"/>
        <w:numPr>
          <w:ilvl w:val="0"/>
          <w:numId w:val="28"/>
        </w:numPr>
        <w:spacing w:before="0pt"/>
        <w:outlineLvl w:val="2"/>
        <w:rPr>
          <w:b/>
          <w:bCs/>
          <w:i/>
          <w:iCs/>
          <w:vanish/>
          <w:sz w:val="18"/>
          <w:szCs w:val="18"/>
          <w:highlight w:val="yellow"/>
        </w:rPr>
      </w:pPr>
      <w:bookmarkStart w:id="6" w:name="_Toc502674668"/>
      <w:bookmarkStart w:id="7" w:name="_Toc502731132"/>
      <w:bookmarkStart w:id="8" w:name="_Toc502740901"/>
      <w:bookmarkStart w:id="9" w:name="_Toc502824114"/>
      <w:bookmarkStart w:id="10" w:name="_Toc503173265"/>
      <w:bookmarkStart w:id="11" w:name="_Toc503176478"/>
      <w:bookmarkStart w:id="12" w:name="_Toc503176637"/>
      <w:bookmarkStart w:id="13" w:name="_Toc503176790"/>
      <w:bookmarkStart w:id="14" w:name="_Toc503187608"/>
      <w:bookmarkStart w:id="15" w:name="_Toc503192857"/>
      <w:bookmarkEnd w:id="6"/>
      <w:bookmarkEnd w:id="7"/>
      <w:bookmarkEnd w:id="8"/>
      <w:bookmarkEnd w:id="9"/>
      <w:bookmarkEnd w:id="10"/>
      <w:bookmarkEnd w:id="11"/>
      <w:bookmarkEnd w:id="12"/>
      <w:bookmarkEnd w:id="13"/>
      <w:bookmarkEnd w:id="14"/>
      <w:bookmarkEnd w:id="15"/>
    </w:p>
    <w:p w:rsidR="003E7E2B" w:rsidRPr="003E7E2B" w:rsidRDefault="003E7E2B" w:rsidP="00337C52">
      <w:pPr>
        <w:pStyle w:val="ListParagraph"/>
        <w:numPr>
          <w:ilvl w:val="1"/>
          <w:numId w:val="28"/>
        </w:numPr>
        <w:spacing w:before="0pt"/>
        <w:outlineLvl w:val="2"/>
        <w:rPr>
          <w:b/>
          <w:bCs/>
          <w:i/>
          <w:iCs/>
          <w:vanish/>
          <w:sz w:val="18"/>
          <w:szCs w:val="18"/>
          <w:highlight w:val="yellow"/>
        </w:rPr>
      </w:pPr>
      <w:bookmarkStart w:id="16" w:name="_Toc502674669"/>
      <w:bookmarkStart w:id="17" w:name="_Toc502731133"/>
      <w:bookmarkStart w:id="18" w:name="_Toc502740902"/>
      <w:bookmarkStart w:id="19" w:name="_Toc502824115"/>
      <w:bookmarkStart w:id="20" w:name="_Toc503173266"/>
      <w:bookmarkStart w:id="21" w:name="_Toc503176479"/>
      <w:bookmarkStart w:id="22" w:name="_Toc503176638"/>
      <w:bookmarkStart w:id="23" w:name="_Toc503176791"/>
      <w:bookmarkStart w:id="24" w:name="_Toc503187609"/>
      <w:bookmarkStart w:id="25" w:name="_Toc503192858"/>
      <w:bookmarkEnd w:id="16"/>
      <w:bookmarkEnd w:id="17"/>
      <w:bookmarkEnd w:id="18"/>
      <w:bookmarkEnd w:id="19"/>
      <w:bookmarkEnd w:id="20"/>
      <w:bookmarkEnd w:id="21"/>
      <w:bookmarkEnd w:id="22"/>
      <w:bookmarkEnd w:id="23"/>
      <w:bookmarkEnd w:id="24"/>
      <w:bookmarkEnd w:id="25"/>
    </w:p>
    <w:p w:rsidR="003E7E2B" w:rsidRPr="003E7E2B" w:rsidRDefault="003E7E2B" w:rsidP="00337C52">
      <w:pPr>
        <w:pStyle w:val="ListParagraph"/>
        <w:numPr>
          <w:ilvl w:val="1"/>
          <w:numId w:val="28"/>
        </w:numPr>
        <w:spacing w:before="0pt"/>
        <w:outlineLvl w:val="2"/>
        <w:rPr>
          <w:b/>
          <w:bCs/>
          <w:i/>
          <w:iCs/>
          <w:vanish/>
          <w:sz w:val="18"/>
          <w:szCs w:val="18"/>
          <w:highlight w:val="yellow"/>
        </w:rPr>
      </w:pPr>
      <w:bookmarkStart w:id="26" w:name="_Toc502674670"/>
      <w:bookmarkStart w:id="27" w:name="_Toc502731134"/>
      <w:bookmarkStart w:id="28" w:name="_Toc502740903"/>
      <w:bookmarkStart w:id="29" w:name="_Toc502824116"/>
      <w:bookmarkStart w:id="30" w:name="_Toc503173267"/>
      <w:bookmarkStart w:id="31" w:name="_Toc503176480"/>
      <w:bookmarkStart w:id="32" w:name="_Toc503176639"/>
      <w:bookmarkStart w:id="33" w:name="_Toc503176792"/>
      <w:bookmarkStart w:id="34" w:name="_Toc503187610"/>
      <w:bookmarkStart w:id="35" w:name="_Toc503192859"/>
      <w:bookmarkEnd w:id="26"/>
      <w:bookmarkEnd w:id="27"/>
      <w:bookmarkEnd w:id="28"/>
      <w:bookmarkEnd w:id="29"/>
      <w:bookmarkEnd w:id="30"/>
      <w:bookmarkEnd w:id="31"/>
      <w:bookmarkEnd w:id="32"/>
      <w:bookmarkEnd w:id="33"/>
      <w:bookmarkEnd w:id="34"/>
      <w:bookmarkEnd w:id="35"/>
    </w:p>
    <w:p w:rsidR="003E7E2B" w:rsidRPr="0065514D" w:rsidRDefault="00412550" w:rsidP="00337C52">
      <w:pPr>
        <w:pStyle w:val="Heading3"/>
        <w:numPr>
          <w:ilvl w:val="2"/>
          <w:numId w:val="28"/>
        </w:numPr>
        <w:ind w:hanging="61.20pt"/>
      </w:pPr>
      <w:bookmarkStart w:id="36" w:name="_Toc503192860"/>
      <w:r>
        <w:rPr>
          <w:noProof/>
        </w:rPr>
        <mc:AlternateContent>
          <mc:Choice Requires="v">
            <w:pict>
              <v:group id="_x0000_s1029" style="position:absolute;left:0;text-align:left;margin-left:298.05pt;margin-top:9.85pt;width:209.7pt;height:107.35pt;z-index:2;mso-position-horizontal-relative:page" coordorigin="5961,197" coordsize="4194,2147" o:allowincell="f">
                <v:shape id="_x0000_s1030" type="#_x0000_t75" style="position:absolute;left:5961;top:198;width:4200;height:1120;mso-position-horizontal-relative:page" o:allowincell="f">
                  <v:imagedata r:id="rId12" o:title=""/>
                </v:shape>
                <v:shape id="_x0000_s1031" style="position:absolute;left:8910;top:904;width:44;height:34;mso-position-horizontal-relative:page;mso-position-vertical-relative:text" coordsize="44,34" o:allowincell="f" path="m36,l,15,7,33,43,17,36,xe" fillcolor="black" stroked="f">
                  <v:path arrowok="t"/>
                </v:shape>
                <v:shape id="_x0000_s1032" type="#_x0000_t75" style="position:absolute;left:6758;top:1826;width:3380;height:520;mso-position-horizontal-relative:page" o:allowincell="f">
                  <v:imagedata r:id="rId13" o:title=""/>
                </v:shape>
                <v:shape id="_x0000_s1033" style="position:absolute;left:8917;top:922;width:414;height:952;mso-position-horizontal-relative:page;mso-position-vertical-relative:text" coordsize="414,952" o:allowincell="f" path="m413,951r-3,-35l385,706,374,607r-3,-14l299,623r-1,-1l296,619r-1,-2l36,,,15,261,639r-61,25l200,664r,l188,669r8,11l392,923r21,28e" fillcolor="black" stroked="f">
                  <v:path arrowok="t"/>
                </v:shape>
                <w10:wrap anchorx="page"/>
              </v:group>
            </w:pict>
          </mc:Choice>
          <mc:Fallback>
            <w:drawing>
              <wp:anchor distT="0" distB="0" distL="114300" distR="114300" simplePos="0" relativeHeight="251660288" behindDoc="0" locked="0" layoutInCell="0" allowOverlap="1" wp14:anchorId="4DE77B0D" wp14:editId="47DA9C6C">
                <wp:simplePos x="0" y="0"/>
                <wp:positionH relativeFrom="page">
                  <wp:posOffset>3785235</wp:posOffset>
                </wp:positionH>
                <wp:positionV relativeFrom="paragraph">
                  <wp:posOffset>125095</wp:posOffset>
                </wp:positionV>
                <wp:extent cx="2663190" cy="1363345"/>
                <wp:effectExtent l="3810" t="1270" r="0" b="6985"/>
                <wp:wrapNone/>
                <wp:docPr id="1" name="Group 5"/>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1"/>
                          </a:ext>
                        </a:extLst>
                      </wp:cNvGrpSpPr>
                      <wp:grpSpPr bwMode="auto">
                        <a:xfrm>
                          <a:off x="0" y="0"/>
                          <a:ext cx="2663190" cy="1363345"/>
                          <a:chOff x="5961" y="197"/>
                          <a:chExt cx="4194" cy="2147"/>
                        </a:xfrm>
                      </wp:grpSpPr>
                      <pic:pic xmlns:pic="http://purl.oclc.org/ooxml/drawingml/picture">
                        <pic:nvPicPr>
                          <pic:cNvPr id="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61" y="198"/>
                            <a:ext cx="4200" cy="1120"/>
                          </a:xfrm>
                          <a:prstGeom prst="rect">
                            <a:avLst/>
                          </a:prstGeom>
                          <a:noFill/>
                          <a:extLst>
                            <a:ext uri="{909E8E84-426E-40DD-AFC4-6F175D3DCCD1}">
                              <a14:hiddenFill xmlns:a14="http://schemas.microsoft.com/office/drawing/2010/main">
                                <a:solidFill>
                                  <a:srgbClr val="FFFFFF"/>
                                </a:solidFill>
                              </a14:hiddenFill>
                            </a:ext>
                          </a:extLst>
                        </pic:spPr>
                      </pic:pic>
                      <wp:wsp>
                        <wp:cNvPr id="3" name="Freeform 7"/>
                        <wp:cNvSpPr>
                          <a:spLocks/>
                        </wp:cNvSpPr>
                        <wp:spPr bwMode="auto">
                          <a:xfrm>
                            <a:off x="8910" y="904"/>
                            <a:ext cx="44" cy="34"/>
                          </a:xfrm>
                          <a:custGeom>
                            <a:avLst/>
                            <a:gdLst>
                              <a:gd name="T0" fmla="*/ 36 w 44"/>
                              <a:gd name="T1" fmla="*/ 0 h 34"/>
                              <a:gd name="T2" fmla="*/ 0 w 44"/>
                              <a:gd name="T3" fmla="*/ 15 h 34"/>
                              <a:gd name="T4" fmla="*/ 7 w 44"/>
                              <a:gd name="T5" fmla="*/ 33 h 34"/>
                              <a:gd name="T6" fmla="*/ 43 w 44"/>
                              <a:gd name="T7" fmla="*/ 17 h 34"/>
                              <a:gd name="T8" fmla="*/ 36 w 44"/>
                              <a:gd name="T9" fmla="*/ 0 h 34"/>
                            </a:gdLst>
                            <a:ahLst/>
                            <a:cxnLst>
                              <a:cxn ang="0">
                                <a:pos x="T0" y="T1"/>
                              </a:cxn>
                              <a:cxn ang="0">
                                <a:pos x="T2" y="T3"/>
                              </a:cxn>
                              <a:cxn ang="0">
                                <a:pos x="T4" y="T5"/>
                              </a:cxn>
                              <a:cxn ang="0">
                                <a:pos x="T6" y="T7"/>
                              </a:cxn>
                              <a:cxn ang="0">
                                <a:pos x="T8" y="T9"/>
                              </a:cxn>
                            </a:cxnLst>
                            <a:rect l="0" t="0" r="r" b="b"/>
                            <a:pathLst>
                              <a:path w="44" h="34">
                                <a:moveTo>
                                  <a:pt x="36" y="0"/>
                                </a:moveTo>
                                <a:lnTo>
                                  <a:pt x="0" y="15"/>
                                </a:lnTo>
                                <a:lnTo>
                                  <a:pt x="7" y="33"/>
                                </a:lnTo>
                                <a:lnTo>
                                  <a:pt x="43" y="17"/>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58" y="1826"/>
                            <a:ext cx="3380" cy="520"/>
                          </a:xfrm>
                          <a:prstGeom prst="rect">
                            <a:avLst/>
                          </a:prstGeom>
                          <a:noFill/>
                          <a:extLst>
                            <a:ext uri="{909E8E84-426E-40DD-AFC4-6F175D3DCCD1}">
                              <a14:hiddenFill xmlns:a14="http://schemas.microsoft.com/office/drawing/2010/main">
                                <a:solidFill>
                                  <a:srgbClr val="FFFFFF"/>
                                </a:solidFill>
                              </a14:hiddenFill>
                            </a:ext>
                          </a:extLst>
                        </pic:spPr>
                      </pic:pic>
                      <wp:wsp>
                        <wp:cNvPr id="5" name="Freeform 9"/>
                        <wp:cNvSpPr>
                          <a:spLocks/>
                        </wp:cNvSpPr>
                        <wp:spPr bwMode="auto">
                          <a:xfrm>
                            <a:off x="8917" y="922"/>
                            <a:ext cx="414" cy="952"/>
                          </a:xfrm>
                          <a:custGeom>
                            <a:avLst/>
                            <a:gdLst>
                              <a:gd name="T0" fmla="*/ 413 w 414"/>
                              <a:gd name="T1" fmla="*/ 951 h 952"/>
                              <a:gd name="T2" fmla="*/ 410 w 414"/>
                              <a:gd name="T3" fmla="*/ 916 h 952"/>
                              <a:gd name="T4" fmla="*/ 385 w 414"/>
                              <a:gd name="T5" fmla="*/ 706 h 952"/>
                              <a:gd name="T6" fmla="*/ 374 w 414"/>
                              <a:gd name="T7" fmla="*/ 607 h 952"/>
                              <a:gd name="T8" fmla="*/ 371 w 414"/>
                              <a:gd name="T9" fmla="*/ 593 h 952"/>
                              <a:gd name="T10" fmla="*/ 299 w 414"/>
                              <a:gd name="T11" fmla="*/ 623 h 952"/>
                              <a:gd name="T12" fmla="*/ 298 w 414"/>
                              <a:gd name="T13" fmla="*/ 622 h 952"/>
                              <a:gd name="T14" fmla="*/ 296 w 414"/>
                              <a:gd name="T15" fmla="*/ 619 h 952"/>
                              <a:gd name="T16" fmla="*/ 295 w 414"/>
                              <a:gd name="T17" fmla="*/ 617 h 952"/>
                              <a:gd name="T18" fmla="*/ 36 w 414"/>
                              <a:gd name="T19" fmla="*/ 0 h 952"/>
                              <a:gd name="T20" fmla="*/ 0 w 414"/>
                              <a:gd name="T21" fmla="*/ 15 h 952"/>
                              <a:gd name="T22" fmla="*/ 261 w 414"/>
                              <a:gd name="T23" fmla="*/ 639 h 952"/>
                              <a:gd name="T24" fmla="*/ 200 w 414"/>
                              <a:gd name="T25" fmla="*/ 664 h 952"/>
                              <a:gd name="T26" fmla="*/ 200 w 414"/>
                              <a:gd name="T27" fmla="*/ 664 h 952"/>
                              <a:gd name="T28" fmla="*/ 200 w 414"/>
                              <a:gd name="T29" fmla="*/ 664 h 952"/>
                              <a:gd name="T30" fmla="*/ 188 w 414"/>
                              <a:gd name="T31" fmla="*/ 669 h 952"/>
                              <a:gd name="T32" fmla="*/ 196 w 414"/>
                              <a:gd name="T33" fmla="*/ 680 h 952"/>
                              <a:gd name="T34" fmla="*/ 392 w 414"/>
                              <a:gd name="T35" fmla="*/ 923 h 952"/>
                              <a:gd name="T36" fmla="*/ 413 w 414"/>
                              <a:gd name="T37" fmla="*/ 951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4" h="952">
                                <a:moveTo>
                                  <a:pt x="413" y="951"/>
                                </a:moveTo>
                                <a:lnTo>
                                  <a:pt x="410" y="916"/>
                                </a:lnTo>
                                <a:lnTo>
                                  <a:pt x="385" y="706"/>
                                </a:lnTo>
                                <a:lnTo>
                                  <a:pt x="374" y="607"/>
                                </a:lnTo>
                                <a:lnTo>
                                  <a:pt x="371" y="593"/>
                                </a:lnTo>
                                <a:lnTo>
                                  <a:pt x="299" y="623"/>
                                </a:lnTo>
                                <a:lnTo>
                                  <a:pt x="298" y="622"/>
                                </a:lnTo>
                                <a:lnTo>
                                  <a:pt x="296" y="619"/>
                                </a:lnTo>
                                <a:lnTo>
                                  <a:pt x="295" y="617"/>
                                </a:lnTo>
                                <a:lnTo>
                                  <a:pt x="36" y="0"/>
                                </a:lnTo>
                                <a:lnTo>
                                  <a:pt x="0" y="15"/>
                                </a:lnTo>
                                <a:lnTo>
                                  <a:pt x="261" y="639"/>
                                </a:lnTo>
                                <a:lnTo>
                                  <a:pt x="200" y="664"/>
                                </a:lnTo>
                                <a:lnTo>
                                  <a:pt x="188" y="669"/>
                                </a:lnTo>
                                <a:lnTo>
                                  <a:pt x="196" y="680"/>
                                </a:lnTo>
                                <a:lnTo>
                                  <a:pt x="392" y="923"/>
                                </a:lnTo>
                                <a:lnTo>
                                  <a:pt x="413" y="9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mc:Fallback>
        </mc:AlternateContent>
      </w:r>
      <w:bookmarkStart w:id="37" w:name="1.2.1_IO_Server_Clear"/>
      <w:bookmarkEnd w:id="37"/>
      <w:r w:rsidR="00E5374E" w:rsidRPr="0065514D">
        <w:t>IO Server</w:t>
      </w:r>
      <w:r w:rsidR="00E5374E" w:rsidRPr="0065514D">
        <w:rPr>
          <w:spacing w:val="-1"/>
        </w:rPr>
        <w:t xml:space="preserve"> </w:t>
      </w:r>
      <w:r w:rsidR="00E5374E" w:rsidRPr="0065514D">
        <w:t>Clear</w:t>
      </w:r>
      <w:bookmarkEnd w:id="36"/>
    </w:p>
    <w:p w:rsidR="00E5374E" w:rsidRDefault="00E5374E">
      <w:pPr>
        <w:pStyle w:val="BodyText"/>
        <w:kinsoku w:val="0"/>
        <w:overflowPunct w:val="0"/>
        <w:spacing w:before="0.35pt"/>
        <w:rPr>
          <w:b/>
          <w:bCs/>
          <w:i/>
          <w:iCs/>
          <w:sz w:val="21"/>
          <w:szCs w:val="21"/>
        </w:rPr>
      </w:pPr>
    </w:p>
    <w:p w:rsidR="00E5374E" w:rsidRDefault="00E5374E">
      <w:pPr>
        <w:pStyle w:val="BodyText"/>
        <w:kinsoku w:val="0"/>
        <w:overflowPunct w:val="0"/>
        <w:spacing w:before="4.70pt" w:line="13.05pt" w:lineRule="auto"/>
        <w:ind w:start="5.45pt" w:end="275.85pt"/>
      </w:pPr>
      <w:r>
        <w:t>To avoid the useless consumption of CPU and memory, the unused IO Servers need to be “unloaded” from CPU tasks and the used memory need to be cleared.</w:t>
      </w:r>
    </w:p>
    <w:p w:rsidR="00E5374E" w:rsidRDefault="00E5374E">
      <w:pPr>
        <w:pStyle w:val="BodyText"/>
        <w:kinsoku w:val="0"/>
        <w:overflowPunct w:val="0"/>
        <w:spacing w:before="0.15pt"/>
        <w:rPr>
          <w:sz w:val="17"/>
          <w:szCs w:val="17"/>
        </w:rPr>
      </w:pPr>
    </w:p>
    <w:p w:rsidR="00E5374E" w:rsidRDefault="00E5374E">
      <w:pPr>
        <w:pStyle w:val="BodyText"/>
        <w:kinsoku w:val="0"/>
        <w:overflowPunct w:val="0"/>
        <w:spacing w:before="0.05pt"/>
        <w:ind w:start="5.45pt"/>
      </w:pPr>
      <w:r>
        <w:t>For that purpose, the Clear function must be used.</w:t>
      </w:r>
    </w:p>
    <w:p w:rsidR="00E5374E" w:rsidRDefault="00E5374E">
      <w:pPr>
        <w:pStyle w:val="BodyText"/>
        <w:kinsoku w:val="0"/>
        <w:overflowPunct w:val="0"/>
        <w:spacing w:before="0.40pt"/>
        <w:rPr>
          <w:sz w:val="18"/>
          <w:szCs w:val="18"/>
        </w:rPr>
      </w:pPr>
    </w:p>
    <w:p w:rsidR="00E5374E" w:rsidRDefault="00E5374E">
      <w:pPr>
        <w:pStyle w:val="BodyText"/>
        <w:kinsoku w:val="0"/>
        <w:overflowPunct w:val="0"/>
        <w:spacing w:line="13.05pt" w:lineRule="auto"/>
        <w:ind w:start="5.45pt" w:end="271.85pt"/>
      </w:pPr>
      <w:r>
        <w:t xml:space="preserve">Only set to </w:t>
      </w:r>
      <w:r>
        <w:rPr>
          <w:i/>
          <w:iCs/>
        </w:rPr>
        <w:t xml:space="preserve">disable </w:t>
      </w:r>
      <w:r>
        <w:t>the Baud Rate of an IO Server make it idle, but this</w:t>
      </w:r>
      <w:r>
        <w:rPr>
          <w:spacing w:val="-5"/>
        </w:rPr>
        <w:t xml:space="preserve"> </w:t>
      </w:r>
      <w:r>
        <w:t>IO</w:t>
      </w:r>
      <w:r>
        <w:rPr>
          <w:spacing w:val="-1"/>
        </w:rPr>
        <w:t xml:space="preserve"> </w:t>
      </w:r>
      <w:r>
        <w:t>Server</w:t>
      </w:r>
      <w:r>
        <w:rPr>
          <w:spacing w:val="-5"/>
        </w:rPr>
        <w:t xml:space="preserve"> </w:t>
      </w:r>
      <w:r>
        <w:t>is</w:t>
      </w:r>
      <w:r>
        <w:rPr>
          <w:spacing w:val="-5"/>
        </w:rPr>
        <w:t xml:space="preserve"> </w:t>
      </w:r>
      <w:r>
        <w:t>still</w:t>
      </w:r>
      <w:r>
        <w:rPr>
          <w:spacing w:val="-5"/>
        </w:rPr>
        <w:t xml:space="preserve"> </w:t>
      </w:r>
      <w:r>
        <w:t>in</w:t>
      </w:r>
      <w:r>
        <w:rPr>
          <w:spacing w:val="-5"/>
        </w:rPr>
        <w:t xml:space="preserve"> </w:t>
      </w:r>
      <w:r>
        <w:t>memory</w:t>
      </w:r>
      <w:r>
        <w:rPr>
          <w:spacing w:val="-5"/>
        </w:rPr>
        <w:t xml:space="preserve"> </w:t>
      </w:r>
      <w:r>
        <w:t>and</w:t>
      </w:r>
      <w:r>
        <w:rPr>
          <w:spacing w:val="-5"/>
        </w:rPr>
        <w:t xml:space="preserve"> </w:t>
      </w:r>
      <w:r>
        <w:t>use</w:t>
      </w:r>
      <w:r>
        <w:rPr>
          <w:spacing w:val="-5"/>
        </w:rPr>
        <w:t xml:space="preserve"> </w:t>
      </w:r>
      <w:r>
        <w:t>some</w:t>
      </w:r>
      <w:r>
        <w:rPr>
          <w:spacing w:val="-5"/>
        </w:rPr>
        <w:t xml:space="preserve"> </w:t>
      </w:r>
      <w:r>
        <w:t>CPU</w:t>
      </w:r>
      <w:r>
        <w:rPr>
          <w:spacing w:val="-5"/>
        </w:rPr>
        <w:t xml:space="preserve"> </w:t>
      </w:r>
      <w:r>
        <w:t>time</w:t>
      </w:r>
      <w:r>
        <w:rPr>
          <w:spacing w:val="-5"/>
        </w:rPr>
        <w:t xml:space="preserve"> </w:t>
      </w:r>
      <w:r>
        <w:t>(for</w:t>
      </w:r>
      <w:r>
        <w:rPr>
          <w:spacing w:val="-5"/>
        </w:rPr>
        <w:t xml:space="preserve"> </w:t>
      </w:r>
      <w:r>
        <w:t>nothing).</w:t>
      </w:r>
    </w:p>
    <w:p w:rsidR="00E5374E" w:rsidRDefault="00E5374E">
      <w:pPr>
        <w:pStyle w:val="BodyText"/>
        <w:kinsoku w:val="0"/>
        <w:overflowPunct w:val="0"/>
        <w:spacing w:before="0.20pt"/>
        <w:rPr>
          <w:sz w:val="17"/>
          <w:szCs w:val="17"/>
        </w:rPr>
      </w:pPr>
    </w:p>
    <w:p w:rsidR="00E5374E" w:rsidRDefault="00E5374E">
      <w:pPr>
        <w:pStyle w:val="BodyText"/>
        <w:kinsoku w:val="0"/>
        <w:overflowPunct w:val="0"/>
        <w:spacing w:line="13.05pt" w:lineRule="auto"/>
        <w:ind w:start="5.45pt" w:end="271.85pt"/>
      </w:pPr>
      <w:r>
        <w:t xml:space="preserve">Click on the </w:t>
      </w:r>
      <w:r>
        <w:rPr>
          <w:b/>
          <w:bCs/>
          <w:i/>
          <w:iCs/>
        </w:rPr>
        <w:t xml:space="preserve">Clear </w:t>
      </w:r>
      <w:r>
        <w:t>link to reset the config of the displayed IO Server and unload it from memory.</w:t>
      </w:r>
    </w:p>
    <w:p w:rsidR="00E5374E" w:rsidRDefault="00E5374E" w:rsidP="00E5374E">
      <w:pPr>
        <w:pStyle w:val="BodyText"/>
        <w:kinsoku w:val="0"/>
        <w:overflowPunct w:val="0"/>
        <w:spacing w:line="13.05pt" w:lineRule="auto"/>
        <w:ind w:end="271.85pt"/>
      </w:pPr>
    </w:p>
    <w:p w:rsidR="00E5374E" w:rsidRDefault="00E5374E" w:rsidP="00E5374E">
      <w:pPr>
        <w:pStyle w:val="BodyText"/>
        <w:kinsoku w:val="0"/>
        <w:overflowPunct w:val="0"/>
        <w:spacing w:before="5.40pt" w:line="12.95pt" w:lineRule="auto"/>
        <w:ind w:start="5.45pt" w:hanging="0.05pt"/>
      </w:pPr>
      <w:r>
        <w:t>Some IO Servers are not dynamically stoppable and need an eWON reboot to ensure the unload from memory. You will be warned with the following message.</w:t>
      </w:r>
    </w:p>
    <w:p w:rsidR="00E5374E" w:rsidRDefault="00E5374E" w:rsidP="00E5374E">
      <w:pPr>
        <w:pStyle w:val="BodyText"/>
        <w:kinsoku w:val="0"/>
        <w:overflowPunct w:val="0"/>
        <w:spacing w:before="5.40pt" w:line="12.95pt" w:lineRule="auto"/>
        <w:ind w:start="5.45pt" w:hanging="0.05pt"/>
      </w:pPr>
    </w:p>
    <w:p w:rsidR="00E5374E" w:rsidRDefault="002B450A" w:rsidP="00E5374E">
      <w:pPr>
        <w:pStyle w:val="BodyText"/>
        <w:kinsoku w:val="0"/>
        <w:overflowPunct w:val="0"/>
        <w:spacing w:before="5.40pt" w:line="12.95pt" w:lineRule="auto"/>
        <w:ind w:start="5.45pt" w:hanging="0.05pt"/>
        <w:jc w:val="center"/>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27" type="#_x0000_t75" style="width:477.6pt;height:25.8pt">
                <v:imagedata r:id="rId16" o:title=""/>
              </v:shape>
            </w:pict>
          </mc:Choice>
          <mc:Fallback>
            <w:drawing>
              <wp:inline distT="0" distB="0" distL="0" distR="0" wp14:anchorId="66515A05" wp14:editId="56DD0006">
                <wp:extent cx="6065520" cy="327660"/>
                <wp:effectExtent l="0" t="0" r="0"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520" cy="327660"/>
                        </a:xfrm>
                        <a:prstGeom prst="rect">
                          <a:avLst/>
                        </a:prstGeom>
                        <a:noFill/>
                        <a:ln>
                          <a:noFill/>
                        </a:ln>
                      </pic:spPr>
                    </pic:pic>
                  </a:graphicData>
                </a:graphic>
              </wp:inline>
            </w:drawing>
          </mc:Fallback>
        </mc:AlternateContent>
      </w:r>
    </w:p>
    <w:p w:rsidR="00E5374E" w:rsidRDefault="00E5374E" w:rsidP="00E5374E">
      <w:pPr>
        <w:pStyle w:val="BodyText"/>
        <w:kinsoku w:val="0"/>
        <w:overflowPunct w:val="0"/>
        <w:spacing w:before="5.40pt" w:line="12.95pt" w:lineRule="auto"/>
        <w:ind w:start="5.45pt" w:hanging="0.05pt"/>
        <w:jc w:val="center"/>
        <w:rPr>
          <w:rFonts w:ascii="Times New Roman" w:hAnsi="Times New Roman" w:cs="Times New Roman"/>
          <w:sz w:val="24"/>
          <w:szCs w:val="24"/>
        </w:rPr>
      </w:pPr>
    </w:p>
    <w:p w:rsidR="00E5374E" w:rsidRDefault="00E5374E" w:rsidP="00E5374E">
      <w:pPr>
        <w:pStyle w:val="BodyText"/>
        <w:jc w:val="both"/>
      </w:pPr>
    </w:p>
    <w:p w:rsidR="00E5374E" w:rsidRPr="0065514D" w:rsidRDefault="00412550" w:rsidP="00337C52">
      <w:pPr>
        <w:pStyle w:val="Heading3"/>
        <w:numPr>
          <w:ilvl w:val="2"/>
          <w:numId w:val="28"/>
        </w:numPr>
        <w:ind w:hanging="61.20pt"/>
      </w:pPr>
      <w:bookmarkStart w:id="38" w:name="_Toc503192861"/>
      <w:r>
        <w:rPr>
          <w:noProof/>
        </w:rPr>
        <mc:AlternateContent>
          <mc:Choice Requires="v">
            <w:pict>
              <v:group id="_x0000_s1034" style="position:absolute;left:0;text-align:left;margin-left:334.65pt;margin-top:9.6pt;width:227.1pt;height:96.1pt;z-index:34;mso-position-horizontal-relative:page" coordorigin="6429,59" coordsize="4542,1922" o:allowincell="f">
                <v:shape id="_x0000_s1035" type="#_x0000_t75" style="position:absolute;left:6777;top:60;width:4200;height:1200;mso-position-horizontal-relative:page" o:allowincell="f">
                  <v:imagedata r:id="rId18" o:title=""/>
                </v:shape>
                <v:shape id="_x0000_s1036" type="#_x0000_t75" style="position:absolute;left:6429;top:1519;width:4520;height:460;mso-position-horizontal-relative:page" o:allowincell="f">
                  <v:imagedata r:id="rId19" o:title=""/>
                </v:shape>
                <v:shape id="_x0000_s1037" type="#_x0000_t75" style="position:absolute;left:8574;top:988;width:580;height:640;mso-position-horizontal-relative:page" o:allowincell="f">
                  <v:imagedata r:id="rId20" o:title=""/>
                </v:shape>
                <w10:wrap anchorx="page"/>
              </v:group>
            </w:pict>
          </mc:Choice>
          <mc:Fallback>
            <w:drawing>
              <wp:anchor distT="0" distB="0" distL="114300" distR="114300" simplePos="0" relativeHeight="251661312" behindDoc="0" locked="0" layoutInCell="0" allowOverlap="1" wp14:anchorId="74CFAB47" wp14:editId="6C73931B">
                <wp:simplePos x="0" y="0"/>
                <wp:positionH relativeFrom="page">
                  <wp:posOffset>4250055</wp:posOffset>
                </wp:positionH>
                <wp:positionV relativeFrom="paragraph">
                  <wp:posOffset>121920</wp:posOffset>
                </wp:positionV>
                <wp:extent cx="2884170" cy="1220470"/>
                <wp:effectExtent l="1905" t="0" r="0" b="635"/>
                <wp:wrapNone/>
                <wp:docPr id="1" name="Group 10"/>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1"/>
                          </a:ext>
                        </a:extLst>
                      </wp:cNvGrpSpPr>
                      <wp:grpSpPr bwMode="auto">
                        <a:xfrm>
                          <a:off x="0" y="0"/>
                          <a:ext cx="2884170" cy="1220470"/>
                          <a:chOff x="6429" y="59"/>
                          <a:chExt cx="4542" cy="1922"/>
                        </a:xfrm>
                      </wp:grpSpPr>
                      <pic:pic xmlns:pic="http://purl.oclc.org/ooxml/drawingml/picture">
                        <pic:nvPicPr>
                          <pic:cNvPr id="2"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777" y="60"/>
                            <a:ext cx="4200" cy="1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3"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429" y="1519"/>
                            <a:ext cx="4520" cy="4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4"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74" y="988"/>
                            <a:ext cx="580" cy="64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mc:Fallback>
        </mc:AlternateContent>
      </w:r>
      <w:r w:rsidR="00E5374E" w:rsidRPr="0065514D">
        <w:t>IO Server Init</w:t>
      </w:r>
      <w:bookmarkEnd w:id="38"/>
    </w:p>
    <w:p w:rsidR="00E5374E" w:rsidRDefault="00E5374E" w:rsidP="00E5374E"/>
    <w:p w:rsidR="00E5374E" w:rsidRDefault="00E5374E" w:rsidP="00E5374E">
      <w:pPr>
        <w:pStyle w:val="BodyText"/>
        <w:kinsoku w:val="0"/>
        <w:overflowPunct w:val="0"/>
        <w:spacing w:before="4.75pt"/>
      </w:pPr>
      <w:r>
        <w:t xml:space="preserve">Click on the </w:t>
      </w:r>
      <w:r>
        <w:rPr>
          <w:b/>
          <w:bCs/>
          <w:i/>
          <w:iCs/>
        </w:rPr>
        <w:t xml:space="preserve">Init </w:t>
      </w:r>
      <w:r>
        <w:t>link to initialize an IOServer.</w:t>
      </w:r>
    </w:p>
    <w:p w:rsidR="00E5374E" w:rsidRDefault="00E5374E" w:rsidP="00E5374E">
      <w:pPr>
        <w:pStyle w:val="BodyText"/>
        <w:kinsoku w:val="0"/>
        <w:overflowPunct w:val="0"/>
        <w:spacing w:before="0.05pt" w:line="13.05pt" w:lineRule="auto"/>
        <w:ind w:end="174.70pt"/>
      </w:pPr>
      <w:r>
        <w:t>This initialization will reset all IOServer counters and restart the tags validation process.</w:t>
      </w:r>
    </w:p>
    <w:p w:rsidR="00E5374E" w:rsidRDefault="00E5374E" w:rsidP="00E5374E"/>
    <w:p w:rsidR="00E5374E" w:rsidRDefault="00E5374E" w:rsidP="00E5374E"/>
    <w:p w:rsidR="00E5374E" w:rsidRDefault="00E5374E" w:rsidP="00E5374E"/>
    <w:p w:rsidR="00E5374E" w:rsidRDefault="00E5374E" w:rsidP="00E5374E"/>
    <w:p w:rsidR="00E5374E" w:rsidRDefault="00E5374E" w:rsidP="00E5374E"/>
    <w:p w:rsidR="00E5374E" w:rsidRDefault="00E5374E" w:rsidP="00E5374E"/>
    <w:p w:rsidR="00E5374E" w:rsidRDefault="00E5374E" w:rsidP="00E5374E"/>
    <w:p w:rsidR="00E5374E" w:rsidRDefault="00E5374E" w:rsidP="00E5374E"/>
    <w:p w:rsidR="00E5374E" w:rsidRPr="00E5374E" w:rsidRDefault="00E5374E" w:rsidP="00E5374E">
      <w:pPr>
        <w:sectPr w:rsidR="00E5374E" w:rsidRPr="00E5374E">
          <w:pgSz w:w="595pt" w:h="842pt"/>
          <w:pgMar w:top="63pt" w:right="36pt" w:bottom="45pt" w:left="37pt" w:header="33.10pt" w:footer="35.80pt" w:gutter="0pt"/>
          <w:cols w:space="36pt"/>
          <w:noEndnote/>
        </w:sectPr>
      </w:pPr>
    </w:p>
    <w:p w:rsidR="00E5374E" w:rsidRDefault="00E5374E">
      <w:pPr>
        <w:pStyle w:val="BodyText"/>
        <w:kinsoku w:val="0"/>
        <w:overflowPunct w:val="0"/>
        <w:rPr>
          <w:sz w:val="18"/>
          <w:szCs w:val="18"/>
        </w:rPr>
      </w:pPr>
    </w:p>
    <w:p w:rsidR="00E5374E" w:rsidRDefault="00E5374E">
      <w:pPr>
        <w:pStyle w:val="BodyText"/>
        <w:kinsoku w:val="0"/>
        <w:overflowPunct w:val="0"/>
        <w:spacing w:before="0.05pt"/>
        <w:rPr>
          <w:sz w:val="25"/>
          <w:szCs w:val="25"/>
        </w:rPr>
      </w:pPr>
    </w:p>
    <w:p w:rsidR="00E5374E" w:rsidRDefault="00E5374E" w:rsidP="00337C52">
      <w:pPr>
        <w:pStyle w:val="Heading2"/>
        <w:numPr>
          <w:ilvl w:val="2"/>
          <w:numId w:val="28"/>
        </w:numPr>
        <w:ind w:hanging="61.20pt"/>
      </w:pPr>
      <w:bookmarkStart w:id="39" w:name="1.2.3_Assisted_Edition"/>
      <w:bookmarkStart w:id="40" w:name="_bookmark1"/>
      <w:bookmarkStart w:id="41" w:name="_Toc503192862"/>
      <w:bookmarkEnd w:id="39"/>
      <w:bookmarkEnd w:id="40"/>
      <w:r>
        <w:t>Assisted</w:t>
      </w:r>
      <w:r>
        <w:rPr>
          <w:spacing w:val="-1"/>
        </w:rPr>
        <w:t xml:space="preserve"> </w:t>
      </w:r>
      <w:r>
        <w:t>Edition</w:t>
      </w:r>
      <w:bookmarkEnd w:id="41"/>
    </w:p>
    <w:p w:rsidR="00E5374E" w:rsidRDefault="00E5374E">
      <w:pPr>
        <w:pStyle w:val="BodyText"/>
        <w:kinsoku w:val="0"/>
        <w:overflowPunct w:val="0"/>
        <w:spacing w:before="7.15pt" w:line="13.05pt" w:lineRule="auto"/>
        <w:ind w:start="5.45pt" w:end="198.45pt"/>
      </w:pPr>
      <w:r>
        <w:t>eWON features an Assisted Edition for the destination device address (the PLC to reach). This allows to encode the correct destination device address for each IOserver.</w:t>
      </w:r>
    </w:p>
    <w:p w:rsidR="00E5374E" w:rsidRDefault="00412550">
      <w:pPr>
        <w:pStyle w:val="BodyText"/>
        <w:kinsoku w:val="0"/>
        <w:overflowPunct w:val="0"/>
        <w:spacing w:before="0.35pt"/>
        <w:rPr>
          <w:sz w:val="20"/>
          <w:szCs w:val="20"/>
        </w:rPr>
      </w:pPr>
      <w:r>
        <w:rPr>
          <w:noProof/>
        </w:rPr>
        <mc:AlternateContent>
          <mc:Choice Requires="v">
            <w:pict>
              <v:rect id="_x0000_s1038" style="position:absolute;margin-left:96.85pt;margin-top:13.8pt;width:397pt;height:1in;z-index:3;mso-wrap-distance-left:0;mso-wrap-distance-right:0;mso-position-horizontal-relative:page" o:allowincell="f" filled="f" stroked="f">
                <v:textbox style="mso-next-textbox:#_x0000_s1038" inset="0,0,0,0">
                  <w:txbxContent>
                    <w:p w:rsidR="00066813" w:rsidRDefault="00412550" w:rsidP="00BB0FFD">
                      <w:pPr>
                        <w:widowControl/>
                        <w:autoSpaceDE/>
                        <w:autoSpaceDN/>
                        <w:adjustRightInd/>
                        <w:spacing w:line="72pt" w:lineRule="atLeast"/>
                        <w:ind w:firstLine="7.10p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29" type="#_x0000_t75" style="width:396pt;height:1in">
                                <v:imagedata r:id="rId24" o:title=""/>
                              </v:shape>
                            </w:pict>
                          </mc:Choice>
                          <mc:Fallback>
                            <w:drawing>
                              <wp:inline distT="0" distB="0" distL="0" distR="0" wp14:anchorId="697B42F6" wp14:editId="234C22FB">
                                <wp:extent cx="5029200" cy="91440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2336" behindDoc="0" locked="0" layoutInCell="0" allowOverlap="1" wp14:anchorId="7F3B74D0" wp14:editId="4E2F8960">
                <wp:simplePos x="0" y="0"/>
                <wp:positionH relativeFrom="page">
                  <wp:posOffset>1229995</wp:posOffset>
                </wp:positionH>
                <wp:positionV relativeFrom="paragraph">
                  <wp:posOffset>175260</wp:posOffset>
                </wp:positionV>
                <wp:extent cx="5041900" cy="914400"/>
                <wp:effectExtent l="1270" t="3810" r="0" b="0"/>
                <wp:wrapTopAndBottom/>
                <wp:docPr id="1" name="Rectangle 1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041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C0ED812" w14:textId="2825E9B0" w:rsidR="00224E16" w:rsidRDefault="00224E16" w:rsidP="00BB0FFD">
                            <w:pPr>
                              <w:spacing w:line="72pt" w:lineRule="atLeast"/>
                              <w:ind w:firstLine="7.10p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7C4925" wp14:editId="20243585">
                                  <wp:extent cx="5029200" cy="914400"/>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14:paraId="40841D41"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spacing w:before="4.45pt" w:line="13.05pt" w:lineRule="auto"/>
        <w:ind w:start="5.45pt" w:end="113.40pt"/>
      </w:pPr>
      <w:r>
        <w:t>According to the IOserver you selected, eWON will display the different possibilities for the PLC device address. For example, for some IO servers you first need to specify the protocol that will be used for the polling.</w:t>
      </w:r>
    </w:p>
    <w:p w:rsidR="00E5374E" w:rsidRDefault="00E5374E">
      <w:pPr>
        <w:pStyle w:val="BodyText"/>
        <w:kinsoku w:val="0"/>
        <w:overflowPunct w:val="0"/>
        <w:spacing w:before="0.15pt"/>
        <w:rPr>
          <w:sz w:val="17"/>
          <w:szCs w:val="17"/>
        </w:rPr>
      </w:pPr>
    </w:p>
    <w:p w:rsidR="00E5374E" w:rsidRDefault="00412550" w:rsidP="00BB0FFD">
      <w:pPr>
        <w:pStyle w:val="BodyText"/>
        <w:kinsoku w:val="0"/>
        <w:overflowPunct w:val="0"/>
        <w:ind w:start="36pt"/>
      </w:pPr>
      <w:r>
        <w:rPr>
          <w:noProof/>
        </w:rPr>
        <mc:AlternateContent>
          <mc:Choice Requires="v">
            <w:pict>
              <v:rect id="_x0000_s1039" style="position:absolute;left:0;text-align:left;margin-left:97.6pt;margin-top:15.85pt;width:393pt;height:1in;z-index:4;mso-wrap-distance-left:0;mso-wrap-distance-right:0;mso-position-horizontal-relative:page" o:allowincell="f" filled="f" stroked="f">
                <v:textbox style="mso-next-textbox:#_x0000_s1039" inset="0,0,0,0">
                  <w:txbxContent>
                    <w:p w:rsidR="00066813" w:rsidRDefault="00412550">
                      <w:pPr>
                        <w:widowControl/>
                        <w:autoSpaceDE/>
                        <w:autoSpaceDN/>
                        <w:adjustRightInd/>
                        <w:spacing w:line="72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1" type="#_x0000_t75" style="width:393.6pt;height:1in">
                                <v:imagedata r:id="rId26" o:title=""/>
                              </v:shape>
                            </w:pict>
                          </mc:Choice>
                          <mc:Fallback>
                            <w:drawing>
                              <wp:inline distT="0" distB="0" distL="0" distR="0" wp14:anchorId="343D1589" wp14:editId="6BBDE59E">
                                <wp:extent cx="4998720" cy="914400"/>
                                <wp:effectExtent l="0" t="0" r="0"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8720" cy="9144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3360" behindDoc="0" locked="0" layoutInCell="0" allowOverlap="1" wp14:anchorId="61F165FA" wp14:editId="012721B9">
                <wp:simplePos x="0" y="0"/>
                <wp:positionH relativeFrom="page">
                  <wp:posOffset>1239520</wp:posOffset>
                </wp:positionH>
                <wp:positionV relativeFrom="paragraph">
                  <wp:posOffset>201295</wp:posOffset>
                </wp:positionV>
                <wp:extent cx="4991100" cy="914400"/>
                <wp:effectExtent l="1270" t="1270" r="0" b="0"/>
                <wp:wrapTopAndBottom/>
                <wp:docPr id="1" name="Rectangle 1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4991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81ED657" w14:textId="5DBA9193" w:rsidR="00224E16" w:rsidRDefault="00224E16">
                            <w:pPr>
                              <w:spacing w:line="72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AD8D9F" wp14:editId="1D40E5BF">
                                  <wp:extent cx="4998720" cy="914400"/>
                                  <wp:effectExtent l="0" t="0" r="0" b="0"/>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8720" cy="914400"/>
                                          </a:xfrm>
                                          <a:prstGeom prst="rect">
                                            <a:avLst/>
                                          </a:prstGeom>
                                          <a:noFill/>
                                          <a:ln>
                                            <a:noFill/>
                                          </a:ln>
                                        </pic:spPr>
                                      </pic:pic>
                                    </a:graphicData>
                                  </a:graphic>
                                </wp:inline>
                              </w:drawing>
                            </w:r>
                          </w:p>
                          <w:p w14:paraId="5211AFAE"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You can with a mouse click select one of the proposed items, or simply enter the text directly inside the address field.</w:t>
      </w:r>
    </w:p>
    <w:p w:rsidR="00E5374E" w:rsidRDefault="00E5374E">
      <w:pPr>
        <w:pStyle w:val="BodyText"/>
        <w:kinsoku w:val="0"/>
        <w:overflowPunct w:val="0"/>
        <w:spacing w:before="4.25pt" w:line="13.05pt" w:lineRule="auto"/>
        <w:ind w:start="5.45pt"/>
      </w:pPr>
      <w:r>
        <w:t>As long as the device address path is not complete, eWON will display the address field in black color. This means that some items are still missing inside the address path.</w:t>
      </w:r>
    </w:p>
    <w:p w:rsidR="00E5374E" w:rsidRDefault="00E5374E">
      <w:pPr>
        <w:pStyle w:val="BodyText"/>
        <w:kinsoku w:val="0"/>
        <w:overflowPunct w:val="0"/>
        <w:ind w:start="5.45pt"/>
      </w:pPr>
      <w:r>
        <w:t>To continue the address path, select or enter one of the new proposed items.</w:t>
      </w:r>
    </w:p>
    <w:p w:rsidR="00E5374E" w:rsidRDefault="00E5374E">
      <w:pPr>
        <w:pStyle w:val="BodyText"/>
        <w:kinsoku w:val="0"/>
        <w:overflowPunct w:val="0"/>
        <w:spacing w:before="0.40pt"/>
        <w:rPr>
          <w:sz w:val="18"/>
          <w:szCs w:val="18"/>
        </w:rPr>
      </w:pPr>
    </w:p>
    <w:p w:rsidR="00E5374E" w:rsidRDefault="00412550" w:rsidP="00BB0FFD">
      <w:pPr>
        <w:pStyle w:val="BodyText"/>
        <w:kinsoku w:val="0"/>
        <w:overflowPunct w:val="0"/>
        <w:ind w:start="36pt"/>
      </w:pPr>
      <w:r>
        <w:rPr>
          <w:noProof/>
        </w:rPr>
        <mc:AlternateContent>
          <mc:Choice Requires="v">
            <w:pict>
              <v:rect id="_x0000_s1040" style="position:absolute;left:0;text-align:left;margin-left:97.1pt;margin-top:15.85pt;width:391pt;height:1in;z-index:5;mso-wrap-distance-left:0;mso-wrap-distance-right:0;mso-position-horizontal-relative:page" o:allowincell="f" filled="f" stroked="f">
                <v:textbox style="mso-next-textbox:#_x0000_s1040" inset="0,0,0,0">
                  <w:txbxContent>
                    <w:p w:rsidR="00066813" w:rsidRDefault="00412550">
                      <w:pPr>
                        <w:widowControl/>
                        <w:autoSpaceDE/>
                        <w:autoSpaceDN/>
                        <w:adjustRightInd/>
                        <w:spacing w:line="72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3" type="#_x0000_t75" style="width:390.6pt;height:71.4pt">
                                <v:imagedata r:id="rId28" o:title=""/>
                              </v:shape>
                            </w:pict>
                          </mc:Choice>
                          <mc:Fallback>
                            <w:drawing>
                              <wp:inline distT="0" distB="0" distL="0" distR="0" wp14:anchorId="6A504480" wp14:editId="340F868A">
                                <wp:extent cx="4960620" cy="906780"/>
                                <wp:effectExtent l="0" t="0" r="0" b="762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0620" cy="9067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4384" behindDoc="0" locked="0" layoutInCell="0" allowOverlap="1" wp14:anchorId="3E883F99" wp14:editId="0AA53F0D">
                <wp:simplePos x="0" y="0"/>
                <wp:positionH relativeFrom="page">
                  <wp:posOffset>1233170</wp:posOffset>
                </wp:positionH>
                <wp:positionV relativeFrom="paragraph">
                  <wp:posOffset>201295</wp:posOffset>
                </wp:positionV>
                <wp:extent cx="4965700" cy="914400"/>
                <wp:effectExtent l="4445" t="1270" r="1905" b="0"/>
                <wp:wrapTopAndBottom/>
                <wp:docPr id="1" name="Rectangle 1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4965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F01D5B8" w14:textId="65CBDD29" w:rsidR="00224E16" w:rsidRDefault="00224E16">
                            <w:pPr>
                              <w:spacing w:line="72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6CB252" wp14:editId="0FEBD80B">
                                  <wp:extent cx="4960620" cy="906780"/>
                                  <wp:effectExtent l="0" t="0" r="0" b="762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0620" cy="906780"/>
                                          </a:xfrm>
                                          <a:prstGeom prst="rect">
                                            <a:avLst/>
                                          </a:prstGeom>
                                          <a:noFill/>
                                          <a:ln>
                                            <a:noFill/>
                                          </a:ln>
                                        </pic:spPr>
                                      </pic:pic>
                                    </a:graphicData>
                                  </a:graphic>
                                </wp:inline>
                              </w:drawing>
                            </w:r>
                          </w:p>
                          <w:p w14:paraId="1470DD45"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Once the encoded address is a valid address path, eWON will display the address in green.</w:t>
      </w:r>
    </w:p>
    <w:p w:rsidR="00E5374E" w:rsidRDefault="00E5374E">
      <w:pPr>
        <w:pStyle w:val="BodyText"/>
        <w:kinsoku w:val="0"/>
        <w:overflowPunct w:val="0"/>
        <w:spacing w:before="4.55pt"/>
        <w:ind w:start="5.45pt"/>
      </w:pPr>
      <w:r>
        <w:t>You can now leave the address as it and save the configuration.</w:t>
      </w:r>
    </w:p>
    <w:p w:rsidR="00E5374E" w:rsidRDefault="00E5374E">
      <w:pPr>
        <w:pStyle w:val="BodyText"/>
        <w:kinsoku w:val="0"/>
        <w:overflowPunct w:val="0"/>
        <w:spacing w:before="0.40pt"/>
        <w:rPr>
          <w:sz w:val="18"/>
          <w:szCs w:val="18"/>
        </w:rPr>
      </w:pPr>
    </w:p>
    <w:p w:rsidR="00E5374E" w:rsidRDefault="00E5374E">
      <w:pPr>
        <w:pStyle w:val="BodyText"/>
        <w:kinsoku w:val="0"/>
        <w:overflowPunct w:val="0"/>
        <w:ind w:start="5.45pt"/>
      </w:pPr>
      <w:r>
        <w:t>Or, if required, you can define supplementary optional address path options.</w:t>
      </w:r>
    </w:p>
    <w:p w:rsidR="00E5374E" w:rsidRDefault="00E5374E">
      <w:pPr>
        <w:pStyle w:val="BodyText"/>
        <w:kinsoku w:val="0"/>
        <w:overflowPunct w:val="0"/>
        <w:spacing w:before="0.85pt" w:line="12.95pt" w:lineRule="auto"/>
        <w:ind w:start="5.45pt"/>
      </w:pPr>
      <w:r>
        <w:t>For</w:t>
      </w:r>
      <w:r>
        <w:rPr>
          <w:spacing w:val="-7"/>
        </w:rPr>
        <w:t xml:space="preserve"> </w:t>
      </w:r>
      <w:r>
        <w:t>example,</w:t>
      </w:r>
      <w:r>
        <w:rPr>
          <w:spacing w:val="-7"/>
        </w:rPr>
        <w:t xml:space="preserve"> </w:t>
      </w:r>
      <w:r>
        <w:t>in</w:t>
      </w:r>
      <w:r>
        <w:rPr>
          <w:spacing w:val="-7"/>
        </w:rPr>
        <w:t xml:space="preserve"> </w:t>
      </w:r>
      <w:r>
        <w:t>the</w:t>
      </w:r>
      <w:r>
        <w:rPr>
          <w:spacing w:val="-7"/>
        </w:rPr>
        <w:t xml:space="preserve"> </w:t>
      </w:r>
      <w:r>
        <w:t>picture</w:t>
      </w:r>
      <w:r>
        <w:rPr>
          <w:spacing w:val="-7"/>
        </w:rPr>
        <w:t xml:space="preserve"> </w:t>
      </w:r>
      <w:r>
        <w:t>here</w:t>
      </w:r>
      <w:r>
        <w:rPr>
          <w:spacing w:val="-7"/>
        </w:rPr>
        <w:t xml:space="preserve"> </w:t>
      </w:r>
      <w:r>
        <w:t>above</w:t>
      </w:r>
      <w:r>
        <w:rPr>
          <w:spacing w:val="-9"/>
        </w:rPr>
        <w:t xml:space="preserve"> </w:t>
      </w:r>
      <w:r>
        <w:t>clicking</w:t>
      </w:r>
      <w:r>
        <w:rPr>
          <w:spacing w:val="-7"/>
        </w:rPr>
        <w:t xml:space="preserve"> </w:t>
      </w:r>
      <w:r>
        <w:t>(or</w:t>
      </w:r>
      <w:r>
        <w:rPr>
          <w:spacing w:val="-8"/>
        </w:rPr>
        <w:t xml:space="preserve"> </w:t>
      </w:r>
      <w:r>
        <w:t>typing)</w:t>
      </w:r>
      <w:r>
        <w:rPr>
          <w:spacing w:val="-8"/>
        </w:rPr>
        <w:t xml:space="preserve"> </w:t>
      </w:r>
      <w:r>
        <w:t>the</w:t>
      </w:r>
      <w:r>
        <w:rPr>
          <w:spacing w:val="-7"/>
        </w:rPr>
        <w:t xml:space="preserve"> </w:t>
      </w:r>
      <w:r>
        <w:t>[,]</w:t>
      </w:r>
      <w:r>
        <w:rPr>
          <w:spacing w:val="-8"/>
        </w:rPr>
        <w:t xml:space="preserve"> </w:t>
      </w:r>
      <w:r>
        <w:t>option</w:t>
      </w:r>
      <w:r>
        <w:rPr>
          <w:spacing w:val="-7"/>
        </w:rPr>
        <w:t xml:space="preserve"> </w:t>
      </w:r>
      <w:r>
        <w:t>allows</w:t>
      </w:r>
      <w:r>
        <w:rPr>
          <w:spacing w:val="-7"/>
        </w:rPr>
        <w:t xml:space="preserve"> </w:t>
      </w:r>
      <w:r>
        <w:t>to</w:t>
      </w:r>
      <w:r>
        <w:rPr>
          <w:spacing w:val="-8"/>
        </w:rPr>
        <w:t xml:space="preserve"> </w:t>
      </w:r>
      <w:r>
        <w:t>encode</w:t>
      </w:r>
      <w:r>
        <w:rPr>
          <w:spacing w:val="-7"/>
        </w:rPr>
        <w:t xml:space="preserve"> </w:t>
      </w:r>
      <w:r>
        <w:t>a</w:t>
      </w:r>
      <w:r>
        <w:rPr>
          <w:spacing w:val="-9"/>
        </w:rPr>
        <w:t xml:space="preserve"> </w:t>
      </w:r>
      <w:r>
        <w:t>PLC</w:t>
      </w:r>
      <w:r>
        <w:rPr>
          <w:spacing w:val="-7"/>
        </w:rPr>
        <w:t xml:space="preserve"> </w:t>
      </w:r>
      <w:r>
        <w:t>address</w:t>
      </w:r>
      <w:r>
        <w:rPr>
          <w:spacing w:val="-9"/>
        </w:rPr>
        <w:t xml:space="preserve"> </w:t>
      </w:r>
      <w:r>
        <w:t>that</w:t>
      </w:r>
      <w:r>
        <w:rPr>
          <w:spacing w:val="-7"/>
        </w:rPr>
        <w:t xml:space="preserve"> </w:t>
      </w:r>
      <w:r>
        <w:t>can</w:t>
      </w:r>
      <w:r>
        <w:rPr>
          <w:spacing w:val="-9"/>
        </w:rPr>
        <w:t xml:space="preserve"> </w:t>
      </w:r>
      <w:r>
        <w:t>be</w:t>
      </w:r>
      <w:r>
        <w:rPr>
          <w:spacing w:val="-7"/>
        </w:rPr>
        <w:t xml:space="preserve"> </w:t>
      </w:r>
      <w:r>
        <w:t>reached</w:t>
      </w:r>
      <w:r>
        <w:rPr>
          <w:spacing w:val="-7"/>
        </w:rPr>
        <w:t xml:space="preserve"> </w:t>
      </w:r>
      <w:r>
        <w:t>on</w:t>
      </w:r>
      <w:r>
        <w:rPr>
          <w:spacing w:val="-10"/>
        </w:rPr>
        <w:t xml:space="preserve"> </w:t>
      </w:r>
      <w:r>
        <w:t>a</w:t>
      </w:r>
      <w:r>
        <w:rPr>
          <w:spacing w:val="-7"/>
        </w:rPr>
        <w:t xml:space="preserve"> </w:t>
      </w:r>
      <w:r>
        <w:t>second</w:t>
      </w:r>
      <w:r>
        <w:rPr>
          <w:spacing w:val="-7"/>
        </w:rPr>
        <w:t xml:space="preserve"> </w:t>
      </w:r>
      <w:r>
        <w:t>network behind the first PLC.</w:t>
      </w:r>
    </w:p>
    <w:p w:rsidR="00E5374E" w:rsidRDefault="00E5374E" w:rsidP="00E5374E">
      <w:pPr>
        <w:pStyle w:val="BodyText"/>
        <w:kinsoku w:val="0"/>
        <w:overflowPunct w:val="0"/>
        <w:spacing w:before="0.85pt" w:line="12.95pt" w:lineRule="auto"/>
        <w:jc w:val="center"/>
      </w:pPr>
    </w:p>
    <w:p w:rsidR="00E5374E" w:rsidRDefault="00E5374E" w:rsidP="00BB0FFD">
      <w:pPr>
        <w:pStyle w:val="BodyText"/>
        <w:kinsoku w:val="0"/>
        <w:overflowPunct w:val="0"/>
        <w:spacing w:before="0.85pt" w:line="12.95pt" w:lineRule="auto"/>
        <w:ind w:start="36pt"/>
        <w:rPr>
          <w:rFonts w:ascii="Times New Roman" w:hAnsi="Times New Roman" w:cs="Times New Roman"/>
          <w:sz w:val="24"/>
          <w:szCs w:val="24"/>
        </w:rPr>
      </w:pPr>
      <w:r>
        <w:t>An incorrect address syntax will be displayed in red and you'll not be allowed to save the configuration.</w:t>
      </w:r>
      <w:r w:rsidRPr="00E5374E">
        <w:rPr>
          <w:rFonts w:ascii="Times New Roman" w:hAnsi="Times New Roman" w:cs="Times New Roman"/>
          <w:sz w:val="24"/>
          <w:szCs w:val="24"/>
        </w:rPr>
        <w:t xml:space="preserve"> </w:t>
      </w:r>
    </w:p>
    <w:p w:rsidR="00E5374E" w:rsidRDefault="00E5374E" w:rsidP="00E5374E">
      <w:pPr>
        <w:pStyle w:val="BodyText"/>
        <w:kinsoku w:val="0"/>
        <w:overflowPunct w:val="0"/>
        <w:spacing w:before="0.85pt" w:line="12.95pt" w:lineRule="auto"/>
        <w:rPr>
          <w:rFonts w:ascii="Times New Roman" w:hAnsi="Times New Roman" w:cs="Times New Roman"/>
          <w:sz w:val="24"/>
          <w:szCs w:val="24"/>
        </w:rPr>
      </w:pPr>
    </w:p>
    <w:p w:rsidR="00E5374E" w:rsidRDefault="00412550" w:rsidP="00E5374E">
      <w:pPr>
        <w:pStyle w:val="BodyText"/>
        <w:kinsoku w:val="0"/>
        <w:overflowPunct w:val="0"/>
        <w:spacing w:before="0.85pt" w:line="12.95pt"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4" type="#_x0000_t75" style="width:397.8pt;height:87.6pt">
                <v:imagedata r:id="rId30" o:title=""/>
              </v:shape>
            </w:pict>
          </mc:Choice>
          <mc:Fallback>
            <w:drawing>
              <wp:inline distT="0" distB="0" distL="0" distR="0" wp14:anchorId="1B63235F" wp14:editId="0423588F">
                <wp:extent cx="5052060" cy="1112520"/>
                <wp:effectExtent l="0" t="0" r="0" b="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1112520"/>
                        </a:xfrm>
                        <a:prstGeom prst="rect">
                          <a:avLst/>
                        </a:prstGeom>
                        <a:noFill/>
                        <a:ln>
                          <a:noFill/>
                        </a:ln>
                      </pic:spPr>
                    </pic:pic>
                  </a:graphicData>
                </a:graphic>
              </wp:inline>
            </w:drawing>
          </mc:Fallback>
        </mc:AlternateContent>
      </w:r>
    </w:p>
    <w:p w:rsidR="00E5374E" w:rsidRDefault="00E5374E" w:rsidP="00E5374E">
      <w:pPr>
        <w:pStyle w:val="BodyText"/>
        <w:kinsoku w:val="0"/>
        <w:overflowPunct w:val="0"/>
        <w:spacing w:before="0.85pt" w:line="12.95pt" w:lineRule="auto"/>
        <w:jc w:val="center"/>
      </w:pPr>
    </w:p>
    <w:p w:rsidR="00E5374E" w:rsidRDefault="00E5374E" w:rsidP="00E5374E">
      <w:pPr>
        <w:pStyle w:val="BodyText"/>
        <w:kinsoku w:val="0"/>
        <w:overflowPunct w:val="0"/>
        <w:spacing w:before="5.55pt"/>
        <w:ind w:start="5.45pt"/>
        <w:sectPr w:rsidR="00E5374E">
          <w:pgSz w:w="595pt" w:h="842pt"/>
          <w:pgMar w:top="63pt" w:right="36pt" w:bottom="45pt" w:left="37pt" w:header="33.10pt" w:footer="35.80pt" w:gutter="0pt"/>
          <w:cols w:space="36pt"/>
          <w:noEndnote/>
        </w:sectPr>
      </w:pPr>
      <w:r>
        <w:rPr>
          <w:b/>
          <w:bCs/>
        </w:rPr>
        <w:t xml:space="preserve">Note: </w:t>
      </w:r>
      <w:r>
        <w:t>Assisted Edition is not applicable for MEM, EWON or MODBUS servers</w:t>
      </w:r>
    </w:p>
    <w:p w:rsidR="00BB0FFD" w:rsidRPr="00BB0FFD" w:rsidRDefault="00412550" w:rsidP="00337C52">
      <w:pPr>
        <w:pStyle w:val="Heading2"/>
        <w:numPr>
          <w:ilvl w:val="2"/>
          <w:numId w:val="28"/>
        </w:numPr>
        <w:ind w:hanging="61.20pt"/>
      </w:pPr>
      <w:bookmarkStart w:id="42" w:name="_Toc503192863"/>
      <w:r>
        <w:rPr>
          <w:noProof/>
        </w:rPr>
        <w:lastRenderedPageBreak/>
        <mc:AlternateContent>
          <mc:Choice Requires="v">
            <w:pict>
              <v:rect id="_x0000_s1041" style="position:absolute;left:0;text-align:left;margin-left:48.45pt;margin-top:23.75pt;width:496pt;height:177pt;z-index:6;mso-wrap-distance-left:0;mso-wrap-distance-right:0;mso-position-horizontal-relative:page" o:allowincell="f" filled="f" stroked="f">
                <v:textbox style="mso-next-textbox:#_x0000_s1041" inset="0,0,0,0">
                  <w:txbxContent>
                    <w:p w:rsidR="00066813" w:rsidRDefault="00412550">
                      <w:pPr>
                        <w:widowControl/>
                        <w:autoSpaceDE/>
                        <w:autoSpaceDN/>
                        <w:adjustRightInd/>
                        <w:spacing w:line="177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6" type="#_x0000_t75" style="width:493.8pt;height:177pt">
                                <v:imagedata r:id="rId32" o:title=""/>
                              </v:shape>
                            </w:pict>
                          </mc:Choice>
                          <mc:Fallback>
                            <w:drawing>
                              <wp:inline distT="0" distB="0" distL="0" distR="0" wp14:anchorId="7D213857" wp14:editId="24F714FF">
                                <wp:extent cx="6271260" cy="2247900"/>
                                <wp:effectExtent l="0" t="0" r="0"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1260" cy="22479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5408" behindDoc="0" locked="0" layoutInCell="0" allowOverlap="1" wp14:anchorId="32662EEB" wp14:editId="3E565328">
                <wp:simplePos x="0" y="0"/>
                <wp:positionH relativeFrom="page">
                  <wp:posOffset>615315</wp:posOffset>
                </wp:positionH>
                <wp:positionV relativeFrom="paragraph">
                  <wp:posOffset>301625</wp:posOffset>
                </wp:positionV>
                <wp:extent cx="6299200" cy="2247900"/>
                <wp:effectExtent l="0" t="0" r="635" b="3175"/>
                <wp:wrapTopAndBottom/>
                <wp:docPr id="1" name="Rectangle 1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992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82B92C" w14:textId="6CE6C699" w:rsidR="00224E16" w:rsidRDefault="00224E16">
                            <w:pPr>
                              <w:spacing w:line="177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E2311B" wp14:editId="3C21848C">
                                  <wp:extent cx="6271260" cy="2247900"/>
                                  <wp:effectExtent l="0" t="0" r="0"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1260" cy="2247900"/>
                                          </a:xfrm>
                                          <a:prstGeom prst="rect">
                                            <a:avLst/>
                                          </a:prstGeom>
                                          <a:noFill/>
                                          <a:ln>
                                            <a:noFill/>
                                          </a:ln>
                                        </pic:spPr>
                                      </pic:pic>
                                    </a:graphicData>
                                  </a:graphic>
                                </wp:inline>
                              </w:drawing>
                            </w:r>
                          </w:p>
                          <w:p w14:paraId="3B067C31"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43" w:name="1.2.4_Global_Config"/>
      <w:bookmarkEnd w:id="43"/>
      <w:r w:rsidR="00E5374E">
        <w:t>Global</w:t>
      </w:r>
      <w:r w:rsidR="00E5374E">
        <w:rPr>
          <w:spacing w:val="-1"/>
        </w:rPr>
        <w:t xml:space="preserve"> </w:t>
      </w:r>
      <w:r w:rsidR="00E5374E">
        <w:t>Config</w:t>
      </w:r>
      <w:bookmarkEnd w:id="42"/>
    </w:p>
    <w:p w:rsidR="00E5374E" w:rsidRPr="0065514D" w:rsidRDefault="00E5374E">
      <w:pPr>
        <w:pStyle w:val="BodyText"/>
        <w:kinsoku w:val="0"/>
        <w:overflowPunct w:val="0"/>
        <w:spacing w:before="0.10pt"/>
        <w:rPr>
          <w:rFonts w:ascii="Courier New" w:hAnsi="Courier New" w:cs="Courier New"/>
          <w:b/>
          <w:bCs/>
          <w:i/>
          <w:iCs/>
          <w:sz w:val="29"/>
          <w:szCs w:val="29"/>
        </w:rPr>
      </w:pPr>
    </w:p>
    <w:p w:rsidR="00E5374E" w:rsidRPr="00E5374E" w:rsidRDefault="00412550" w:rsidP="00E5374E">
      <w:pPr>
        <w:pStyle w:val="BodyText"/>
        <w:jc w:val="center"/>
        <w:rPr>
          <w:b/>
        </w:rPr>
      </w:pPr>
      <w:r>
        <w:rPr>
          <w:noProof/>
        </w:rPr>
        <mc:AlternateContent>
          <mc:Choice Requires="v">
            <w:pict>
              <v:shapetype id="_x0000_t202" coordsize="21600,21600" o:spt="202" path="m,l,21600r21600,l21600,xe">
                <v:stroke joinstyle="miter"/>
                <v:path gradientshapeok="t" o:connecttype="rect"/>
              </v:shapetype>
              <v:shape id="_x0000_s1042" type="#_x0000_t202" style="position:absolute;left:0;text-align:left;margin-left:93.95pt;margin-top:44.8pt;width:67.05pt;height:8.95pt;z-index:-34;mso-position-horizontal-relative:page" o:allowincell="f" filled="f" stroked="f">
                <v:textbox style="mso-next-textbox:#_x0000_s1042" inset="0,0,0,0">
                  <w:txbxContent>
                    <w:p w:rsidR="00066813" w:rsidRDefault="00066813">
                      <w:pPr>
                        <w:pStyle w:val="BodyText"/>
                        <w:kinsoku w:val="0"/>
                        <w:overflowPunct w:val="0"/>
                        <w:spacing w:line="8.90pt" w:lineRule="exact"/>
                        <w:rPr>
                          <w:b/>
                          <w:bCs/>
                        </w:rPr>
                      </w:pPr>
                      <w:r>
                        <w:rPr>
                          <w:b/>
                          <w:bCs/>
                        </w:rPr>
                        <w:t>Modbus TCP</w:t>
                      </w:r>
                      <w:r>
                        <w:rPr>
                          <w:b/>
                          <w:bCs/>
                          <w:spacing w:val="-9"/>
                        </w:rPr>
                        <w:t xml:space="preserve"> </w:t>
                      </w:r>
                      <w:r>
                        <w:rPr>
                          <w:b/>
                          <w:bCs/>
                        </w:rPr>
                        <w:t>Port</w:t>
                      </w:r>
                    </w:p>
                  </w:txbxContent>
                </v:textbox>
                <w10:wrap anchorx="page"/>
              </v:shape>
            </w:pict>
          </mc:Choice>
          <mc:Fallback>
            <w:drawing>
              <wp:anchor distT="0" distB="0" distL="114300" distR="114300" simplePos="0" relativeHeight="251666432" behindDoc="1" locked="0" layoutInCell="0" allowOverlap="1" wp14:anchorId="2F73E051" wp14:editId="17A653C4">
                <wp:simplePos x="0" y="0"/>
                <wp:positionH relativeFrom="page">
                  <wp:posOffset>1193165</wp:posOffset>
                </wp:positionH>
                <wp:positionV relativeFrom="paragraph">
                  <wp:posOffset>568960</wp:posOffset>
                </wp:positionV>
                <wp:extent cx="851535" cy="113665"/>
                <wp:effectExtent l="2540" t="0" r="3175" b="3175"/>
                <wp:wrapNone/>
                <wp:docPr id="1" name="Text Box 1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515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45B1955" w14:textId="77777777" w:rsidR="00224E16" w:rsidRDefault="00224E16">
                            <w:pPr>
                              <w:pStyle w:val="BodyText"/>
                              <w:kinsoku w:val="0"/>
                              <w:overflowPunct w:val="0"/>
                              <w:spacing w:line="8.90pt" w:lineRule="exact"/>
                              <w:rPr>
                                <w:b/>
                                <w:bCs/>
                              </w:rPr>
                            </w:pPr>
                            <w:r>
                              <w:rPr>
                                <w:b/>
                                <w:bCs/>
                              </w:rPr>
                              <w:t>Modbus TCP</w:t>
                            </w:r>
                            <w:r>
                              <w:rPr>
                                <w:b/>
                                <w:bCs/>
                                <w:spacing w:val="-9"/>
                              </w:rPr>
                              <w:t xml:space="preserve"> </w:t>
                            </w:r>
                            <w:r>
                              <w:rPr>
                                <w:b/>
                                <w:bCs/>
                              </w:rPr>
                              <w:t>Port</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65514D">
        <w:rPr>
          <w:rFonts w:ascii="Courier New" w:hAnsi="Courier New" w:cs="Courier New"/>
          <w:b/>
        </w:rPr>
        <w:t>Figure 2: IOServer Global Config page</w:t>
      </w:r>
    </w:p>
    <w:p w:rsidR="00E5374E" w:rsidRDefault="00E5374E">
      <w:pPr>
        <w:pStyle w:val="BodyText"/>
        <w:kinsoku w:val="0"/>
        <w:overflowPunct w:val="0"/>
        <w:spacing w:before="0.35pt"/>
        <w:rPr>
          <w:rFonts w:ascii="Courier New" w:hAnsi="Courier New" w:cs="Courier New"/>
          <w:b/>
          <w:bCs/>
          <w:sz w:val="23"/>
          <w:szCs w:val="23"/>
        </w:rPr>
      </w:pPr>
    </w:p>
    <w:tbl>
      <w:tblPr>
        <w:tblW w:w="0pt" w:type="dxa"/>
        <w:tblInd w:w="27pt" w:type="dxa"/>
        <w:tblLayout w:type="fixed"/>
        <w:tblCellMar>
          <w:start w:w="0pt" w:type="dxa"/>
          <w:end w:w="0pt" w:type="dxa"/>
        </w:tblCellMar>
        <w:tblLook w:firstRow="0" w:lastRow="0" w:firstColumn="0" w:lastColumn="0" w:noHBand="0" w:noVBand="0"/>
      </w:tblPr>
      <w:tblGrid>
        <w:gridCol w:w="2551"/>
        <w:gridCol w:w="6804"/>
      </w:tblGrid>
      <w:tr w:rsidR="00E5374E" w:rsidRPr="00E5374E" w:rsidTr="0065514D">
        <w:trPr>
          <w:trHeight w:val="350"/>
        </w:trPr>
        <w:tc>
          <w:tcPr>
            <w:tcW w:w="127.55pt" w:type="dxa"/>
            <w:tcBorders>
              <w:top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3.55pt"/>
              <w:ind w:start="9.35pt" w:end="8.90pt"/>
              <w:jc w:val="center"/>
              <w:rPr>
                <w:b/>
                <w:bCs/>
                <w:sz w:val="16"/>
                <w:szCs w:val="16"/>
              </w:rPr>
            </w:pPr>
            <w:r w:rsidRPr="00E5374E">
              <w:rPr>
                <w:b/>
                <w:bCs/>
                <w:sz w:val="16"/>
                <w:szCs w:val="16"/>
              </w:rPr>
              <w:t>Item</w:t>
            </w:r>
          </w:p>
        </w:tc>
        <w:tc>
          <w:tcPr>
            <w:tcW w:w="340.20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3.55pt"/>
              <w:ind w:start="147pt" w:end="146.55pt"/>
              <w:jc w:val="center"/>
              <w:rPr>
                <w:b/>
                <w:bCs/>
                <w:sz w:val="16"/>
                <w:szCs w:val="16"/>
              </w:rPr>
            </w:pPr>
            <w:r w:rsidRPr="00E5374E">
              <w:rPr>
                <w:b/>
                <w:bCs/>
                <w:sz w:val="16"/>
                <w:szCs w:val="16"/>
              </w:rPr>
              <w:t>Description</w:t>
            </w:r>
          </w:p>
        </w:tc>
      </w:tr>
      <w:tr w:rsidR="00E5374E" w:rsidRPr="00E5374E" w:rsidTr="0065514D">
        <w:trPr>
          <w:trHeight w:val="350"/>
        </w:trPr>
        <w:tc>
          <w:tcPr>
            <w:tcW w:w="127.55pt" w:type="dxa"/>
            <w:tcBorders>
              <w:top w:val="double" w:sz="4" w:space="0" w:color="auto"/>
              <w:bottom w:val="single" w:sz="4"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40.20pt" w:type="dxa"/>
            <w:tcBorders>
              <w:top w:val="double" w:sz="4" w:space="0" w:color="auto"/>
              <w:start w:val="single" w:sz="2" w:space="0" w:color="000000"/>
              <w:bottom w:val="single" w:sz="2" w:space="0" w:color="000000"/>
            </w:tcBorders>
          </w:tcPr>
          <w:p w:rsidR="00E5374E" w:rsidRPr="00E5374E" w:rsidRDefault="00E5374E">
            <w:pPr>
              <w:pStyle w:val="TableParagraph"/>
              <w:kinsoku w:val="0"/>
              <w:overflowPunct w:val="0"/>
              <w:spacing w:before="3.55pt"/>
              <w:ind w:start="5.50pt"/>
              <w:rPr>
                <w:i/>
                <w:iCs/>
                <w:sz w:val="16"/>
                <w:szCs w:val="16"/>
              </w:rPr>
            </w:pPr>
            <w:r w:rsidRPr="00E5374E">
              <w:rPr>
                <w:sz w:val="16"/>
                <w:szCs w:val="16"/>
              </w:rPr>
              <w:t xml:space="preserve">Encode here the TCP Port number used for the Modbus TCP server protocol. </w:t>
            </w:r>
            <w:r w:rsidRPr="00E5374E">
              <w:rPr>
                <w:i/>
                <w:iCs/>
                <w:sz w:val="16"/>
                <w:szCs w:val="16"/>
              </w:rPr>
              <w:t>Default is 502</w:t>
            </w:r>
          </w:p>
        </w:tc>
      </w:tr>
      <w:tr w:rsidR="00E5374E" w:rsidRPr="00E5374E" w:rsidTr="0065514D">
        <w:trPr>
          <w:trHeight w:val="350"/>
        </w:trPr>
        <w:tc>
          <w:tcPr>
            <w:tcW w:w="127.55pt" w:type="dxa"/>
            <w:tcBorders>
              <w:top w:val="single" w:sz="4" w:space="0" w:color="000000"/>
              <w:bottom w:val="single" w:sz="4" w:space="0" w:color="000000"/>
              <w:end w:val="single" w:sz="2" w:space="0" w:color="000000"/>
            </w:tcBorders>
          </w:tcPr>
          <w:p w:rsidR="00E5374E" w:rsidRPr="00E5374E" w:rsidRDefault="00E5374E">
            <w:pPr>
              <w:pStyle w:val="TableParagraph"/>
              <w:kinsoku w:val="0"/>
              <w:overflowPunct w:val="0"/>
              <w:spacing w:before="3.55pt"/>
              <w:ind w:start="7.15pt" w:end="6.70pt"/>
              <w:jc w:val="center"/>
              <w:rPr>
                <w:b/>
                <w:bCs/>
                <w:sz w:val="16"/>
                <w:szCs w:val="16"/>
              </w:rPr>
            </w:pPr>
            <w:r w:rsidRPr="00E5374E">
              <w:rPr>
                <w:b/>
                <w:bCs/>
                <w:sz w:val="16"/>
                <w:szCs w:val="16"/>
              </w:rPr>
              <w:t>Ethernet/IP Port</w:t>
            </w:r>
          </w:p>
        </w:tc>
        <w:tc>
          <w:tcPr>
            <w:tcW w:w="340.2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55pt"/>
              <w:ind w:start="5.50pt"/>
              <w:rPr>
                <w:i/>
                <w:iCs/>
                <w:sz w:val="16"/>
                <w:szCs w:val="16"/>
              </w:rPr>
            </w:pPr>
            <w:r w:rsidRPr="00E5374E">
              <w:rPr>
                <w:sz w:val="16"/>
                <w:szCs w:val="16"/>
              </w:rPr>
              <w:t xml:space="preserve">Encode here the TCP Port used for the Ethernet/IP protocol (Allen Bradley). </w:t>
            </w:r>
            <w:r w:rsidRPr="00E5374E">
              <w:rPr>
                <w:i/>
                <w:iCs/>
                <w:sz w:val="16"/>
                <w:szCs w:val="16"/>
              </w:rPr>
              <w:t>Default is 44818</w:t>
            </w:r>
          </w:p>
        </w:tc>
      </w:tr>
      <w:tr w:rsidR="00E5374E" w:rsidRPr="00E5374E" w:rsidTr="0065514D">
        <w:trPr>
          <w:trHeight w:val="350"/>
        </w:trPr>
        <w:tc>
          <w:tcPr>
            <w:tcW w:w="127.55pt" w:type="dxa"/>
            <w:tcBorders>
              <w:top w:val="single" w:sz="4" w:space="0" w:color="000000"/>
              <w:bottom w:val="single" w:sz="4" w:space="0" w:color="000000"/>
              <w:end w:val="single" w:sz="2" w:space="0" w:color="000000"/>
            </w:tcBorders>
          </w:tcPr>
          <w:p w:rsidR="00E5374E" w:rsidRPr="00E5374E" w:rsidRDefault="00E5374E">
            <w:pPr>
              <w:pStyle w:val="TableParagraph"/>
              <w:kinsoku w:val="0"/>
              <w:overflowPunct w:val="0"/>
              <w:spacing w:before="3.55pt"/>
              <w:ind w:start="7.10pt" w:end="6.80pt"/>
              <w:jc w:val="center"/>
              <w:rPr>
                <w:b/>
                <w:bCs/>
                <w:sz w:val="16"/>
                <w:szCs w:val="16"/>
              </w:rPr>
            </w:pPr>
            <w:r w:rsidRPr="00E5374E">
              <w:rPr>
                <w:b/>
                <w:bCs/>
                <w:sz w:val="16"/>
                <w:szCs w:val="16"/>
              </w:rPr>
              <w:t>ISOTCP Port</w:t>
            </w:r>
          </w:p>
        </w:tc>
        <w:tc>
          <w:tcPr>
            <w:tcW w:w="340.2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55pt"/>
              <w:ind w:start="5.50pt"/>
              <w:rPr>
                <w:i/>
                <w:iCs/>
                <w:sz w:val="16"/>
                <w:szCs w:val="16"/>
              </w:rPr>
            </w:pPr>
            <w:r w:rsidRPr="00E5374E">
              <w:rPr>
                <w:sz w:val="16"/>
                <w:szCs w:val="16"/>
              </w:rPr>
              <w:t xml:space="preserve">Encode here the TCP Port number used for the ISOTCP protocol (Siemens). </w:t>
            </w:r>
            <w:r w:rsidRPr="00E5374E">
              <w:rPr>
                <w:i/>
                <w:iCs/>
                <w:sz w:val="16"/>
                <w:szCs w:val="16"/>
              </w:rPr>
              <w:t>Default is 102</w:t>
            </w:r>
          </w:p>
        </w:tc>
      </w:tr>
      <w:tr w:rsidR="00E5374E" w:rsidRPr="00E5374E" w:rsidTr="0065514D">
        <w:trPr>
          <w:trHeight w:val="350"/>
        </w:trPr>
        <w:tc>
          <w:tcPr>
            <w:tcW w:w="127.55pt" w:type="dxa"/>
            <w:tcBorders>
              <w:top w:val="single" w:sz="4" w:space="0" w:color="000000"/>
              <w:bottom w:val="single" w:sz="4" w:space="0" w:color="000000"/>
              <w:end w:val="single" w:sz="2" w:space="0" w:color="000000"/>
            </w:tcBorders>
          </w:tcPr>
          <w:p w:rsidR="00E5374E" w:rsidRPr="00E5374E" w:rsidRDefault="00E5374E">
            <w:pPr>
              <w:pStyle w:val="TableParagraph"/>
              <w:kinsoku w:val="0"/>
              <w:overflowPunct w:val="0"/>
              <w:spacing w:before="3.55pt"/>
              <w:ind w:start="7.15pt" w:end="6.70pt"/>
              <w:jc w:val="center"/>
              <w:rPr>
                <w:b/>
                <w:bCs/>
                <w:sz w:val="16"/>
                <w:szCs w:val="16"/>
              </w:rPr>
            </w:pPr>
            <w:r w:rsidRPr="00E5374E">
              <w:rPr>
                <w:b/>
                <w:bCs/>
                <w:sz w:val="16"/>
                <w:szCs w:val="16"/>
              </w:rPr>
              <w:t>FINS Port</w:t>
            </w:r>
          </w:p>
        </w:tc>
        <w:tc>
          <w:tcPr>
            <w:tcW w:w="340.2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55pt"/>
              <w:ind w:start="5.50pt"/>
              <w:rPr>
                <w:i/>
                <w:iCs/>
                <w:sz w:val="16"/>
                <w:szCs w:val="16"/>
              </w:rPr>
            </w:pPr>
            <w:r w:rsidRPr="00E5374E">
              <w:rPr>
                <w:sz w:val="16"/>
                <w:szCs w:val="16"/>
              </w:rPr>
              <w:t xml:space="preserve">Encode here the TCP Port number used for the FINS protocol (Omron). </w:t>
            </w:r>
            <w:r w:rsidRPr="00E5374E">
              <w:rPr>
                <w:i/>
                <w:iCs/>
                <w:sz w:val="16"/>
                <w:szCs w:val="16"/>
              </w:rPr>
              <w:t>Default is 9600</w:t>
            </w:r>
          </w:p>
        </w:tc>
      </w:tr>
      <w:tr w:rsidR="00E5374E" w:rsidRPr="00E5374E" w:rsidTr="0065514D">
        <w:trPr>
          <w:trHeight w:val="350"/>
        </w:trPr>
        <w:tc>
          <w:tcPr>
            <w:tcW w:w="127.55pt" w:type="dxa"/>
            <w:tcBorders>
              <w:top w:val="single" w:sz="4" w:space="0" w:color="000000"/>
              <w:bottom w:val="single" w:sz="4" w:space="0" w:color="000000"/>
              <w:end w:val="single" w:sz="2" w:space="0" w:color="000000"/>
            </w:tcBorders>
          </w:tcPr>
          <w:p w:rsidR="00E5374E" w:rsidRPr="00E5374E" w:rsidRDefault="00E5374E">
            <w:pPr>
              <w:pStyle w:val="TableParagraph"/>
              <w:kinsoku w:val="0"/>
              <w:overflowPunct w:val="0"/>
              <w:spacing w:before="3.55pt"/>
              <w:ind w:start="7.15pt" w:end="6.80pt"/>
              <w:jc w:val="center"/>
              <w:rPr>
                <w:b/>
                <w:bCs/>
                <w:sz w:val="16"/>
                <w:szCs w:val="16"/>
              </w:rPr>
            </w:pPr>
            <w:r w:rsidRPr="00E5374E">
              <w:rPr>
                <w:b/>
                <w:bCs/>
                <w:sz w:val="16"/>
                <w:szCs w:val="16"/>
              </w:rPr>
              <w:t>Disable Tags in Error</w:t>
            </w:r>
          </w:p>
        </w:tc>
        <w:tc>
          <w:tcPr>
            <w:tcW w:w="340.2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 xml:space="preserve">Activate the Tags Validation </w:t>
            </w:r>
          </w:p>
        </w:tc>
      </w:tr>
      <w:tr w:rsidR="00E5374E" w:rsidRPr="00E5374E" w:rsidTr="0065514D">
        <w:trPr>
          <w:trHeight w:val="350"/>
        </w:trPr>
        <w:tc>
          <w:tcPr>
            <w:tcW w:w="127.55pt" w:type="dxa"/>
            <w:tcBorders>
              <w:top w:val="single" w:sz="4" w:space="0" w:color="000000"/>
              <w:bottom w:val="single" w:sz="4" w:space="0" w:color="000000"/>
              <w:end w:val="single" w:sz="2" w:space="0" w:color="000000"/>
            </w:tcBorders>
          </w:tcPr>
          <w:p w:rsidR="00E5374E" w:rsidRPr="00E5374E" w:rsidRDefault="00E5374E">
            <w:pPr>
              <w:pStyle w:val="TableParagraph"/>
              <w:kinsoku w:val="0"/>
              <w:overflowPunct w:val="0"/>
              <w:spacing w:before="3.55pt"/>
              <w:ind w:start="7.10pt" w:end="6.80pt"/>
              <w:jc w:val="center"/>
              <w:rPr>
                <w:b/>
                <w:bCs/>
                <w:sz w:val="16"/>
                <w:szCs w:val="16"/>
              </w:rPr>
            </w:pPr>
            <w:r w:rsidRPr="00E5374E">
              <w:rPr>
                <w:b/>
                <w:bCs/>
                <w:sz w:val="16"/>
                <w:szCs w:val="16"/>
              </w:rPr>
              <w:t>Default TCP RX/TX Timeout</w:t>
            </w:r>
          </w:p>
        </w:tc>
        <w:tc>
          <w:tcPr>
            <w:tcW w:w="340.2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Value in mSec for IOServer TCP timeout (need reboot to apply)</w:t>
            </w:r>
          </w:p>
        </w:tc>
      </w:tr>
    </w:tbl>
    <w:p w:rsidR="00E5374E" w:rsidRDefault="00E5374E">
      <w:pPr>
        <w:pStyle w:val="BodyText"/>
        <w:kinsoku w:val="0"/>
        <w:overflowPunct w:val="0"/>
        <w:spacing w:before="0.40pt"/>
        <w:rPr>
          <w:rFonts w:ascii="Courier New" w:hAnsi="Courier New" w:cs="Courier New"/>
          <w:b/>
          <w:bCs/>
          <w:sz w:val="18"/>
          <w:szCs w:val="18"/>
        </w:rPr>
      </w:pPr>
    </w:p>
    <w:p w:rsidR="00E5374E" w:rsidRDefault="00E5374E" w:rsidP="00BB0FFD">
      <w:pPr>
        <w:pStyle w:val="BodyText"/>
        <w:kinsoku w:val="0"/>
        <w:overflowPunct w:val="0"/>
      </w:pPr>
      <w:r>
        <w:rPr>
          <w:b/>
          <w:bCs/>
        </w:rPr>
        <w:t>Note</w:t>
      </w:r>
      <w:r>
        <w:t>: To disable ports used for transparent gateway, set the corresponding port to 0 and reboot the eWON.</w:t>
      </w:r>
    </w:p>
    <w:p w:rsidR="00E5374E" w:rsidRDefault="00E5374E">
      <w:pPr>
        <w:pStyle w:val="BodyText"/>
        <w:kinsoku w:val="0"/>
        <w:overflowPunct w:val="0"/>
        <w:ind w:start="27.95pt"/>
      </w:pPr>
    </w:p>
    <w:p w:rsidR="00E5374E" w:rsidRDefault="00E5374E">
      <w:pPr>
        <w:pStyle w:val="BodyText"/>
        <w:kinsoku w:val="0"/>
        <w:overflowPunct w:val="0"/>
        <w:ind w:start="27.95pt"/>
      </w:pPr>
    </w:p>
    <w:p w:rsidR="00E5374E" w:rsidRPr="0065514D" w:rsidRDefault="00E5374E" w:rsidP="00337C52">
      <w:pPr>
        <w:pStyle w:val="Heading2"/>
        <w:numPr>
          <w:ilvl w:val="2"/>
          <w:numId w:val="28"/>
        </w:numPr>
        <w:ind w:hanging="61.20pt"/>
      </w:pPr>
      <w:bookmarkStart w:id="44" w:name="_Toc503192864"/>
      <w:r w:rsidRPr="0065514D">
        <w:t>Standard IO server configuration</w:t>
      </w:r>
      <w:r w:rsidRPr="0065514D">
        <w:rPr>
          <w:spacing w:val="-1"/>
        </w:rPr>
        <w:t xml:space="preserve"> </w:t>
      </w:r>
      <w:r w:rsidRPr="0065514D">
        <w:t>page</w:t>
      </w:r>
      <w:bookmarkEnd w:id="44"/>
    </w:p>
    <w:p w:rsidR="00E5374E" w:rsidRDefault="00E5374E" w:rsidP="00BB0FFD">
      <w:pPr>
        <w:pStyle w:val="BodyText"/>
        <w:kinsoku w:val="0"/>
        <w:overflowPunct w:val="0"/>
        <w:spacing w:before="7.10pt"/>
        <w:ind w:start="27.95pt"/>
      </w:pPr>
      <w:r>
        <w:t>When no dedicated configuration page is defined for configuring an IO server, the standard configuration page is used.</w:t>
      </w:r>
    </w:p>
    <w:p w:rsidR="00E5374E" w:rsidRDefault="00E5374E">
      <w:pPr>
        <w:pStyle w:val="BodyText"/>
        <w:kinsoku w:val="0"/>
        <w:overflowPunct w:val="0"/>
        <w:ind w:start="27.95pt"/>
      </w:pPr>
    </w:p>
    <w:p w:rsidR="00E5374E" w:rsidRDefault="00E5374E">
      <w:pPr>
        <w:pStyle w:val="BodyText"/>
        <w:kinsoku w:val="0"/>
        <w:overflowPunct w:val="0"/>
        <w:ind w:start="27.95pt"/>
      </w:pPr>
    </w:p>
    <w:p w:rsidR="00E5374E" w:rsidRDefault="00412550" w:rsidP="00E5374E">
      <w:pPr>
        <w:pStyle w:val="BodyText"/>
        <w:kinsoku w:val="0"/>
        <w:overflowPunct w:val="0"/>
        <w:ind w:start="27.95pt"/>
        <w:jc w:val="center"/>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7" type="#_x0000_t75" style="width:394.2pt;height:162.6pt">
                <v:imagedata r:id="rId34" o:title=""/>
              </v:shape>
            </w:pict>
          </mc:Choice>
          <mc:Fallback>
            <w:drawing>
              <wp:inline distT="0" distB="0" distL="0" distR="0" wp14:anchorId="3484FEAB" wp14:editId="2E7B5CB3">
                <wp:extent cx="5006340" cy="2065020"/>
                <wp:effectExtent l="0" t="0" r="381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6340" cy="2065020"/>
                        </a:xfrm>
                        <a:prstGeom prst="rect">
                          <a:avLst/>
                        </a:prstGeom>
                        <a:noFill/>
                        <a:ln>
                          <a:noFill/>
                        </a:ln>
                      </pic:spPr>
                    </pic:pic>
                  </a:graphicData>
                </a:graphic>
              </wp:inline>
            </w:drawing>
          </mc:Fallback>
        </mc:AlternateContent>
      </w:r>
    </w:p>
    <w:p w:rsidR="00E5374E" w:rsidRPr="0065514D" w:rsidRDefault="00E5374E" w:rsidP="00E5374E">
      <w:pPr>
        <w:pStyle w:val="BodyText"/>
        <w:jc w:val="center"/>
        <w:rPr>
          <w:rFonts w:ascii="Courier New" w:hAnsi="Courier New" w:cs="Courier New"/>
          <w:b/>
        </w:rPr>
      </w:pPr>
      <w:r w:rsidRPr="0065514D">
        <w:rPr>
          <w:rFonts w:ascii="Courier New" w:hAnsi="Courier New" w:cs="Courier New"/>
          <w:b/>
        </w:rPr>
        <w:t>Figure 3: Standard IO server configuration page</w:t>
      </w:r>
    </w:p>
    <w:p w:rsidR="00E5374E" w:rsidRDefault="00E5374E" w:rsidP="00E5374E">
      <w:pPr>
        <w:pStyle w:val="BodyText"/>
        <w:kinsoku w:val="0"/>
        <w:overflowPunct w:val="0"/>
        <w:ind w:start="27.95pt"/>
        <w:jc w:val="center"/>
        <w:sectPr w:rsidR="00E5374E">
          <w:pgSz w:w="595pt" w:h="842pt"/>
          <w:pgMar w:top="63pt" w:right="36pt" w:bottom="45pt" w:left="37pt" w:header="33.10pt" w:footer="35.80pt" w:gutter="0pt"/>
          <w:cols w:space="36pt"/>
          <w:noEndnote/>
        </w:sectPr>
      </w:pPr>
    </w:p>
    <w:p w:rsidR="00E5374E" w:rsidRDefault="00E5374E" w:rsidP="00E5374E">
      <w:pPr>
        <w:pStyle w:val="BodyText"/>
        <w:kinsoku w:val="0"/>
        <w:overflowPunct w:val="0"/>
        <w:spacing w:before="5.10pt" w:line="13.05pt" w:lineRule="auto"/>
      </w:pPr>
      <w:bookmarkStart w:id="45" w:name="1.2.5_Standard_IO_server_configuration_p"/>
      <w:bookmarkStart w:id="46" w:name="_bookmark2"/>
      <w:bookmarkEnd w:id="45"/>
      <w:bookmarkEnd w:id="46"/>
      <w:r>
        <w:lastRenderedPageBreak/>
        <w:t>As you can see in the above example, the standard configuration screen is a simple text edition area. Each parameter is entered on a separate line, the parameter value is separated from the parameter name by a colon '</w:t>
      </w:r>
      <w:r>
        <w:rPr>
          <w:b/>
          <w:bCs/>
        </w:rPr>
        <w:t>:</w:t>
      </w:r>
      <w:r>
        <w:t xml:space="preserve">' </w:t>
      </w:r>
    </w:p>
    <w:p w:rsidR="00783737" w:rsidRDefault="00783737" w:rsidP="00E5374E">
      <w:pPr>
        <w:pStyle w:val="BodyText"/>
        <w:kinsoku w:val="0"/>
        <w:overflowPunct w:val="0"/>
        <w:spacing w:before="5.10pt" w:line="13.05pt" w:lineRule="auto"/>
      </w:pPr>
    </w:p>
    <w:p w:rsidR="00E5374E" w:rsidRPr="00783737" w:rsidRDefault="00E5374E" w:rsidP="00BB0FFD">
      <w:pPr>
        <w:pStyle w:val="BodyText"/>
        <w:kinsoku w:val="0"/>
        <w:overflowPunct w:val="0"/>
        <w:spacing w:before="5.95pt"/>
        <w:ind w:start="5.45pt"/>
      </w:pPr>
      <w:r>
        <w:t>The generic format of a line is:</w:t>
      </w:r>
      <w:r w:rsidR="00783737">
        <w:tab/>
      </w:r>
      <w:r w:rsidRPr="00783737">
        <w:rPr>
          <w:rFonts w:ascii="Courier New" w:hAnsi="Courier New" w:cs="Courier New"/>
          <w:b/>
        </w:rPr>
        <w:t>PARAM_NAME:PARAM_VALUE</w:t>
      </w:r>
    </w:p>
    <w:p w:rsidR="00783737" w:rsidRPr="00783737" w:rsidRDefault="00783737" w:rsidP="00783737"/>
    <w:p w:rsidR="00E5374E" w:rsidRDefault="00E5374E" w:rsidP="00BB0FFD">
      <w:pPr>
        <w:pStyle w:val="BodyText"/>
        <w:kinsoku w:val="0"/>
        <w:overflowPunct w:val="0"/>
        <w:spacing w:before="2.10pt"/>
        <w:rPr>
          <w:b/>
          <w:bCs/>
        </w:rPr>
      </w:pPr>
      <w:r>
        <w:rPr>
          <w:b/>
          <w:bCs/>
        </w:rPr>
        <w:t>Warning: Extra space must be removed.</w:t>
      </w:r>
    </w:p>
    <w:p w:rsidR="00BB0FFD" w:rsidRDefault="00BB0FFD" w:rsidP="00BB0FFD">
      <w:pPr>
        <w:pStyle w:val="BodyText"/>
        <w:kinsoku w:val="0"/>
        <w:overflowPunct w:val="0"/>
        <w:spacing w:before="2.10pt"/>
        <w:rPr>
          <w:b/>
          <w:bCs/>
        </w:rPr>
      </w:pPr>
    </w:p>
    <w:p w:rsidR="00E5374E" w:rsidRDefault="00E5374E">
      <w:pPr>
        <w:pStyle w:val="BodyText"/>
        <w:kinsoku w:val="0"/>
        <w:overflowPunct w:val="0"/>
        <w:spacing w:before="6.85pt"/>
        <w:ind w:start="5.45pt"/>
      </w:pPr>
      <w:r>
        <w:t>When using this configuration, you must respect the correct syntax of each parameter and the values for each parameter.</w:t>
      </w:r>
    </w:p>
    <w:p w:rsidR="00E5374E" w:rsidRDefault="00E5374E">
      <w:pPr>
        <w:pStyle w:val="BodyText"/>
        <w:kinsoku w:val="0"/>
        <w:overflowPunct w:val="0"/>
        <w:spacing w:before="6.80pt"/>
        <w:ind w:start="5.45pt"/>
      </w:pPr>
      <w:r>
        <w:t>The list of valid parameters and their corresponding valid values are listed in the corresponding IO server documentation (see following chapters).</w:t>
      </w:r>
    </w:p>
    <w:p w:rsidR="00E5374E" w:rsidRDefault="00E5374E">
      <w:pPr>
        <w:pStyle w:val="BodyText"/>
        <w:kinsoku w:val="0"/>
        <w:overflowPunct w:val="0"/>
        <w:spacing w:before="6.75pt" w:line="13.05pt" w:lineRule="auto"/>
        <w:ind w:start="5.45pt"/>
      </w:pPr>
      <w:r>
        <w:t>Any error that would occur when the eWON applies the configuration that you have entered would be written to the event file.</w:t>
      </w:r>
    </w:p>
    <w:p w:rsidR="00E5374E" w:rsidRDefault="00E5374E">
      <w:pPr>
        <w:pStyle w:val="BodyText"/>
        <w:kinsoku w:val="0"/>
        <w:overflowPunct w:val="0"/>
        <w:rPr>
          <w:sz w:val="18"/>
          <w:szCs w:val="18"/>
        </w:rPr>
      </w:pPr>
    </w:p>
    <w:p w:rsidR="00E5374E" w:rsidRDefault="00B75F3A" w:rsidP="00337C52">
      <w:pPr>
        <w:pStyle w:val="Heading1"/>
        <w:pageBreakBefore/>
        <w:numPr>
          <w:ilvl w:val="0"/>
          <w:numId w:val="28"/>
        </w:numPr>
        <w:ind w:start="17.85pt" w:hanging="17.85pt"/>
      </w:pPr>
      <w:bookmarkStart w:id="47" w:name="_Toc503192865"/>
      <w:r>
        <w:lastRenderedPageBreak/>
        <w:t>MODBUS IO Server</w:t>
      </w:r>
      <w:bookmarkEnd w:id="47"/>
    </w:p>
    <w:p w:rsidR="00B75F3A" w:rsidRDefault="00B75F3A" w:rsidP="00337C52">
      <w:pPr>
        <w:pStyle w:val="Heading2"/>
        <w:numPr>
          <w:ilvl w:val="1"/>
          <w:numId w:val="28"/>
        </w:numPr>
        <w:ind w:hanging="39.60pt"/>
      </w:pPr>
      <w:bookmarkStart w:id="48" w:name="_Toc503192866"/>
      <w:r>
        <w:t>Introduction</w:t>
      </w:r>
      <w:bookmarkEnd w:id="48"/>
    </w:p>
    <w:p w:rsidR="00B75F3A" w:rsidRDefault="00B75F3A" w:rsidP="00B75F3A">
      <w:pPr>
        <w:pStyle w:val="BodyText"/>
        <w:kinsoku w:val="0"/>
        <w:overflowPunct w:val="0"/>
        <w:spacing w:before="7.15pt"/>
        <w:ind w:start="5.45pt"/>
      </w:pPr>
      <w:r>
        <w:t>The MODBUS IO Server setup is the standard remote IO communication setup of the eWON. It is used to configure:</w:t>
      </w:r>
    </w:p>
    <w:p w:rsidR="00B75F3A" w:rsidRDefault="00B75F3A" w:rsidP="00B75F3A">
      <w:pPr>
        <w:pStyle w:val="BodyText"/>
        <w:kinsoku w:val="0"/>
        <w:overflowPunct w:val="0"/>
        <w:rPr>
          <w:sz w:val="18"/>
          <w:szCs w:val="18"/>
        </w:rPr>
      </w:pPr>
    </w:p>
    <w:p w:rsidR="00B75F3A" w:rsidRPr="00E5374E" w:rsidRDefault="00B75F3A" w:rsidP="00B75F3A">
      <w:pPr>
        <w:pStyle w:val="BodyText"/>
        <w:rPr>
          <w:b/>
        </w:rPr>
      </w:pPr>
    </w:p>
    <w:p w:rsidR="00B75F3A" w:rsidRPr="00E5374E" w:rsidRDefault="00B75F3A" w:rsidP="00337C52">
      <w:pPr>
        <w:pStyle w:val="BodyText"/>
        <w:numPr>
          <w:ilvl w:val="0"/>
          <w:numId w:val="24"/>
        </w:numPr>
        <w:ind w:start="35.45pt" w:hanging="20.80pt"/>
        <w:rPr>
          <w:b/>
        </w:rPr>
      </w:pPr>
      <w:r w:rsidRPr="00E5374E">
        <w:rPr>
          <w:b/>
        </w:rPr>
        <w:t>The eWON as a Modbus RTU</w:t>
      </w:r>
      <w:r w:rsidRPr="00E5374E">
        <w:rPr>
          <w:b/>
          <w:spacing w:val="-6"/>
        </w:rPr>
        <w:t xml:space="preserve"> </w:t>
      </w:r>
      <w:r w:rsidRPr="00E5374E">
        <w:rPr>
          <w:b/>
        </w:rPr>
        <w:t>master.</w:t>
      </w:r>
    </w:p>
    <w:p w:rsidR="00B75F3A" w:rsidRPr="00E5374E" w:rsidRDefault="00B75F3A" w:rsidP="00337C52">
      <w:pPr>
        <w:pStyle w:val="BodyText"/>
        <w:numPr>
          <w:ilvl w:val="0"/>
          <w:numId w:val="24"/>
        </w:numPr>
        <w:ind w:start="35.45pt" w:hanging="20.80pt"/>
        <w:rPr>
          <w:b/>
          <w:bCs/>
        </w:rPr>
      </w:pPr>
      <w:r w:rsidRPr="00E5374E">
        <w:rPr>
          <w:b/>
          <w:bCs/>
        </w:rPr>
        <w:t>The eWON as a Modbus TCP slave and</w:t>
      </w:r>
      <w:r w:rsidRPr="00E5374E">
        <w:rPr>
          <w:b/>
          <w:bCs/>
          <w:spacing w:val="-6"/>
        </w:rPr>
        <w:t xml:space="preserve"> </w:t>
      </w:r>
      <w:r w:rsidRPr="00E5374E">
        <w:rPr>
          <w:b/>
          <w:bCs/>
        </w:rPr>
        <w:t>master.</w:t>
      </w:r>
    </w:p>
    <w:p w:rsidR="00B75F3A" w:rsidRDefault="00B75F3A" w:rsidP="00B75F3A">
      <w:pPr>
        <w:pStyle w:val="BodyText"/>
        <w:kinsoku w:val="0"/>
        <w:overflowPunct w:val="0"/>
        <w:rPr>
          <w:b/>
          <w:bCs/>
          <w:sz w:val="18"/>
          <w:szCs w:val="18"/>
        </w:rPr>
      </w:pPr>
    </w:p>
    <w:p w:rsidR="00B75F3A" w:rsidRDefault="00B75F3A" w:rsidP="00B75F3A">
      <w:pPr>
        <w:pStyle w:val="BodyText"/>
        <w:kinsoku w:val="0"/>
        <w:overflowPunct w:val="0"/>
        <w:spacing w:before="0.35pt"/>
        <w:rPr>
          <w:b/>
          <w:bCs/>
          <w:sz w:val="21"/>
          <w:szCs w:val="21"/>
        </w:rPr>
      </w:pPr>
    </w:p>
    <w:p w:rsidR="00B75F3A" w:rsidRDefault="00B75F3A" w:rsidP="00B75F3A">
      <w:pPr>
        <w:pStyle w:val="BodyText"/>
        <w:kinsoku w:val="0"/>
        <w:overflowPunct w:val="0"/>
        <w:spacing w:line="13.05pt" w:lineRule="auto"/>
        <w:ind w:start="5.45pt"/>
      </w:pPr>
      <w:r>
        <w:t>The first feature (Modbus TCP slave) is specific to the MODBUS IO server; it is actually designed to provide access to eWON Tag values and, unlike all the other IO servers, for interfacing field values with the eWON.</w:t>
      </w:r>
    </w:p>
    <w:p w:rsidR="00B75F3A" w:rsidRDefault="00B75F3A" w:rsidP="00B75F3A">
      <w:pPr>
        <w:pStyle w:val="BodyText"/>
        <w:kinsoku w:val="0"/>
        <w:overflowPunct w:val="0"/>
        <w:spacing w:before="6pt" w:line="20.75pt" w:lineRule="auto"/>
        <w:ind w:start="5.45pt" w:end="21.90pt"/>
      </w:pPr>
      <w:r>
        <w:t>The second feature (MODBUS Master) is the actual IO server feature that provides an interface to the field values as a common IO server. The eWON MODBUS IO server will give access to values in equipments having a MODBUS interface.</w:t>
      </w:r>
    </w:p>
    <w:p w:rsidR="00B75F3A" w:rsidRDefault="00B75F3A" w:rsidP="00B75F3A">
      <w:pPr>
        <w:pStyle w:val="BodyText"/>
        <w:kinsoku w:val="0"/>
        <w:overflowPunct w:val="0"/>
        <w:spacing w:before="0.15pt"/>
        <w:ind w:start="5.45pt"/>
      </w:pPr>
      <w:r>
        <w:t>The interface can be:</w:t>
      </w:r>
    </w:p>
    <w:p w:rsidR="00B75F3A" w:rsidRDefault="00B75F3A" w:rsidP="00B75F3A">
      <w:pPr>
        <w:pStyle w:val="BodyText"/>
        <w:kinsoku w:val="0"/>
        <w:overflowPunct w:val="0"/>
        <w:rPr>
          <w:sz w:val="18"/>
          <w:szCs w:val="18"/>
        </w:rPr>
      </w:pPr>
    </w:p>
    <w:p w:rsidR="00B75F3A" w:rsidRPr="00E5374E" w:rsidRDefault="00B75F3A" w:rsidP="00B75F3A">
      <w:pPr>
        <w:pStyle w:val="BodyText"/>
        <w:rPr>
          <w:b/>
        </w:rPr>
      </w:pPr>
    </w:p>
    <w:p w:rsidR="00B75F3A" w:rsidRPr="00E5374E" w:rsidRDefault="00B75F3A" w:rsidP="00337C52">
      <w:pPr>
        <w:pStyle w:val="BodyText"/>
        <w:numPr>
          <w:ilvl w:val="0"/>
          <w:numId w:val="25"/>
        </w:numPr>
        <w:ind w:start="35.45pt" w:hanging="20.80pt"/>
        <w:rPr>
          <w:b/>
        </w:rPr>
      </w:pPr>
      <w:r w:rsidRPr="00E5374E">
        <w:rPr>
          <w:b/>
        </w:rPr>
        <w:t>RS485 / RS422 / RS232 – MODBUS RTU protocol will be</w:t>
      </w:r>
      <w:r w:rsidRPr="00E5374E">
        <w:rPr>
          <w:b/>
          <w:spacing w:val="-3"/>
        </w:rPr>
        <w:t xml:space="preserve"> </w:t>
      </w:r>
      <w:r w:rsidRPr="00E5374E">
        <w:rPr>
          <w:b/>
        </w:rPr>
        <w:t>used</w:t>
      </w:r>
    </w:p>
    <w:p w:rsidR="00B75F3A" w:rsidRPr="00E5374E" w:rsidRDefault="00B75F3A" w:rsidP="00337C52">
      <w:pPr>
        <w:pStyle w:val="BodyText"/>
        <w:numPr>
          <w:ilvl w:val="0"/>
          <w:numId w:val="25"/>
        </w:numPr>
        <w:ind w:start="35.45pt" w:hanging="20.80pt"/>
        <w:rPr>
          <w:b/>
          <w:bCs/>
        </w:rPr>
      </w:pPr>
      <w:r w:rsidRPr="00E5374E">
        <w:rPr>
          <w:b/>
          <w:bCs/>
        </w:rPr>
        <w:t>ETHERNET/PPP – MODBUS TCP protocol will be</w:t>
      </w:r>
      <w:r w:rsidRPr="00E5374E">
        <w:rPr>
          <w:b/>
          <w:bCs/>
          <w:spacing w:val="-1"/>
        </w:rPr>
        <w:t xml:space="preserve"> </w:t>
      </w:r>
      <w:r w:rsidRPr="00E5374E">
        <w:rPr>
          <w:b/>
          <w:bCs/>
        </w:rPr>
        <w:t>used.</w:t>
      </w:r>
    </w:p>
    <w:p w:rsidR="00B75F3A" w:rsidRDefault="00B75F3A" w:rsidP="00B75F3A">
      <w:pPr>
        <w:pStyle w:val="BodyText"/>
        <w:kinsoku w:val="0"/>
        <w:overflowPunct w:val="0"/>
        <w:rPr>
          <w:b/>
          <w:bCs/>
          <w:sz w:val="18"/>
          <w:szCs w:val="18"/>
        </w:rPr>
      </w:pPr>
    </w:p>
    <w:p w:rsidR="00B75F3A" w:rsidRDefault="00B75F3A" w:rsidP="00B75F3A">
      <w:pPr>
        <w:pStyle w:val="BodyText"/>
        <w:kinsoku w:val="0"/>
        <w:overflowPunct w:val="0"/>
        <w:spacing w:before="0.40pt"/>
        <w:rPr>
          <w:b/>
          <w:bCs/>
          <w:sz w:val="21"/>
          <w:szCs w:val="21"/>
        </w:rPr>
      </w:pPr>
    </w:p>
    <w:p w:rsidR="00B75F3A" w:rsidRDefault="00B75F3A" w:rsidP="00B75F3A">
      <w:pPr>
        <w:pStyle w:val="BodyText"/>
        <w:kinsoku w:val="0"/>
        <w:overflowPunct w:val="0"/>
        <w:ind w:start="5.45pt"/>
      </w:pPr>
      <w:r>
        <w:t>The eWON can mix access to MODBUS RTU and MODBUS TCP, depending on the way the Tag address is defined.</w:t>
      </w:r>
    </w:p>
    <w:p w:rsidR="00B75F3A" w:rsidRPr="00B75F3A" w:rsidRDefault="00B75F3A" w:rsidP="00B75F3A"/>
    <w:p w:rsidR="003E7E2B" w:rsidRPr="003E7E2B" w:rsidRDefault="00E5374E" w:rsidP="00337C52">
      <w:pPr>
        <w:pStyle w:val="Heading2"/>
        <w:numPr>
          <w:ilvl w:val="1"/>
          <w:numId w:val="28"/>
        </w:numPr>
        <w:ind w:hanging="39.60pt"/>
      </w:pPr>
      <w:bookmarkStart w:id="49" w:name="1.3_Modbus_IO_server"/>
      <w:bookmarkStart w:id="50" w:name="1.3.1_Introduction"/>
      <w:bookmarkStart w:id="51" w:name="_Toc502674676"/>
      <w:bookmarkStart w:id="52" w:name="_Toc503192867"/>
      <w:bookmarkEnd w:id="49"/>
      <w:bookmarkEnd w:id="50"/>
      <w:bookmarkEnd w:id="51"/>
      <w:r>
        <w:t>Setup</w:t>
      </w:r>
      <w:bookmarkEnd w:id="52"/>
    </w:p>
    <w:p w:rsidR="00E5374E" w:rsidRDefault="00E5374E" w:rsidP="00E5374E"/>
    <w:p w:rsidR="00E5374E" w:rsidRPr="00E5374E" w:rsidRDefault="00E5374E" w:rsidP="00337C52">
      <w:pPr>
        <w:pStyle w:val="Heading3"/>
        <w:numPr>
          <w:ilvl w:val="2"/>
          <w:numId w:val="28"/>
        </w:numPr>
        <w:ind w:hanging="61.20pt"/>
      </w:pPr>
      <w:bookmarkStart w:id="53" w:name="_Toc503192868"/>
      <w:r w:rsidRPr="00E5374E">
        <w:t>Setup for eWON Server</w:t>
      </w:r>
      <w:bookmarkEnd w:id="53"/>
    </w:p>
    <w:p w:rsidR="00B75F3A" w:rsidRDefault="00B75F3A" w:rsidP="00B75F3A"/>
    <w:p w:rsidR="00B75F3A" w:rsidRPr="00B75F3A" w:rsidRDefault="00412550" w:rsidP="00B75F3A">
      <w:pPr>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38" type="#_x0000_t75" style="width:500.4pt;height:69pt">
                <v:imagedata r:id="rId36" o:title=""/>
              </v:shape>
            </w:pict>
          </mc:Choice>
          <mc:Fallback>
            <w:drawing>
              <wp:inline distT="0" distB="0" distL="0" distR="0" wp14:anchorId="2CC463C6" wp14:editId="5E065DC3">
                <wp:extent cx="6355080" cy="876300"/>
                <wp:effectExtent l="0" t="0" r="7620" b="0"/>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5080" cy="876300"/>
                        </a:xfrm>
                        <a:prstGeom prst="rect">
                          <a:avLst/>
                        </a:prstGeom>
                        <a:noFill/>
                        <a:ln>
                          <a:noFill/>
                        </a:ln>
                      </pic:spPr>
                    </pic:pic>
                  </a:graphicData>
                </a:graphic>
              </wp:inline>
            </w:drawing>
          </mc:Fallback>
        </mc:AlternateContent>
      </w:r>
    </w:p>
    <w:p w:rsidR="00B75F3A" w:rsidRPr="00AC6E5E" w:rsidRDefault="00B75F3A" w:rsidP="00B75F3A">
      <w:pPr>
        <w:pStyle w:val="BodyText"/>
        <w:jc w:val="center"/>
        <w:rPr>
          <w:rFonts w:ascii="Courier New" w:hAnsi="Courier New" w:cs="Courier New"/>
          <w:b/>
        </w:rPr>
      </w:pPr>
      <w:r w:rsidRPr="00AC6E5E">
        <w:rPr>
          <w:rFonts w:ascii="Courier New" w:hAnsi="Courier New" w:cs="Courier New"/>
          <w:b/>
        </w:rPr>
        <w:t>Figure 4: Modbus TCP Server configuration</w:t>
      </w:r>
    </w:p>
    <w:p w:rsidR="00B75F3A" w:rsidRDefault="00B75F3A" w:rsidP="00B75F3A">
      <w:pPr>
        <w:pStyle w:val="BodyText"/>
        <w:jc w:val="center"/>
        <w:rPr>
          <w:b/>
        </w:rPr>
      </w:pPr>
    </w:p>
    <w:p w:rsidR="00B75F3A" w:rsidRDefault="00B75F3A" w:rsidP="00B75F3A">
      <w:pPr>
        <w:pStyle w:val="BodyText"/>
        <w:kinsoku w:val="0"/>
        <w:overflowPunct w:val="0"/>
        <w:spacing w:before="3.10pt"/>
      </w:pPr>
      <w:r>
        <w:t>This page defines the eWON configuration when used as a Modbus TCP slave.</w:t>
      </w:r>
    </w:p>
    <w:p w:rsidR="00B75F3A" w:rsidRDefault="00B75F3A" w:rsidP="00B75F3A">
      <w:pPr>
        <w:pStyle w:val="BodyText"/>
        <w:kinsoku w:val="0"/>
        <w:overflowPunct w:val="0"/>
        <w:spacing w:before="3.10pt"/>
      </w:pPr>
      <w:r>
        <w:t>As described in the Tag configuration paragraph, each Tag can be published to Modbus TCP so that a Modbus TCP can read their values. This setup screen defines the eWON address, and globally enables or disables the Modbus TCP slave feature.</w:t>
      </w:r>
    </w:p>
    <w:p w:rsidR="00B75F3A" w:rsidRDefault="00B75F3A" w:rsidP="00F4619D">
      <w:pPr>
        <w:pStyle w:val="BodyText"/>
        <w:rPr>
          <w:b/>
        </w:rPr>
      </w:pPr>
    </w:p>
    <w:p w:rsidR="00F4619D" w:rsidRDefault="00F4619D" w:rsidP="00F4619D">
      <w:pPr>
        <w:pStyle w:val="BodyText"/>
        <w:kinsoku w:val="0"/>
        <w:overflowPunct w:val="0"/>
        <w:spacing w:before="0.30pt"/>
        <w:rPr>
          <w:sz w:val="10"/>
          <w:szCs w:val="10"/>
        </w:rPr>
      </w:pPr>
    </w:p>
    <w:tbl>
      <w:tblPr>
        <w:tblW w:w="0pt" w:type="dxa"/>
        <w:tblInd w:w="34.05pt" w:type="dxa"/>
        <w:tblLayout w:type="fixed"/>
        <w:tblCellMar>
          <w:start w:w="0pt" w:type="dxa"/>
          <w:end w:w="0pt" w:type="dxa"/>
        </w:tblCellMar>
        <w:tblLook w:firstRow="0" w:lastRow="0" w:firstColumn="0" w:lastColumn="0" w:noHBand="0" w:noVBand="0"/>
      </w:tblPr>
      <w:tblGrid>
        <w:gridCol w:w="2268"/>
        <w:gridCol w:w="6804"/>
      </w:tblGrid>
      <w:tr w:rsidR="00F4619D" w:rsidRPr="00E5374E" w:rsidTr="00F4619D">
        <w:trPr>
          <w:trHeight w:val="350"/>
        </w:trPr>
        <w:tc>
          <w:tcPr>
            <w:tcW w:w="113.40pt" w:type="dxa"/>
            <w:tcBorders>
              <w:top w:val="single" w:sz="4" w:space="0" w:color="000000"/>
              <w:bottom w:val="double" w:sz="4" w:space="0" w:color="auto"/>
              <w:end w:val="single" w:sz="4" w:space="0" w:color="000000"/>
            </w:tcBorders>
            <w:shd w:val="clear" w:color="auto" w:fill="FFFFFF"/>
          </w:tcPr>
          <w:p w:rsidR="00F4619D" w:rsidRPr="00E5374E" w:rsidRDefault="00F4619D" w:rsidP="00CD4E27">
            <w:pPr>
              <w:pStyle w:val="TableParagraph"/>
              <w:kinsoku w:val="0"/>
              <w:overflowPunct w:val="0"/>
              <w:spacing w:before="3.55pt"/>
              <w:ind w:start="5.85pt" w:end="5.40pt"/>
              <w:jc w:val="center"/>
              <w:rPr>
                <w:b/>
                <w:bCs/>
                <w:sz w:val="16"/>
                <w:szCs w:val="16"/>
              </w:rPr>
            </w:pPr>
            <w:r w:rsidRPr="00E5374E">
              <w:rPr>
                <w:b/>
                <w:bCs/>
                <w:sz w:val="16"/>
                <w:szCs w:val="16"/>
              </w:rPr>
              <w:t>eWON Server Properties</w:t>
            </w:r>
          </w:p>
        </w:tc>
        <w:tc>
          <w:tcPr>
            <w:tcW w:w="340.20pt" w:type="dxa"/>
            <w:tcBorders>
              <w:top w:val="single" w:sz="4" w:space="0" w:color="000000"/>
              <w:start w:val="single" w:sz="4" w:space="0" w:color="000000"/>
              <w:bottom w:val="double" w:sz="4" w:space="0" w:color="auto"/>
            </w:tcBorders>
            <w:shd w:val="clear" w:color="auto" w:fill="FFFFFF"/>
          </w:tcPr>
          <w:p w:rsidR="00F4619D" w:rsidRPr="00E5374E" w:rsidRDefault="00F4619D" w:rsidP="00CD4E27">
            <w:pPr>
              <w:pStyle w:val="TableParagraph"/>
              <w:kinsoku w:val="0"/>
              <w:overflowPunct w:val="0"/>
              <w:spacing w:before="3.55pt"/>
              <w:ind w:start="147pt" w:end="146.60pt"/>
              <w:jc w:val="center"/>
              <w:rPr>
                <w:b/>
                <w:bCs/>
                <w:sz w:val="16"/>
                <w:szCs w:val="16"/>
              </w:rPr>
            </w:pPr>
            <w:r w:rsidRPr="00E5374E">
              <w:rPr>
                <w:b/>
                <w:bCs/>
                <w:sz w:val="16"/>
                <w:szCs w:val="16"/>
              </w:rPr>
              <w:t>Description</w:t>
            </w:r>
          </w:p>
        </w:tc>
      </w:tr>
      <w:tr w:rsidR="00F4619D" w:rsidRPr="00E5374E" w:rsidTr="00F4619D">
        <w:trPr>
          <w:trHeight w:val="549"/>
        </w:trPr>
        <w:tc>
          <w:tcPr>
            <w:tcW w:w="113.40pt" w:type="dxa"/>
            <w:tcBorders>
              <w:top w:val="double" w:sz="4" w:space="0" w:color="auto"/>
              <w:bottom w:val="single" w:sz="4" w:space="0" w:color="000000"/>
              <w:end w:val="single" w:sz="2" w:space="0" w:color="000000"/>
            </w:tcBorders>
            <w:shd w:val="clear" w:color="auto" w:fill="FFFFFF"/>
            <w:vAlign w:val="center"/>
          </w:tcPr>
          <w:p w:rsidR="00F4619D" w:rsidRPr="00F4619D" w:rsidRDefault="00F4619D" w:rsidP="00CD4E27">
            <w:pPr>
              <w:pStyle w:val="TableParagraph"/>
              <w:kinsoku w:val="0"/>
              <w:overflowPunct w:val="0"/>
              <w:jc w:val="center"/>
              <w:rPr>
                <w:rFonts w:ascii="Times New Roman" w:hAnsi="Times New Roman" w:cs="Times New Roman"/>
                <w:sz w:val="16"/>
                <w:szCs w:val="16"/>
              </w:rPr>
            </w:pPr>
            <w:r w:rsidRPr="00F4619D">
              <w:rPr>
                <w:b/>
                <w:bCs/>
                <w:sz w:val="16"/>
                <w:szCs w:val="16"/>
              </w:rPr>
              <w:t>eWON server</w:t>
            </w:r>
            <w:r w:rsidRPr="00F4619D">
              <w:rPr>
                <w:b/>
                <w:bCs/>
                <w:spacing w:val="-4"/>
                <w:sz w:val="16"/>
                <w:szCs w:val="16"/>
              </w:rPr>
              <w:t xml:space="preserve"> </w:t>
            </w:r>
            <w:r w:rsidRPr="00F4619D">
              <w:rPr>
                <w:b/>
                <w:bCs/>
                <w:sz w:val="16"/>
                <w:szCs w:val="16"/>
              </w:rPr>
              <w:t>enable</w:t>
            </w:r>
          </w:p>
        </w:tc>
        <w:tc>
          <w:tcPr>
            <w:tcW w:w="340.20pt" w:type="dxa"/>
            <w:tcBorders>
              <w:top w:val="double" w:sz="4" w:space="0" w:color="auto"/>
              <w:start w:val="single" w:sz="2" w:space="0" w:color="000000"/>
              <w:bottom w:val="single" w:sz="2" w:space="0" w:color="000000"/>
            </w:tcBorders>
            <w:shd w:val="clear" w:color="auto" w:fill="FFFFFF"/>
          </w:tcPr>
          <w:p w:rsidR="00F4619D" w:rsidRPr="00E5374E" w:rsidRDefault="00F4619D" w:rsidP="00CD4E27">
            <w:pPr>
              <w:pStyle w:val="TableParagraph"/>
              <w:kinsoku w:val="0"/>
              <w:overflowPunct w:val="0"/>
              <w:spacing w:before="3.55pt" w:line="12.95pt" w:lineRule="auto"/>
              <w:ind w:start="5.50pt"/>
              <w:rPr>
                <w:sz w:val="16"/>
                <w:szCs w:val="16"/>
              </w:rPr>
            </w:pPr>
            <w:r w:rsidRPr="00E5374E">
              <w:rPr>
                <w:sz w:val="16"/>
                <w:szCs w:val="16"/>
              </w:rPr>
              <w:t>Globally enables or disables the Modbus TCP Server feature. If disabled, then any request from a Modbus TCP master will be rejected, even if Tags are published.</w:t>
            </w:r>
          </w:p>
        </w:tc>
      </w:tr>
      <w:tr w:rsidR="00F4619D" w:rsidRPr="00E5374E" w:rsidTr="00F4619D">
        <w:trPr>
          <w:trHeight w:val="550"/>
        </w:trPr>
        <w:tc>
          <w:tcPr>
            <w:tcW w:w="113.40pt" w:type="dxa"/>
            <w:tcBorders>
              <w:top w:val="single" w:sz="4" w:space="0" w:color="000000"/>
              <w:bottom w:val="single" w:sz="4" w:space="0" w:color="000000"/>
              <w:end w:val="single" w:sz="2" w:space="0" w:color="000000"/>
            </w:tcBorders>
            <w:shd w:val="clear" w:color="auto" w:fill="FFFFFF"/>
          </w:tcPr>
          <w:p w:rsidR="00F4619D" w:rsidRPr="00E5374E" w:rsidRDefault="00F4619D" w:rsidP="00CD4E27">
            <w:pPr>
              <w:pStyle w:val="TableParagraph"/>
              <w:kinsoku w:val="0"/>
              <w:overflowPunct w:val="0"/>
              <w:rPr>
                <w:sz w:val="15"/>
                <w:szCs w:val="15"/>
              </w:rPr>
            </w:pPr>
          </w:p>
          <w:p w:rsidR="00F4619D" w:rsidRPr="00E5374E" w:rsidRDefault="00F4619D" w:rsidP="00CD4E27">
            <w:pPr>
              <w:pStyle w:val="TableParagraph"/>
              <w:kinsoku w:val="0"/>
              <w:overflowPunct w:val="0"/>
              <w:ind w:start="5.90pt" w:end="5.55pt"/>
              <w:jc w:val="center"/>
              <w:rPr>
                <w:b/>
                <w:bCs/>
                <w:sz w:val="16"/>
                <w:szCs w:val="16"/>
              </w:rPr>
            </w:pPr>
            <w:r w:rsidRPr="00E5374E">
              <w:rPr>
                <w:b/>
                <w:bCs/>
                <w:sz w:val="16"/>
                <w:szCs w:val="16"/>
              </w:rPr>
              <w:t>Modbus TCP Unit address</w:t>
            </w:r>
          </w:p>
        </w:tc>
        <w:tc>
          <w:tcPr>
            <w:tcW w:w="340.20pt" w:type="dxa"/>
            <w:tcBorders>
              <w:top w:val="single" w:sz="2" w:space="0" w:color="000000"/>
              <w:start w:val="single" w:sz="2" w:space="0" w:color="000000"/>
              <w:bottom w:val="single" w:sz="2" w:space="0" w:color="000000"/>
            </w:tcBorders>
            <w:shd w:val="clear" w:color="auto" w:fill="FFFFFF"/>
          </w:tcPr>
          <w:p w:rsidR="00F4619D" w:rsidRPr="00E5374E" w:rsidRDefault="00F4619D" w:rsidP="00CD4E27">
            <w:pPr>
              <w:pStyle w:val="TableParagraph"/>
              <w:kinsoku w:val="0"/>
              <w:overflowPunct w:val="0"/>
              <w:spacing w:before="3.55pt" w:line="13.05pt" w:lineRule="auto"/>
              <w:ind w:start="5.50pt" w:hanging="0.05pt"/>
              <w:rPr>
                <w:sz w:val="16"/>
                <w:szCs w:val="16"/>
              </w:rPr>
            </w:pPr>
            <w:r w:rsidRPr="00E5374E">
              <w:rPr>
                <w:sz w:val="16"/>
                <w:szCs w:val="16"/>
              </w:rPr>
              <w:t>This feature is used by some gateway but can usually be left to 1 because Modbus TCP appears as a point to point connection.</w:t>
            </w:r>
          </w:p>
        </w:tc>
      </w:tr>
    </w:tbl>
    <w:p w:rsidR="00B75F3A" w:rsidRPr="0065514D" w:rsidRDefault="00F4619D" w:rsidP="00F4619D">
      <w:pPr>
        <w:pStyle w:val="BodyText"/>
        <w:jc w:val="center"/>
        <w:rPr>
          <w:rFonts w:ascii="Courier New" w:hAnsi="Courier New" w:cs="Courier New"/>
          <w:b/>
        </w:rPr>
        <w:sectPr w:rsidR="00B75F3A" w:rsidRPr="0065514D">
          <w:pgSz w:w="595pt" w:h="842pt"/>
          <w:pgMar w:top="63pt" w:right="36pt" w:bottom="45pt" w:left="37pt" w:header="33.10pt" w:footer="35.80pt" w:gutter="0pt"/>
          <w:cols w:space="36pt"/>
          <w:noEndnote/>
        </w:sectPr>
      </w:pPr>
      <w:r w:rsidRPr="0065514D">
        <w:rPr>
          <w:rFonts w:ascii="Courier New" w:hAnsi="Courier New" w:cs="Courier New"/>
          <w:b/>
        </w:rPr>
        <w:t>Table 2: eWON server configuration - eWON as Modbus TCP slave</w:t>
      </w:r>
    </w:p>
    <w:p w:rsidR="00E5374E" w:rsidRDefault="00E5374E">
      <w:pPr>
        <w:pStyle w:val="BodyText"/>
        <w:kinsoku w:val="0"/>
        <w:overflowPunct w:val="0"/>
        <w:spacing w:before="0.35pt"/>
        <w:rPr>
          <w:b/>
          <w:bCs/>
          <w:sz w:val="13"/>
          <w:szCs w:val="13"/>
        </w:rPr>
      </w:pPr>
      <w:bookmarkStart w:id="54" w:name="1.3.2_Setup"/>
      <w:bookmarkEnd w:id="54"/>
    </w:p>
    <w:p w:rsidR="00E5374E" w:rsidRDefault="00E5374E" w:rsidP="00337C52">
      <w:pPr>
        <w:pStyle w:val="Heading3"/>
        <w:numPr>
          <w:ilvl w:val="2"/>
          <w:numId w:val="28"/>
        </w:numPr>
        <w:ind w:hanging="61.20pt"/>
      </w:pPr>
      <w:bookmarkStart w:id="55" w:name="1.3.2.2_Setup_for_eWON_IO_server_and_Gat"/>
      <w:bookmarkStart w:id="56" w:name="_Toc503192869"/>
      <w:bookmarkEnd w:id="55"/>
      <w:r>
        <w:t>Setup for eWON IO server and Gateway - COM</w:t>
      </w:r>
      <w:r>
        <w:rPr>
          <w:spacing w:val="-10"/>
        </w:rPr>
        <w:t xml:space="preserve"> </w:t>
      </w:r>
      <w:r>
        <w:t>Setup</w:t>
      </w:r>
      <w:bookmarkEnd w:id="56"/>
    </w:p>
    <w:p w:rsidR="00E5374E" w:rsidRDefault="00412550">
      <w:pPr>
        <w:pStyle w:val="BodyText"/>
        <w:kinsoku w:val="0"/>
        <w:overflowPunct w:val="0"/>
        <w:spacing w:before="0.30pt"/>
        <w:rPr>
          <w:b/>
          <w:bCs/>
          <w:i/>
          <w:iCs/>
          <w:sz w:val="20"/>
          <w:szCs w:val="20"/>
        </w:rPr>
      </w:pPr>
      <w:r>
        <w:rPr>
          <w:noProof/>
        </w:rPr>
        <mc:AlternateContent>
          <mc:Choice Requires="v">
            <w:pict>
              <v:rect id="_x0000_s1043" style="position:absolute;margin-left:49.3pt;margin-top:13.8pt;width:486pt;height:131pt;z-index:7;mso-wrap-distance-left:0;mso-wrap-distance-right:0;mso-position-horizontal-relative:page" o:allowincell="f" filled="f" stroked="f">
                <v:textbox style="mso-next-textbox:#_x0000_s1043" inset="0,0,0,0">
                  <w:txbxContent>
                    <w:p w:rsidR="00066813" w:rsidRDefault="00412550">
                      <w:pPr>
                        <w:widowControl/>
                        <w:autoSpaceDE/>
                        <w:autoSpaceDN/>
                        <w:adjustRightInd/>
                        <w:spacing w:line="131pt" w:lineRule="atLeast"/>
                        <w:rPr>
                          <w:rFonts w:ascii="Times New Roman" w:hAnsi="Times New Roman" w:cs="Times New Roman"/>
                          <w:sz w:val="24"/>
                          <w:szCs w:val="24"/>
                        </w:rPr>
                      </w:pPr>
                      <w:r>
                        <w:rPr>
                          <w:rFonts w:ascii="Times New Roman" w:hAnsi="Times New Roman" w:cs="Times New Roman"/>
                        </w:rPr>
                        <mc:AlternateContent>
                          <mc:Choice Requires="v">
                            <w:pict>
                              <v:shape id="_x0000_i1040" type="#_x0000_t75" style="width:485.4pt;height:130.8pt">
                                <v:imagedata r:id="rId38" o:title=""/>
                              </v:shape>
                            </w:pict>
                          </mc:Choice>
                          <mc:Fallback>
                            <w:drawing>
                              <wp:inline distT="0" distB="0" distL="0" distR="0" wp14:anchorId="25A54860" wp14:editId="3E5141C5">
                                <wp:extent cx="6164580" cy="1661160"/>
                                <wp:effectExtent l="0" t="0" r="7620" b="0"/>
                                <wp:docPr id="16"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4580" cy="166116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7456" behindDoc="0" locked="0" layoutInCell="0" allowOverlap="1" wp14:anchorId="64F91326" wp14:editId="35153862">
                <wp:simplePos x="0" y="0"/>
                <wp:positionH relativeFrom="page">
                  <wp:posOffset>626110</wp:posOffset>
                </wp:positionH>
                <wp:positionV relativeFrom="paragraph">
                  <wp:posOffset>175260</wp:posOffset>
                </wp:positionV>
                <wp:extent cx="6172200" cy="1663700"/>
                <wp:effectExtent l="0" t="3810" r="2540" b="0"/>
                <wp:wrapTopAndBottom/>
                <wp:docPr id="1" name="Rectangle 1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C7B11E1" w14:textId="47B79742" w:rsidR="00224E16" w:rsidRDefault="00224E16">
                            <w:pPr>
                              <w:spacing w:line="131pt"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2D5BB31" wp14:editId="57ED5A8C">
                                  <wp:extent cx="6164580" cy="1661160"/>
                                  <wp:effectExtent l="0" t="0" r="7620" b="0"/>
                                  <wp:docPr id="16" name="Picture 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4580" cy="1661160"/>
                                          </a:xfrm>
                                          <a:prstGeom prst="rect">
                                            <a:avLst/>
                                          </a:prstGeom>
                                          <a:noFill/>
                                          <a:ln>
                                            <a:noFill/>
                                          </a:ln>
                                        </pic:spPr>
                                      </pic:pic>
                                    </a:graphicData>
                                  </a:graphic>
                                </wp:inline>
                              </w:drawing>
                            </w:r>
                          </w:p>
                          <w:p w14:paraId="0869BEBB"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ind w:start="152.65pt"/>
        <w:rPr>
          <w:rFonts w:ascii="Courier New" w:hAnsi="Courier New" w:cs="Courier New"/>
          <w:b/>
          <w:bCs/>
        </w:rPr>
      </w:pPr>
      <w:r>
        <w:rPr>
          <w:rFonts w:ascii="Courier New" w:hAnsi="Courier New" w:cs="Courier New"/>
          <w:b/>
          <w:bCs/>
        </w:rPr>
        <w:t>Figure 5: Modbus communications configuration</w:t>
      </w:r>
    </w:p>
    <w:p w:rsidR="00E5374E" w:rsidRDefault="00E5374E">
      <w:pPr>
        <w:pStyle w:val="BodyText"/>
        <w:kinsoku w:val="0"/>
        <w:overflowPunct w:val="0"/>
        <w:rPr>
          <w:rFonts w:ascii="Courier New" w:hAnsi="Courier New" w:cs="Courier New"/>
          <w:b/>
          <w:bCs/>
        </w:rPr>
      </w:pPr>
    </w:p>
    <w:p w:rsidR="00E5374E" w:rsidRDefault="00E5374E">
      <w:pPr>
        <w:pStyle w:val="BodyText"/>
        <w:kinsoku w:val="0"/>
        <w:overflowPunct w:val="0"/>
        <w:spacing w:before="0.15pt"/>
        <w:rPr>
          <w:rFonts w:ascii="Courier New" w:hAnsi="Courier New" w:cs="Courier New"/>
          <w:b/>
          <w:bCs/>
          <w:sz w:val="21"/>
          <w:szCs w:val="21"/>
        </w:rPr>
      </w:pPr>
    </w:p>
    <w:p w:rsidR="00F4619D" w:rsidRDefault="00E5374E">
      <w:pPr>
        <w:pStyle w:val="BodyText"/>
        <w:kinsoku w:val="0"/>
        <w:overflowPunct w:val="0"/>
        <w:spacing w:line="16.55pt" w:lineRule="auto"/>
        <w:ind w:start="5.45pt" w:end="4.60pt" w:hanging="0.05pt"/>
        <w:rPr>
          <w:spacing w:val="-6"/>
        </w:rPr>
      </w:pPr>
      <w:r>
        <w:t>If</w:t>
      </w:r>
      <w:r>
        <w:rPr>
          <w:spacing w:val="-5"/>
        </w:rPr>
        <w:t xml:space="preserve"> </w:t>
      </w:r>
      <w:r>
        <w:t>more</w:t>
      </w:r>
      <w:r>
        <w:rPr>
          <w:spacing w:val="-6"/>
        </w:rPr>
        <w:t xml:space="preserve"> </w:t>
      </w:r>
      <w:r>
        <w:t>than</w:t>
      </w:r>
      <w:r>
        <w:rPr>
          <w:spacing w:val="-6"/>
        </w:rPr>
        <w:t xml:space="preserve"> </w:t>
      </w:r>
      <w:r>
        <w:t>one</w:t>
      </w:r>
      <w:r>
        <w:rPr>
          <w:spacing w:val="-6"/>
        </w:rPr>
        <w:t xml:space="preserve"> </w:t>
      </w:r>
      <w:r>
        <w:t>Serial</w:t>
      </w:r>
      <w:r>
        <w:rPr>
          <w:spacing w:val="-6"/>
        </w:rPr>
        <w:t xml:space="preserve"> </w:t>
      </w:r>
      <w:r>
        <w:t>port</w:t>
      </w:r>
      <w:r>
        <w:rPr>
          <w:spacing w:val="-6"/>
        </w:rPr>
        <w:t xml:space="preserve"> </w:t>
      </w:r>
      <w:r>
        <w:t>are</w:t>
      </w:r>
      <w:r>
        <w:rPr>
          <w:spacing w:val="-6"/>
        </w:rPr>
        <w:t xml:space="preserve"> </w:t>
      </w:r>
      <w:r>
        <w:t>available,</w:t>
      </w:r>
      <w:r>
        <w:rPr>
          <w:spacing w:val="-5"/>
        </w:rPr>
        <w:t xml:space="preserve"> </w:t>
      </w:r>
      <w:r>
        <w:t>you</w:t>
      </w:r>
      <w:r>
        <w:rPr>
          <w:spacing w:val="-6"/>
        </w:rPr>
        <w:t xml:space="preserve"> </w:t>
      </w:r>
      <w:r>
        <w:t>must</w:t>
      </w:r>
      <w:r>
        <w:rPr>
          <w:spacing w:val="-6"/>
        </w:rPr>
        <w:t xml:space="preserve"> </w:t>
      </w:r>
      <w:r>
        <w:t>choose</w:t>
      </w:r>
      <w:r>
        <w:rPr>
          <w:spacing w:val="-6"/>
        </w:rPr>
        <w:t xml:space="preserve"> </w:t>
      </w:r>
      <w:r>
        <w:t>on</w:t>
      </w:r>
      <w:r>
        <w:rPr>
          <w:spacing w:val="-5"/>
        </w:rPr>
        <w:t xml:space="preserve"> </w:t>
      </w:r>
      <w:r>
        <w:t>which</w:t>
      </w:r>
      <w:r>
        <w:rPr>
          <w:spacing w:val="-6"/>
        </w:rPr>
        <w:t xml:space="preserve"> </w:t>
      </w:r>
      <w:r>
        <w:t>COM</w:t>
      </w:r>
      <w:r>
        <w:rPr>
          <w:spacing w:val="-6"/>
        </w:rPr>
        <w:t xml:space="preserve"> </w:t>
      </w:r>
      <w:r>
        <w:t>the</w:t>
      </w:r>
      <w:r>
        <w:rPr>
          <w:spacing w:val="-5"/>
        </w:rPr>
        <w:t xml:space="preserve"> </w:t>
      </w:r>
      <w:r w:rsidR="00F4619D">
        <w:t>MODBUS</w:t>
      </w:r>
      <w:r>
        <w:rPr>
          <w:spacing w:val="-6"/>
        </w:rPr>
        <w:t xml:space="preserve"> </w:t>
      </w:r>
      <w:r>
        <w:t>request</w:t>
      </w:r>
      <w:r>
        <w:rPr>
          <w:spacing w:val="-6"/>
        </w:rPr>
        <w:t xml:space="preserve"> </w:t>
      </w:r>
      <w:r>
        <w:t>will</w:t>
      </w:r>
      <w:r>
        <w:rPr>
          <w:spacing w:val="-5"/>
        </w:rPr>
        <w:t xml:space="preserve"> </w:t>
      </w:r>
      <w:r>
        <w:t>be</w:t>
      </w:r>
      <w:r>
        <w:rPr>
          <w:spacing w:val="-6"/>
        </w:rPr>
        <w:t xml:space="preserve"> </w:t>
      </w:r>
      <w:r>
        <w:t>sent.</w:t>
      </w:r>
      <w:r>
        <w:rPr>
          <w:spacing w:val="-6"/>
        </w:rPr>
        <w:t xml:space="preserve"> </w:t>
      </w:r>
    </w:p>
    <w:p w:rsidR="00E5374E" w:rsidRDefault="00E5374E">
      <w:pPr>
        <w:pStyle w:val="BodyText"/>
        <w:kinsoku w:val="0"/>
        <w:overflowPunct w:val="0"/>
        <w:spacing w:line="16.55pt" w:lineRule="auto"/>
        <w:ind w:start="5.45pt" w:end="4.60pt" w:hanging="0.05pt"/>
      </w:pPr>
      <w:r>
        <w:t>This</w:t>
      </w:r>
      <w:r>
        <w:rPr>
          <w:spacing w:val="-6"/>
        </w:rPr>
        <w:t xml:space="preserve"> </w:t>
      </w:r>
      <w:r>
        <w:t>example</w:t>
      </w:r>
      <w:r>
        <w:rPr>
          <w:spacing w:val="-5"/>
        </w:rPr>
        <w:t xml:space="preserve"> </w:t>
      </w:r>
      <w:r>
        <w:t>of</w:t>
      </w:r>
      <w:r>
        <w:rPr>
          <w:spacing w:val="-6"/>
        </w:rPr>
        <w:t xml:space="preserve"> </w:t>
      </w:r>
      <w:r>
        <w:t>configuration</w:t>
      </w:r>
      <w:r>
        <w:rPr>
          <w:spacing w:val="-6"/>
        </w:rPr>
        <w:t xml:space="preserve"> </w:t>
      </w:r>
      <w:r>
        <w:t>shows an RS485</w:t>
      </w:r>
      <w:r>
        <w:rPr>
          <w:spacing w:val="-1"/>
        </w:rPr>
        <w:t xml:space="preserve"> </w:t>
      </w:r>
      <w:r>
        <w:t>setup.</w:t>
      </w:r>
    </w:p>
    <w:p w:rsidR="00E5374E" w:rsidRDefault="00E5374E">
      <w:pPr>
        <w:pStyle w:val="BodyText"/>
        <w:kinsoku w:val="0"/>
        <w:overflowPunct w:val="0"/>
        <w:spacing w:before="0.20pt"/>
        <w:rPr>
          <w:sz w:val="18"/>
          <w:szCs w:val="18"/>
        </w:rPr>
      </w:pPr>
    </w:p>
    <w:tbl>
      <w:tblPr>
        <w:tblW w:w="0pt" w:type="dxa"/>
        <w:tblInd w:w="8.15pt" w:type="dxa"/>
        <w:tblLayout w:type="fixed"/>
        <w:tblCellMar>
          <w:start w:w="0pt" w:type="dxa"/>
          <w:end w:w="0pt" w:type="dxa"/>
        </w:tblCellMar>
        <w:tblLook w:firstRow="0" w:lastRow="0" w:firstColumn="0" w:lastColumn="0" w:noHBand="0" w:noVBand="0"/>
      </w:tblPr>
      <w:tblGrid>
        <w:gridCol w:w="2974"/>
        <w:gridCol w:w="7136"/>
      </w:tblGrid>
      <w:tr w:rsidR="00E5374E" w:rsidRPr="00E5374E" w:rsidTr="00283DFC">
        <w:trPr>
          <w:trHeight w:val="350"/>
        </w:trPr>
        <w:tc>
          <w:tcPr>
            <w:tcW w:w="148.70pt" w:type="dxa"/>
            <w:tcBorders>
              <w:top w:val="single" w:sz="4" w:space="0" w:color="000000"/>
              <w:bottom w:val="double" w:sz="4" w:space="0" w:color="auto"/>
              <w:end w:val="single" w:sz="4" w:space="0" w:color="000000"/>
            </w:tcBorders>
            <w:shd w:val="clear" w:color="auto" w:fill="FFFFFF"/>
          </w:tcPr>
          <w:p w:rsidR="00E5374E" w:rsidRPr="00E5374E" w:rsidRDefault="00E5374E">
            <w:pPr>
              <w:pStyle w:val="TableParagraph"/>
              <w:kinsoku w:val="0"/>
              <w:overflowPunct w:val="0"/>
              <w:spacing w:before="3.50pt"/>
              <w:ind w:start="52.40pt" w:end="51.95pt"/>
              <w:jc w:val="center"/>
              <w:rPr>
                <w:b/>
                <w:bCs/>
                <w:sz w:val="16"/>
                <w:szCs w:val="16"/>
              </w:rPr>
            </w:pPr>
            <w:r w:rsidRPr="00E5374E">
              <w:rPr>
                <w:b/>
                <w:bCs/>
                <w:sz w:val="16"/>
                <w:szCs w:val="16"/>
              </w:rPr>
              <w:t>Field name</w:t>
            </w:r>
          </w:p>
        </w:tc>
        <w:tc>
          <w:tcPr>
            <w:tcW w:w="356.80pt" w:type="dxa"/>
            <w:tcBorders>
              <w:top w:val="single" w:sz="4" w:space="0" w:color="000000"/>
              <w:start w:val="single" w:sz="4" w:space="0" w:color="000000"/>
              <w:bottom w:val="double" w:sz="4" w:space="0" w:color="auto"/>
            </w:tcBorders>
            <w:shd w:val="clear" w:color="auto" w:fill="FFFFFF"/>
          </w:tcPr>
          <w:p w:rsidR="00E5374E" w:rsidRPr="00E5374E" w:rsidRDefault="00E5374E">
            <w:pPr>
              <w:pStyle w:val="TableParagraph"/>
              <w:kinsoku w:val="0"/>
              <w:overflowPunct w:val="0"/>
              <w:spacing w:before="3.50pt"/>
              <w:ind w:start="155.30pt" w:end="154.95pt"/>
              <w:jc w:val="center"/>
              <w:rPr>
                <w:b/>
                <w:bCs/>
                <w:sz w:val="16"/>
                <w:szCs w:val="16"/>
              </w:rPr>
            </w:pPr>
            <w:r w:rsidRPr="00E5374E">
              <w:rPr>
                <w:b/>
                <w:bCs/>
                <w:sz w:val="16"/>
                <w:szCs w:val="16"/>
              </w:rPr>
              <w:t>Description</w:t>
            </w:r>
          </w:p>
        </w:tc>
      </w:tr>
      <w:tr w:rsidR="00E5374E" w:rsidRPr="00E5374E" w:rsidTr="00283DFC">
        <w:trPr>
          <w:trHeight w:val="549"/>
        </w:trPr>
        <w:tc>
          <w:tcPr>
            <w:tcW w:w="148.70pt" w:type="dxa"/>
            <w:tcBorders>
              <w:top w:val="double" w:sz="4" w:space="0" w:color="auto"/>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45.70pt" w:end="45.50pt"/>
              <w:jc w:val="center"/>
              <w:rPr>
                <w:b/>
                <w:bCs/>
                <w:sz w:val="16"/>
                <w:szCs w:val="16"/>
              </w:rPr>
            </w:pPr>
            <w:r w:rsidRPr="00E5374E">
              <w:rPr>
                <w:b/>
                <w:bCs/>
                <w:sz w:val="16"/>
                <w:szCs w:val="16"/>
              </w:rPr>
              <w:t>COM Port</w:t>
            </w:r>
          </w:p>
        </w:tc>
        <w:tc>
          <w:tcPr>
            <w:tcW w:w="356.80pt" w:type="dxa"/>
            <w:tcBorders>
              <w:top w:val="double" w:sz="4" w:space="0" w:color="auto"/>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0pt" w:line="13.05pt" w:lineRule="auto"/>
              <w:ind w:start="5.45pt" w:end="11.25pt"/>
              <w:rPr>
                <w:sz w:val="16"/>
                <w:szCs w:val="16"/>
              </w:rPr>
            </w:pPr>
            <w:r w:rsidRPr="00E5374E">
              <w:rPr>
                <w:sz w:val="16"/>
                <w:szCs w:val="16"/>
              </w:rPr>
              <w:t>Physical COM Port allocated to the Modbus IO Server. Drop down shows alternatives only if the relevant eWON has multiple serial ports (1).</w:t>
            </w:r>
          </w:p>
        </w:tc>
      </w:tr>
      <w:tr w:rsidR="00E5374E" w:rsidRPr="00E5374E" w:rsidTr="00283DFC">
        <w:trPr>
          <w:trHeight w:val="350"/>
        </w:trPr>
        <w:tc>
          <w:tcPr>
            <w:tcW w:w="148.7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45.70pt" w:end="45.45pt"/>
              <w:jc w:val="center"/>
              <w:rPr>
                <w:b/>
                <w:bCs/>
                <w:sz w:val="16"/>
                <w:szCs w:val="16"/>
              </w:rPr>
            </w:pPr>
            <w:r w:rsidRPr="00E5374E">
              <w:rPr>
                <w:b/>
                <w:bCs/>
                <w:sz w:val="16"/>
                <w:szCs w:val="16"/>
              </w:rPr>
              <w:t>Baud Rate</w:t>
            </w:r>
          </w:p>
        </w:tc>
        <w:tc>
          <w:tcPr>
            <w:tcW w:w="356.8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Baud rate of the serial link (has to be the same than the target device). Default is Disabled.</w:t>
            </w:r>
          </w:p>
        </w:tc>
      </w:tr>
      <w:tr w:rsidR="00E5374E" w:rsidRPr="00E5374E" w:rsidTr="00283DFC">
        <w:trPr>
          <w:trHeight w:val="350"/>
        </w:trPr>
        <w:tc>
          <w:tcPr>
            <w:tcW w:w="148.7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45.65pt" w:end="45.50pt"/>
              <w:jc w:val="center"/>
              <w:rPr>
                <w:b/>
                <w:bCs/>
                <w:sz w:val="16"/>
                <w:szCs w:val="16"/>
              </w:rPr>
            </w:pPr>
            <w:r w:rsidRPr="00E5374E">
              <w:rPr>
                <w:b/>
                <w:bCs/>
                <w:sz w:val="16"/>
                <w:szCs w:val="16"/>
              </w:rPr>
              <w:t>Parity</w:t>
            </w:r>
          </w:p>
        </w:tc>
        <w:tc>
          <w:tcPr>
            <w:tcW w:w="356.8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Parity</w:t>
            </w:r>
          </w:p>
        </w:tc>
      </w:tr>
      <w:tr w:rsidR="00E5374E" w:rsidRPr="00E5374E" w:rsidTr="00283DFC">
        <w:trPr>
          <w:trHeight w:val="350"/>
        </w:trPr>
        <w:tc>
          <w:tcPr>
            <w:tcW w:w="148.7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45.70pt" w:end="45.40pt"/>
              <w:jc w:val="center"/>
              <w:rPr>
                <w:b/>
                <w:bCs/>
                <w:sz w:val="16"/>
                <w:szCs w:val="16"/>
              </w:rPr>
            </w:pPr>
            <w:r w:rsidRPr="00E5374E">
              <w:rPr>
                <w:b/>
                <w:bCs/>
                <w:sz w:val="16"/>
                <w:szCs w:val="16"/>
              </w:rPr>
              <w:t>Stop Bit(s)</w:t>
            </w:r>
          </w:p>
        </w:tc>
        <w:tc>
          <w:tcPr>
            <w:tcW w:w="356.8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Stop bit(s)</w:t>
            </w:r>
          </w:p>
        </w:tc>
      </w:tr>
      <w:tr w:rsidR="00E5374E" w:rsidRPr="00E5374E" w:rsidTr="00283DFC">
        <w:trPr>
          <w:trHeight w:val="350"/>
        </w:trPr>
        <w:tc>
          <w:tcPr>
            <w:tcW w:w="148.7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45.70pt" w:end="45.45pt"/>
              <w:jc w:val="center"/>
              <w:rPr>
                <w:b/>
                <w:bCs/>
                <w:sz w:val="16"/>
                <w:szCs w:val="16"/>
              </w:rPr>
            </w:pPr>
            <w:r w:rsidRPr="00E5374E">
              <w:rPr>
                <w:b/>
                <w:bCs/>
                <w:sz w:val="16"/>
                <w:szCs w:val="16"/>
              </w:rPr>
              <w:t>HW Mode</w:t>
            </w:r>
          </w:p>
        </w:tc>
        <w:tc>
          <w:tcPr>
            <w:tcW w:w="356.8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HW mode (half Duplex, Full Duplex HW Handshaking, Full Duplex NO Handshaking</w:t>
            </w:r>
          </w:p>
        </w:tc>
      </w:tr>
      <w:tr w:rsidR="00E5374E" w:rsidRPr="00E5374E" w:rsidTr="00283DFC">
        <w:trPr>
          <w:trHeight w:val="610"/>
        </w:trPr>
        <w:tc>
          <w:tcPr>
            <w:tcW w:w="148.70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35pt"/>
              <w:rPr>
                <w:sz w:val="17"/>
                <w:szCs w:val="17"/>
              </w:rPr>
            </w:pPr>
          </w:p>
          <w:p w:rsidR="00E5374E" w:rsidRPr="00E5374E" w:rsidRDefault="00E5374E">
            <w:pPr>
              <w:pStyle w:val="TableParagraph"/>
              <w:kinsoku w:val="0"/>
              <w:overflowPunct w:val="0"/>
              <w:ind w:start="45.70pt" w:end="45.50pt"/>
              <w:jc w:val="center"/>
              <w:rPr>
                <w:b/>
                <w:bCs/>
                <w:sz w:val="16"/>
                <w:szCs w:val="16"/>
              </w:rPr>
            </w:pPr>
            <w:r w:rsidRPr="00E5374E">
              <w:rPr>
                <w:b/>
                <w:bCs/>
                <w:sz w:val="16"/>
                <w:szCs w:val="16"/>
              </w:rPr>
              <w:t>Reply Timeout</w:t>
            </w:r>
          </w:p>
        </w:tc>
        <w:tc>
          <w:tcPr>
            <w:tcW w:w="356.8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0.70pt" w:line="13pt" w:lineRule="exact"/>
              <w:ind w:start="5.45pt" w:end="45.75pt"/>
              <w:rPr>
                <w:sz w:val="16"/>
                <w:szCs w:val="16"/>
              </w:rPr>
            </w:pPr>
            <w:r w:rsidRPr="00E5374E">
              <w:rPr>
                <w:sz w:val="16"/>
                <w:szCs w:val="16"/>
              </w:rPr>
              <w:t>Time (in msec) the eWON waits for an answer from the connected Modbus device. The default value is 1000 msec</w:t>
            </w:r>
          </w:p>
        </w:tc>
      </w:tr>
    </w:tbl>
    <w:p w:rsidR="00E5374E" w:rsidRDefault="00E5374E">
      <w:pPr>
        <w:pStyle w:val="BodyText"/>
        <w:kinsoku w:val="0"/>
        <w:overflowPunct w:val="0"/>
        <w:spacing w:before="0.05pt"/>
        <w:rPr>
          <w:sz w:val="20"/>
          <w:szCs w:val="20"/>
        </w:rPr>
      </w:pPr>
    </w:p>
    <w:p w:rsidR="00E5374E" w:rsidRDefault="00E5374E" w:rsidP="007E0E1C">
      <w:pPr>
        <w:pStyle w:val="BodyText"/>
      </w:pPr>
      <w:r>
        <w:rPr>
          <w:b/>
          <w:bCs/>
        </w:rPr>
        <w:t>For</w:t>
      </w:r>
      <w:r>
        <w:rPr>
          <w:b/>
          <w:bCs/>
          <w:spacing w:val="-3"/>
        </w:rPr>
        <w:t xml:space="preserve"> </w:t>
      </w:r>
      <w:r>
        <w:rPr>
          <w:b/>
          <w:bCs/>
        </w:rPr>
        <w:t>the</w:t>
      </w:r>
      <w:r>
        <w:rPr>
          <w:b/>
          <w:bCs/>
          <w:spacing w:val="-3"/>
        </w:rPr>
        <w:t xml:space="preserve"> </w:t>
      </w:r>
      <w:r>
        <w:rPr>
          <w:b/>
          <w:bCs/>
        </w:rPr>
        <w:t>eWON</w:t>
      </w:r>
      <w:r>
        <w:rPr>
          <w:b/>
          <w:bCs/>
          <w:spacing w:val="-3"/>
        </w:rPr>
        <w:t xml:space="preserve"> </w:t>
      </w:r>
      <w:r>
        <w:rPr>
          <w:b/>
          <w:bCs/>
        </w:rPr>
        <w:t>Flexy:</w:t>
      </w:r>
      <w:r>
        <w:rPr>
          <w:b/>
          <w:bCs/>
          <w:spacing w:val="-2"/>
        </w:rPr>
        <w:t xml:space="preserve"> </w:t>
      </w:r>
      <w:r>
        <w:t>The</w:t>
      </w:r>
      <w:r>
        <w:rPr>
          <w:spacing w:val="-2"/>
        </w:rPr>
        <w:t xml:space="preserve"> </w:t>
      </w:r>
      <w:r>
        <w:t>numbering</w:t>
      </w:r>
      <w:r>
        <w:rPr>
          <w:spacing w:val="-2"/>
        </w:rPr>
        <w:t xml:space="preserve"> </w:t>
      </w:r>
      <w:r>
        <w:t>of</w:t>
      </w:r>
      <w:r>
        <w:rPr>
          <w:spacing w:val="-3"/>
        </w:rPr>
        <w:t xml:space="preserve"> </w:t>
      </w:r>
      <w:r>
        <w:t>the</w:t>
      </w:r>
      <w:r>
        <w:rPr>
          <w:spacing w:val="-2"/>
        </w:rPr>
        <w:t xml:space="preserve"> </w:t>
      </w:r>
      <w:r>
        <w:t>serial</w:t>
      </w:r>
      <w:r>
        <w:rPr>
          <w:spacing w:val="-3"/>
        </w:rPr>
        <w:t xml:space="preserve"> </w:t>
      </w:r>
      <w:r>
        <w:t>COM</w:t>
      </w:r>
      <w:r>
        <w:rPr>
          <w:spacing w:val="-3"/>
        </w:rPr>
        <w:t xml:space="preserve"> </w:t>
      </w:r>
      <w:r>
        <w:t>ports</w:t>
      </w:r>
      <w:r>
        <w:rPr>
          <w:spacing w:val="-3"/>
        </w:rPr>
        <w:t xml:space="preserve"> </w:t>
      </w:r>
      <w:r>
        <w:t>starts</w:t>
      </w:r>
      <w:r>
        <w:rPr>
          <w:spacing w:val="-2"/>
        </w:rPr>
        <w:t xml:space="preserve"> </w:t>
      </w:r>
      <w:r>
        <w:t>with</w:t>
      </w:r>
      <w:r>
        <w:rPr>
          <w:spacing w:val="-2"/>
        </w:rPr>
        <w:t xml:space="preserve"> </w:t>
      </w:r>
      <w:r>
        <w:t>the</w:t>
      </w:r>
      <w:r>
        <w:rPr>
          <w:spacing w:val="-2"/>
        </w:rPr>
        <w:t xml:space="preserve"> </w:t>
      </w:r>
      <w:r>
        <w:t>serial</w:t>
      </w:r>
      <w:r>
        <w:rPr>
          <w:spacing w:val="-4"/>
        </w:rPr>
        <w:t xml:space="preserve"> </w:t>
      </w:r>
      <w:r>
        <w:t>port</w:t>
      </w:r>
      <w:r>
        <w:rPr>
          <w:spacing w:val="-2"/>
        </w:rPr>
        <w:t xml:space="preserve"> </w:t>
      </w:r>
      <w:r>
        <w:t>of</w:t>
      </w:r>
      <w:r>
        <w:rPr>
          <w:spacing w:val="-2"/>
        </w:rPr>
        <w:t xml:space="preserve"> </w:t>
      </w:r>
      <w:r>
        <w:t>the</w:t>
      </w:r>
      <w:r>
        <w:rPr>
          <w:spacing w:val="-2"/>
        </w:rPr>
        <w:t xml:space="preserve"> </w:t>
      </w:r>
      <w:r>
        <w:t>Base</w:t>
      </w:r>
      <w:r>
        <w:rPr>
          <w:spacing w:val="-4"/>
        </w:rPr>
        <w:t xml:space="preserve"> </w:t>
      </w:r>
      <w:r>
        <w:t>Unit</w:t>
      </w:r>
      <w:r>
        <w:rPr>
          <w:spacing w:val="-2"/>
        </w:rPr>
        <w:t xml:space="preserve"> </w:t>
      </w:r>
      <w:r>
        <w:t>(if</w:t>
      </w:r>
      <w:r>
        <w:rPr>
          <w:spacing w:val="-2"/>
        </w:rPr>
        <w:t xml:space="preserve"> </w:t>
      </w:r>
      <w:r>
        <w:t>available)</w:t>
      </w:r>
      <w:r>
        <w:rPr>
          <w:spacing w:val="-2"/>
        </w:rPr>
        <w:t xml:space="preserve"> </w:t>
      </w:r>
      <w:r>
        <w:t>and</w:t>
      </w:r>
      <w:r>
        <w:rPr>
          <w:spacing w:val="-2"/>
        </w:rPr>
        <w:t xml:space="preserve"> </w:t>
      </w:r>
      <w:r>
        <w:t>then</w:t>
      </w:r>
      <w:r>
        <w:rPr>
          <w:spacing w:val="-4"/>
        </w:rPr>
        <w:t xml:space="preserve"> </w:t>
      </w:r>
      <w:r>
        <w:t>continues with the upper port of the first Extension Module starting from the left. A maximum of 5 serial ports are</w:t>
      </w:r>
      <w:r>
        <w:rPr>
          <w:spacing w:val="-8"/>
        </w:rPr>
        <w:t xml:space="preserve"> </w:t>
      </w:r>
      <w:r>
        <w:t>supported.</w:t>
      </w:r>
    </w:p>
    <w:p w:rsidR="00E5374E" w:rsidRDefault="00E5374E" w:rsidP="00F4619D">
      <w:pPr>
        <w:pStyle w:val="ListParagraph"/>
        <w:tabs>
          <w:tab w:val="start" w:pos="31.75pt"/>
        </w:tabs>
        <w:kinsoku w:val="0"/>
        <w:overflowPunct w:val="0"/>
        <w:spacing w:before="0pt" w:line="13.05pt" w:lineRule="auto"/>
        <w:ind w:start="0pt" w:end="8.40pt" w:firstLine="0pt"/>
        <w:rPr>
          <w:sz w:val="16"/>
          <w:szCs w:val="16"/>
        </w:rPr>
      </w:pPr>
    </w:p>
    <w:p w:rsidR="00BB0FFD" w:rsidRDefault="00F4619D" w:rsidP="00BB0FFD">
      <w:pPr>
        <w:pStyle w:val="BodyText"/>
        <w:kinsoku w:val="0"/>
        <w:overflowPunct w:val="0"/>
        <w:spacing w:before="5.40pt" w:line="13.05pt" w:lineRule="auto"/>
        <w:ind w:end="4.60pt"/>
        <w:rPr>
          <w:b/>
          <w:bCs/>
        </w:rPr>
      </w:pPr>
      <w:r>
        <w:rPr>
          <w:b/>
          <w:bCs/>
        </w:rPr>
        <w:t xml:space="preserve">Warning: </w:t>
      </w:r>
    </w:p>
    <w:p w:rsidR="00BB0FFD" w:rsidRDefault="00F4619D" w:rsidP="00F4619D">
      <w:pPr>
        <w:pStyle w:val="BodyText"/>
        <w:kinsoku w:val="0"/>
        <w:overflowPunct w:val="0"/>
        <w:spacing w:before="5.40pt" w:line="13.05pt" w:lineRule="auto"/>
        <w:ind w:start="19.70pt" w:end="4.60pt"/>
      </w:pPr>
      <w:r>
        <w:t xml:space="preserve">If multiple IO servers are potentially using the same serial port, the unused IO server must be cleared or the baud rate must be set to Disabled. </w:t>
      </w:r>
    </w:p>
    <w:p w:rsidR="00BB0FFD" w:rsidRDefault="00BB0FFD" w:rsidP="00F4619D">
      <w:pPr>
        <w:pStyle w:val="BodyText"/>
        <w:kinsoku w:val="0"/>
        <w:overflowPunct w:val="0"/>
        <w:spacing w:before="5.40pt" w:line="13.05pt" w:lineRule="auto"/>
        <w:ind w:start="19.70pt" w:end="4.60pt"/>
      </w:pPr>
    </w:p>
    <w:p w:rsidR="00BB0FFD" w:rsidRDefault="00F4619D" w:rsidP="00BB0FFD">
      <w:pPr>
        <w:pStyle w:val="BodyText"/>
        <w:kinsoku w:val="0"/>
        <w:overflowPunct w:val="0"/>
        <w:spacing w:before="5.40pt" w:line="13.05pt" w:lineRule="auto"/>
        <w:ind w:end="4.60pt"/>
      </w:pPr>
      <w:r w:rsidRPr="00BB0FFD">
        <w:rPr>
          <w:b/>
        </w:rPr>
        <w:t>Example:</w:t>
      </w:r>
      <w:r>
        <w:t xml:space="preserve"> </w:t>
      </w:r>
    </w:p>
    <w:p w:rsidR="00F4619D" w:rsidRDefault="00BB0FFD" w:rsidP="00BB0FFD">
      <w:pPr>
        <w:pStyle w:val="BodyText"/>
        <w:kinsoku w:val="0"/>
        <w:overflowPunct w:val="0"/>
        <w:spacing w:before="5.40pt" w:line="13.05pt" w:lineRule="auto"/>
        <w:ind w:start="21.30pt" w:end="4.60pt"/>
      </w:pPr>
      <w:r>
        <w:t>I</w:t>
      </w:r>
      <w:r w:rsidR="00F4619D">
        <w:t>f Modbus and UniTE IO servers are configured to the same port, at least one of them must have its baud rate set to Disabled. If not the case, one of the IO servers will not be able to use the serial line and it will be disabled, with an error written in the event log.</w:t>
      </w:r>
    </w:p>
    <w:p w:rsidR="00F4619D" w:rsidRDefault="00F4619D" w:rsidP="00F4619D">
      <w:pPr>
        <w:pStyle w:val="ListParagraph"/>
        <w:tabs>
          <w:tab w:val="start" w:pos="31.75pt"/>
        </w:tabs>
        <w:kinsoku w:val="0"/>
        <w:overflowPunct w:val="0"/>
        <w:spacing w:before="0pt" w:line="13.05pt" w:lineRule="auto"/>
        <w:ind w:start="0pt" w:end="8.40pt" w:firstLine="0pt"/>
        <w:rPr>
          <w:sz w:val="16"/>
          <w:szCs w:val="16"/>
        </w:rPr>
        <w:sectPr w:rsidR="00F4619D">
          <w:pgSz w:w="595pt" w:h="842pt"/>
          <w:pgMar w:top="63pt" w:right="36pt" w:bottom="45pt" w:left="37pt" w:header="33.10pt" w:footer="35.80pt" w:gutter="0pt"/>
          <w:cols w:space="36pt"/>
          <w:noEndnote/>
        </w:sectPr>
      </w:pPr>
    </w:p>
    <w:p w:rsidR="00E5374E" w:rsidRDefault="00E5374E">
      <w:pPr>
        <w:pStyle w:val="BodyText"/>
        <w:kinsoku w:val="0"/>
        <w:overflowPunct w:val="0"/>
        <w:spacing w:before="0.25pt"/>
        <w:rPr>
          <w:sz w:val="18"/>
          <w:szCs w:val="18"/>
        </w:rPr>
      </w:pPr>
    </w:p>
    <w:p w:rsidR="00E5374E" w:rsidRDefault="00412550" w:rsidP="00337C52">
      <w:pPr>
        <w:pStyle w:val="Heading3"/>
        <w:numPr>
          <w:ilvl w:val="2"/>
          <w:numId w:val="28"/>
        </w:numPr>
        <w:tabs>
          <w:tab w:val="start" w:pos="35.45pt"/>
        </w:tabs>
        <w:kinsoku w:val="0"/>
        <w:overflowPunct w:val="0"/>
        <w:spacing w:before="0.05pt"/>
        <w:ind w:hanging="61.20pt"/>
      </w:pPr>
      <w:bookmarkStart w:id="57" w:name="_Toc503192870"/>
      <w:r>
        <w:rPr>
          <w:noProof/>
        </w:rPr>
        <mc:AlternateContent>
          <mc:Choice Requires="v">
            <w:pict>
              <v:rect id="_x0000_s1044" style="position:absolute;left:0;text-align:left;margin-left:49.3pt;margin-top:14.9pt;width:495pt;height:182pt;z-index:8;mso-wrap-distance-left:0;mso-wrap-distance-right:0;mso-position-horizontal-relative:page" o:allowincell="f" filled="f" stroked="f">
                <v:textbox style="mso-next-textbox:#_x0000_s1044" inset="0,0,0,0">
                  <w:txbxContent>
                    <w:p w:rsidR="00066813" w:rsidRDefault="00412550">
                      <w:pPr>
                        <w:widowControl/>
                        <w:autoSpaceDE/>
                        <w:autoSpaceDN/>
                        <w:adjustRightInd/>
                        <w:spacing w:line="182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42" type="#_x0000_t75" style="width:495pt;height:182.4pt">
                                <v:imagedata r:id="rId40" o:title=""/>
                              </v:shape>
                            </w:pict>
                          </mc:Choice>
                          <mc:Fallback>
                            <w:drawing>
                              <wp:inline distT="0" distB="0" distL="0" distR="0" wp14:anchorId="11E87B2B" wp14:editId="7B67754D">
                                <wp:extent cx="6286500" cy="2316480"/>
                                <wp:effectExtent l="0" t="0" r="0" b="762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23164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68480" behindDoc="0" locked="0" layoutInCell="0" allowOverlap="1" wp14:anchorId="178E0C87" wp14:editId="31B6E862">
                <wp:simplePos x="0" y="0"/>
                <wp:positionH relativeFrom="page">
                  <wp:posOffset>626110</wp:posOffset>
                </wp:positionH>
                <wp:positionV relativeFrom="paragraph">
                  <wp:posOffset>189230</wp:posOffset>
                </wp:positionV>
                <wp:extent cx="6286500" cy="2311400"/>
                <wp:effectExtent l="0" t="0" r="2540" b="4445"/>
                <wp:wrapTopAndBottom/>
                <wp:docPr id="1" name="Rectangle 2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C7A1FFE" w14:textId="2DCBAE43" w:rsidR="00224E16" w:rsidRDefault="00224E16">
                            <w:pPr>
                              <w:spacing w:line="182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B66629" wp14:editId="18D13ADB">
                                  <wp:extent cx="6286500" cy="2316480"/>
                                  <wp:effectExtent l="0" t="0" r="0" b="762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2316480"/>
                                          </a:xfrm>
                                          <a:prstGeom prst="rect">
                                            <a:avLst/>
                                          </a:prstGeom>
                                          <a:noFill/>
                                          <a:ln>
                                            <a:noFill/>
                                          </a:ln>
                                        </pic:spPr>
                                      </pic:pic>
                                    </a:graphicData>
                                  </a:graphic>
                                </wp:inline>
                              </w:drawing>
                            </w:r>
                          </w:p>
                          <w:p w14:paraId="642A18BB"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58" w:name="1.3.2.3_Topic_configuration"/>
      <w:bookmarkEnd w:id="58"/>
      <w:r w:rsidR="00E5374E">
        <w:t>Topic</w:t>
      </w:r>
      <w:r w:rsidR="00E5374E">
        <w:rPr>
          <w:spacing w:val="-1"/>
        </w:rPr>
        <w:t xml:space="preserve"> </w:t>
      </w:r>
      <w:r w:rsidR="00E5374E">
        <w:t>configuration</w:t>
      </w:r>
      <w:bookmarkEnd w:id="57"/>
    </w:p>
    <w:p w:rsidR="00E5374E" w:rsidRDefault="00E5374E" w:rsidP="0065514D">
      <w:pPr>
        <w:pStyle w:val="BodyText"/>
        <w:jc w:val="center"/>
        <w:rPr>
          <w:rFonts w:ascii="Courier New" w:hAnsi="Courier New" w:cs="Courier New"/>
          <w:b/>
        </w:rPr>
      </w:pPr>
      <w:r w:rsidRPr="0065514D">
        <w:rPr>
          <w:rFonts w:ascii="Courier New" w:hAnsi="Courier New" w:cs="Courier New"/>
          <w:b/>
        </w:rPr>
        <w:t>Figure 6: Modbus topics configuration</w:t>
      </w:r>
    </w:p>
    <w:p w:rsidR="0065514D" w:rsidRPr="0065514D" w:rsidRDefault="0065514D" w:rsidP="0065514D">
      <w:pPr>
        <w:pStyle w:val="BodyText"/>
        <w:jc w:val="center"/>
        <w:rPr>
          <w:rFonts w:ascii="Courier New" w:hAnsi="Courier New" w:cs="Courier New"/>
          <w:b/>
        </w:rPr>
      </w:pPr>
    </w:p>
    <w:p w:rsidR="0065514D" w:rsidRDefault="00E5374E" w:rsidP="0065514D">
      <w:pPr>
        <w:pStyle w:val="BodyText"/>
        <w:kinsoku w:val="0"/>
        <w:overflowPunct w:val="0"/>
        <w:ind w:start="5.45pt"/>
      </w:pPr>
      <w:r>
        <w:t xml:space="preserve">Three topics can be used for the IO Server. </w:t>
      </w:r>
    </w:p>
    <w:p w:rsidR="00E5374E" w:rsidRDefault="00E5374E" w:rsidP="0065514D">
      <w:pPr>
        <w:pStyle w:val="BodyText"/>
        <w:kinsoku w:val="0"/>
        <w:overflowPunct w:val="0"/>
        <w:ind w:start="5.45pt"/>
      </w:pPr>
      <w:r>
        <w:t>These topics are used to give a common property to a group of MODBUS Tag like:</w:t>
      </w:r>
    </w:p>
    <w:p w:rsidR="007E0E1C" w:rsidRDefault="007E0E1C">
      <w:pPr>
        <w:pStyle w:val="BodyText"/>
        <w:kinsoku w:val="0"/>
        <w:overflowPunct w:val="0"/>
        <w:spacing w:before="5.10pt"/>
        <w:ind w:start="5.45pt"/>
      </w:pPr>
    </w:p>
    <w:p w:rsidR="00E5374E" w:rsidRPr="007E0E1C" w:rsidRDefault="00540982" w:rsidP="00337C52">
      <w:pPr>
        <w:pStyle w:val="BodyText"/>
        <w:numPr>
          <w:ilvl w:val="0"/>
          <w:numId w:val="31"/>
        </w:numPr>
        <w:ind w:start="35.45pt" w:hanging="5.65pt"/>
        <w:rPr>
          <w:b/>
        </w:rPr>
      </w:pPr>
      <w:r>
        <w:rPr>
          <w:b/>
        </w:rPr>
        <w:t xml:space="preserve">    </w:t>
      </w:r>
      <w:r w:rsidR="00E5374E" w:rsidRPr="007E0E1C">
        <w:rPr>
          <w:b/>
        </w:rPr>
        <w:t>Enable/Disable</w:t>
      </w:r>
    </w:p>
    <w:p w:rsidR="00E5374E" w:rsidRPr="007E0E1C" w:rsidRDefault="00540982" w:rsidP="00337C52">
      <w:pPr>
        <w:pStyle w:val="BodyText"/>
        <w:numPr>
          <w:ilvl w:val="0"/>
          <w:numId w:val="31"/>
        </w:numPr>
        <w:ind w:start="35.45pt" w:hanging="5.65pt"/>
        <w:rPr>
          <w:b/>
          <w:bCs/>
        </w:rPr>
      </w:pPr>
      <w:r>
        <w:rPr>
          <w:b/>
          <w:bCs/>
        </w:rPr>
        <w:t xml:space="preserve">    </w:t>
      </w:r>
      <w:r w:rsidR="00E5374E" w:rsidRPr="007E0E1C">
        <w:rPr>
          <w:b/>
          <w:bCs/>
        </w:rPr>
        <w:t>Poll rate</w:t>
      </w:r>
    </w:p>
    <w:p w:rsidR="00E5374E" w:rsidRPr="007E0E1C" w:rsidRDefault="00540982" w:rsidP="00337C52">
      <w:pPr>
        <w:pStyle w:val="BodyText"/>
        <w:numPr>
          <w:ilvl w:val="0"/>
          <w:numId w:val="31"/>
        </w:numPr>
        <w:ind w:start="35.45pt" w:hanging="5.65pt"/>
        <w:rPr>
          <w:b/>
          <w:bCs/>
        </w:rPr>
      </w:pPr>
      <w:r>
        <w:rPr>
          <w:b/>
          <w:bCs/>
        </w:rPr>
        <w:t xml:space="preserve">    </w:t>
      </w:r>
      <w:r w:rsidR="00E5374E" w:rsidRPr="007E0E1C">
        <w:rPr>
          <w:b/>
          <w:bCs/>
        </w:rPr>
        <w:t>Slave address (Modbus</w:t>
      </w:r>
      <w:r w:rsidR="00E5374E" w:rsidRPr="007E0E1C">
        <w:rPr>
          <w:b/>
          <w:bCs/>
          <w:spacing w:val="-1"/>
        </w:rPr>
        <w:t xml:space="preserve"> </w:t>
      </w:r>
      <w:r w:rsidR="00E5374E" w:rsidRPr="007E0E1C">
        <w:rPr>
          <w:b/>
          <w:bCs/>
        </w:rPr>
        <w:t>RTU)</w:t>
      </w:r>
    </w:p>
    <w:p w:rsidR="00E5374E" w:rsidRPr="007E0E1C" w:rsidRDefault="00412550" w:rsidP="00337C52">
      <w:pPr>
        <w:pStyle w:val="BodyText"/>
        <w:numPr>
          <w:ilvl w:val="0"/>
          <w:numId w:val="31"/>
        </w:numPr>
        <w:ind w:start="35.45pt" w:hanging="5.65pt"/>
        <w:rPr>
          <w:b/>
          <w:bCs/>
        </w:rPr>
      </w:pPr>
      <w:r>
        <w:rPr>
          <w:noProof/>
        </w:rPr>
        <mc:AlternateContent>
          <mc:Choice Requires="v">
            <w:pict>
              <v:shape id="_x0000_s1045" type="#_x0000_t202" style="position:absolute;left:0;text-align:left;margin-left:100.6pt;margin-top:45.1pt;width:53.75pt;height:8.95pt;z-index:-33;mso-position-horizontal-relative:page" o:allowincell="f" filled="f" stroked="f">
                <v:textbox style="mso-next-textbox:#_x0000_s1045" inset="0,0,0,0">
                  <w:txbxContent>
                    <w:p w:rsidR="00066813" w:rsidRDefault="00066813">
                      <w:pPr>
                        <w:pStyle w:val="BodyText"/>
                        <w:kinsoku w:val="0"/>
                        <w:overflowPunct w:val="0"/>
                        <w:spacing w:line="8.90pt" w:lineRule="exact"/>
                        <w:rPr>
                          <w:b/>
                          <w:bCs/>
                        </w:rPr>
                      </w:pPr>
                      <w:r>
                        <w:rPr>
                          <w:b/>
                          <w:bCs/>
                        </w:rPr>
                        <w:t>Topic</w:t>
                      </w:r>
                      <w:r>
                        <w:rPr>
                          <w:b/>
                          <w:bCs/>
                          <w:spacing w:val="-11"/>
                        </w:rPr>
                        <w:t xml:space="preserve"> </w:t>
                      </w:r>
                      <w:r>
                        <w:rPr>
                          <w:b/>
                          <w:bCs/>
                        </w:rPr>
                        <w:t>enabled</w:t>
                      </w:r>
                    </w:p>
                  </w:txbxContent>
                </v:textbox>
                <w10:wrap anchorx="page"/>
              </v:shape>
            </w:pict>
          </mc:Choice>
          <mc:Fallback>
            <w:drawing>
              <wp:anchor distT="0" distB="0" distL="114300" distR="114300" simplePos="0" relativeHeight="251669504" behindDoc="1" locked="0" layoutInCell="0" allowOverlap="1" wp14:anchorId="0B616F78" wp14:editId="5B62F630">
                <wp:simplePos x="0" y="0"/>
                <wp:positionH relativeFrom="page">
                  <wp:posOffset>1277620</wp:posOffset>
                </wp:positionH>
                <wp:positionV relativeFrom="paragraph">
                  <wp:posOffset>572770</wp:posOffset>
                </wp:positionV>
                <wp:extent cx="682625" cy="113665"/>
                <wp:effectExtent l="1270" t="1270" r="1905" b="0"/>
                <wp:wrapNone/>
                <wp:docPr id="1" name="Text Box 2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38D695E" w14:textId="77777777" w:rsidR="00224E16" w:rsidRDefault="00224E16">
                            <w:pPr>
                              <w:pStyle w:val="BodyText"/>
                              <w:kinsoku w:val="0"/>
                              <w:overflowPunct w:val="0"/>
                              <w:spacing w:line="8.90pt" w:lineRule="exact"/>
                              <w:rPr>
                                <w:b/>
                                <w:bCs/>
                              </w:rPr>
                            </w:pPr>
                            <w:r>
                              <w:rPr>
                                <w:b/>
                                <w:bCs/>
                              </w:rPr>
                              <w:t>Topic</w:t>
                            </w:r>
                            <w:r>
                              <w:rPr>
                                <w:b/>
                                <w:bCs/>
                                <w:spacing w:val="-11"/>
                              </w:rPr>
                              <w:t xml:space="preserve"> </w:t>
                            </w:r>
                            <w:r>
                              <w:rPr>
                                <w:b/>
                                <w:bCs/>
                              </w:rPr>
                              <w:t>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540982">
        <w:rPr>
          <w:b/>
          <w:bCs/>
        </w:rPr>
        <w:t xml:space="preserve">    </w:t>
      </w:r>
      <w:r w:rsidR="00E5374E" w:rsidRPr="007E0E1C">
        <w:rPr>
          <w:b/>
          <w:bCs/>
        </w:rPr>
        <w:t>Unit address and TCP/IP address (Modbus</w:t>
      </w:r>
      <w:r w:rsidR="00E5374E" w:rsidRPr="007E0E1C">
        <w:rPr>
          <w:b/>
          <w:bCs/>
          <w:spacing w:val="-3"/>
        </w:rPr>
        <w:t xml:space="preserve"> </w:t>
      </w:r>
      <w:r w:rsidR="00E5374E" w:rsidRPr="007E0E1C">
        <w:rPr>
          <w:b/>
          <w:bCs/>
        </w:rPr>
        <w:t>TCP)</w:t>
      </w:r>
    </w:p>
    <w:p w:rsidR="00E5374E" w:rsidRDefault="00E5374E">
      <w:pPr>
        <w:pStyle w:val="BodyText"/>
        <w:kinsoku w:val="0"/>
        <w:overflowPunct w:val="0"/>
        <w:spacing w:before="0.10pt"/>
        <w:rPr>
          <w:b/>
          <w:bCs/>
          <w:sz w:val="22"/>
          <w:szCs w:val="22"/>
        </w:rPr>
      </w:pPr>
    </w:p>
    <w:tbl>
      <w:tblPr>
        <w:tblW w:w="0pt" w:type="dxa"/>
        <w:tblInd w:w="34.05pt" w:type="dxa"/>
        <w:tblLayout w:type="fixed"/>
        <w:tblCellMar>
          <w:start w:w="0pt" w:type="dxa"/>
          <w:end w:w="0pt" w:type="dxa"/>
        </w:tblCellMar>
        <w:tblLook w:firstRow="0" w:lastRow="0" w:firstColumn="0" w:lastColumn="0" w:noHBand="0" w:noVBand="0"/>
      </w:tblPr>
      <w:tblGrid>
        <w:gridCol w:w="2268"/>
        <w:gridCol w:w="6804"/>
      </w:tblGrid>
      <w:tr w:rsidR="00E5374E" w:rsidRPr="00E5374E" w:rsidTr="0065514D">
        <w:trPr>
          <w:trHeight w:val="350"/>
        </w:trPr>
        <w:tc>
          <w:tcPr>
            <w:tcW w:w="113.40pt" w:type="dxa"/>
            <w:tcBorders>
              <w:top w:val="single" w:sz="4" w:space="0" w:color="000000"/>
              <w:bottom w:val="single" w:sz="4" w:space="0" w:color="000000"/>
              <w:end w:val="single" w:sz="4" w:space="0" w:color="000000"/>
            </w:tcBorders>
          </w:tcPr>
          <w:p w:rsidR="00E5374E" w:rsidRPr="0065514D" w:rsidRDefault="00E5374E">
            <w:pPr>
              <w:pStyle w:val="TableParagraph"/>
              <w:kinsoku w:val="0"/>
              <w:overflowPunct w:val="0"/>
              <w:spacing w:before="3.55pt"/>
              <w:ind w:start="5.90pt" w:end="5.40pt"/>
              <w:jc w:val="center"/>
              <w:rPr>
                <w:b/>
                <w:bCs/>
                <w:sz w:val="16"/>
                <w:szCs w:val="16"/>
              </w:rPr>
            </w:pPr>
            <w:r w:rsidRPr="0065514D">
              <w:rPr>
                <w:b/>
                <w:bCs/>
                <w:sz w:val="16"/>
                <w:szCs w:val="16"/>
              </w:rPr>
              <w:t>Modbus Server Properties</w:t>
            </w:r>
          </w:p>
        </w:tc>
        <w:tc>
          <w:tcPr>
            <w:tcW w:w="340.20pt" w:type="dxa"/>
            <w:tcBorders>
              <w:top w:val="single" w:sz="4" w:space="0" w:color="000000"/>
              <w:start w:val="single" w:sz="4" w:space="0" w:color="000000"/>
              <w:bottom w:val="single" w:sz="2" w:space="0" w:color="000000"/>
            </w:tcBorders>
          </w:tcPr>
          <w:p w:rsidR="00E5374E" w:rsidRPr="0065514D" w:rsidRDefault="00E5374E">
            <w:pPr>
              <w:pStyle w:val="TableParagraph"/>
              <w:kinsoku w:val="0"/>
              <w:overflowPunct w:val="0"/>
              <w:spacing w:before="3.55pt"/>
              <w:ind w:start="147pt" w:end="146.60pt"/>
              <w:jc w:val="center"/>
              <w:rPr>
                <w:b/>
                <w:bCs/>
                <w:sz w:val="16"/>
                <w:szCs w:val="16"/>
              </w:rPr>
            </w:pPr>
            <w:r w:rsidRPr="0065514D">
              <w:rPr>
                <w:b/>
                <w:bCs/>
                <w:sz w:val="16"/>
                <w:szCs w:val="16"/>
              </w:rPr>
              <w:t>Description</w:t>
            </w:r>
          </w:p>
        </w:tc>
      </w:tr>
      <w:tr w:rsidR="00E5374E" w:rsidRPr="00E5374E" w:rsidTr="0065514D">
        <w:trPr>
          <w:trHeight w:val="350"/>
        </w:trPr>
        <w:tc>
          <w:tcPr>
            <w:tcW w:w="113.40pt" w:type="dxa"/>
            <w:tcBorders>
              <w:top w:val="single" w:sz="4" w:space="0" w:color="000000"/>
              <w:bottom w:val="single" w:sz="4" w:space="0" w:color="000000"/>
              <w:end w:val="single" w:sz="2" w:space="0" w:color="000000"/>
            </w:tcBorders>
            <w:vAlign w:val="center"/>
          </w:tcPr>
          <w:p w:rsidR="00E5374E" w:rsidRPr="0065514D" w:rsidRDefault="00E5374E" w:rsidP="0065514D">
            <w:pPr>
              <w:pStyle w:val="TableParagraph"/>
              <w:rPr>
                <w:b/>
                <w:sz w:val="16"/>
                <w:szCs w:val="16"/>
              </w:rPr>
            </w:pPr>
          </w:p>
        </w:tc>
        <w:tc>
          <w:tcPr>
            <w:tcW w:w="340.20pt" w:type="dxa"/>
            <w:tcBorders>
              <w:top w:val="single" w:sz="2" w:space="0" w:color="000000"/>
              <w:start w:val="single" w:sz="2" w:space="0" w:color="000000"/>
              <w:bottom w:val="single" w:sz="2" w:space="0" w:color="000000"/>
            </w:tcBorders>
          </w:tcPr>
          <w:p w:rsidR="00E5374E" w:rsidRPr="0065514D" w:rsidRDefault="00E5374E">
            <w:pPr>
              <w:pStyle w:val="TableParagraph"/>
              <w:kinsoku w:val="0"/>
              <w:overflowPunct w:val="0"/>
              <w:spacing w:before="3.55pt"/>
              <w:ind w:start="5.50pt"/>
              <w:rPr>
                <w:sz w:val="16"/>
                <w:szCs w:val="16"/>
              </w:rPr>
            </w:pPr>
            <w:r w:rsidRPr="0065514D">
              <w:rPr>
                <w:sz w:val="16"/>
                <w:szCs w:val="16"/>
              </w:rPr>
              <w:t>Enables or disables polling of all the Tags in the topic.</w:t>
            </w:r>
          </w:p>
        </w:tc>
      </w:tr>
      <w:tr w:rsidR="00E5374E" w:rsidRPr="00E5374E" w:rsidTr="0065514D">
        <w:trPr>
          <w:trHeight w:val="749"/>
        </w:trPr>
        <w:tc>
          <w:tcPr>
            <w:tcW w:w="113.40pt" w:type="dxa"/>
            <w:tcBorders>
              <w:top w:val="single" w:sz="4" w:space="0" w:color="000000"/>
              <w:bottom w:val="single" w:sz="4" w:space="0" w:color="000000"/>
              <w:end w:val="single" w:sz="2" w:space="0" w:color="000000"/>
            </w:tcBorders>
          </w:tcPr>
          <w:p w:rsidR="00E5374E" w:rsidRPr="0065514D" w:rsidRDefault="00E5374E">
            <w:pPr>
              <w:pStyle w:val="TableParagraph"/>
              <w:kinsoku w:val="0"/>
              <w:overflowPunct w:val="0"/>
              <w:spacing w:before="0.30pt"/>
              <w:rPr>
                <w:b/>
                <w:bCs/>
                <w:sz w:val="23"/>
                <w:szCs w:val="23"/>
              </w:rPr>
            </w:pPr>
          </w:p>
          <w:p w:rsidR="00E5374E" w:rsidRPr="0065514D" w:rsidRDefault="00E5374E">
            <w:pPr>
              <w:pStyle w:val="TableParagraph"/>
              <w:kinsoku w:val="0"/>
              <w:overflowPunct w:val="0"/>
              <w:ind w:start="5.85pt" w:end="5.55pt"/>
              <w:jc w:val="center"/>
              <w:rPr>
                <w:b/>
                <w:bCs/>
                <w:sz w:val="16"/>
                <w:szCs w:val="16"/>
              </w:rPr>
            </w:pPr>
            <w:r w:rsidRPr="0065514D">
              <w:rPr>
                <w:b/>
                <w:bCs/>
                <w:sz w:val="16"/>
                <w:szCs w:val="16"/>
              </w:rPr>
              <w:t>Slave address</w:t>
            </w:r>
          </w:p>
        </w:tc>
        <w:tc>
          <w:tcPr>
            <w:tcW w:w="340.20pt" w:type="dxa"/>
            <w:tcBorders>
              <w:top w:val="single" w:sz="2" w:space="0" w:color="000000"/>
              <w:start w:val="single" w:sz="2" w:space="0" w:color="000000"/>
              <w:bottom w:val="single" w:sz="2" w:space="0" w:color="000000"/>
            </w:tcBorders>
          </w:tcPr>
          <w:p w:rsidR="00E5374E" w:rsidRPr="0065514D" w:rsidRDefault="00E5374E">
            <w:pPr>
              <w:pStyle w:val="TableParagraph"/>
              <w:kinsoku w:val="0"/>
              <w:overflowPunct w:val="0"/>
              <w:spacing w:before="3.55pt" w:line="13.05pt" w:lineRule="auto"/>
              <w:ind w:start="5.50pt"/>
              <w:rPr>
                <w:sz w:val="16"/>
                <w:szCs w:val="16"/>
              </w:rPr>
            </w:pPr>
            <w:r w:rsidRPr="0065514D">
              <w:rPr>
                <w:sz w:val="16"/>
                <w:szCs w:val="16"/>
              </w:rPr>
              <w:t>The slave address is a global parameter for all the Tags of the topic. If the slave is connected with Modbus RTU, Slave address must be entered and the IP address must be blank. If the slave is Modbus TCP, its unit address and its IP address must be entered.</w:t>
            </w:r>
          </w:p>
        </w:tc>
      </w:tr>
      <w:tr w:rsidR="00E5374E" w:rsidRPr="00E5374E" w:rsidTr="0065514D">
        <w:trPr>
          <w:trHeight w:val="749"/>
        </w:trPr>
        <w:tc>
          <w:tcPr>
            <w:tcW w:w="113.40pt" w:type="dxa"/>
            <w:tcBorders>
              <w:top w:val="single" w:sz="4" w:space="0" w:color="000000"/>
              <w:bottom w:val="single" w:sz="4" w:space="0" w:color="000000"/>
              <w:end w:val="single" w:sz="2" w:space="0" w:color="000000"/>
            </w:tcBorders>
          </w:tcPr>
          <w:p w:rsidR="00E5374E" w:rsidRPr="0065514D" w:rsidRDefault="00E5374E">
            <w:pPr>
              <w:pStyle w:val="TableParagraph"/>
              <w:kinsoku w:val="0"/>
              <w:overflowPunct w:val="0"/>
              <w:spacing w:before="0.35pt"/>
              <w:rPr>
                <w:b/>
                <w:bCs/>
                <w:sz w:val="23"/>
                <w:szCs w:val="23"/>
              </w:rPr>
            </w:pPr>
          </w:p>
          <w:p w:rsidR="00E5374E" w:rsidRPr="0065514D" w:rsidRDefault="00E5374E">
            <w:pPr>
              <w:pStyle w:val="TableParagraph"/>
              <w:kinsoku w:val="0"/>
              <w:overflowPunct w:val="0"/>
              <w:ind w:start="5.90pt" w:end="5.55pt"/>
              <w:jc w:val="center"/>
              <w:rPr>
                <w:b/>
                <w:bCs/>
                <w:sz w:val="16"/>
                <w:szCs w:val="16"/>
              </w:rPr>
            </w:pPr>
            <w:r w:rsidRPr="0065514D">
              <w:rPr>
                <w:b/>
                <w:bCs/>
                <w:sz w:val="16"/>
                <w:szCs w:val="16"/>
              </w:rPr>
              <w:t>Poll rate</w:t>
            </w:r>
          </w:p>
        </w:tc>
        <w:tc>
          <w:tcPr>
            <w:tcW w:w="340.20pt" w:type="dxa"/>
            <w:tcBorders>
              <w:top w:val="single" w:sz="2" w:space="0" w:color="000000"/>
              <w:start w:val="single" w:sz="2" w:space="0" w:color="000000"/>
              <w:bottom w:val="single" w:sz="2" w:space="0" w:color="000000"/>
            </w:tcBorders>
          </w:tcPr>
          <w:p w:rsidR="00E5374E" w:rsidRPr="0065514D" w:rsidRDefault="00E5374E">
            <w:pPr>
              <w:pStyle w:val="TableParagraph"/>
              <w:kinsoku w:val="0"/>
              <w:overflowPunct w:val="0"/>
              <w:spacing w:before="3.55pt" w:line="13.05pt" w:lineRule="auto"/>
              <w:ind w:start="5.50pt" w:end="20.55pt" w:hanging="0.05pt"/>
              <w:jc w:val="both"/>
              <w:rPr>
                <w:sz w:val="16"/>
                <w:szCs w:val="16"/>
              </w:rPr>
            </w:pPr>
            <w:r w:rsidRPr="0065514D">
              <w:rPr>
                <w:sz w:val="16"/>
                <w:szCs w:val="16"/>
              </w:rPr>
              <w:t>This defines the rate to which the Tag will be refreshed. In a complex application, we</w:t>
            </w:r>
            <w:r w:rsidRPr="0065514D">
              <w:rPr>
                <w:spacing w:val="-29"/>
                <w:sz w:val="16"/>
                <w:szCs w:val="16"/>
              </w:rPr>
              <w:t xml:space="preserve"> </w:t>
            </w:r>
            <w:r w:rsidRPr="0065514D">
              <w:rPr>
                <w:sz w:val="16"/>
                <w:szCs w:val="16"/>
              </w:rPr>
              <w:t>can imagine</w:t>
            </w:r>
            <w:r w:rsidRPr="0065514D">
              <w:rPr>
                <w:spacing w:val="-3"/>
                <w:sz w:val="16"/>
                <w:szCs w:val="16"/>
              </w:rPr>
              <w:t xml:space="preserve"> </w:t>
            </w:r>
            <w:r w:rsidRPr="0065514D">
              <w:rPr>
                <w:sz w:val="16"/>
                <w:szCs w:val="16"/>
              </w:rPr>
              <w:t>that</w:t>
            </w:r>
            <w:r w:rsidRPr="0065514D">
              <w:rPr>
                <w:spacing w:val="-2"/>
                <w:sz w:val="16"/>
                <w:szCs w:val="16"/>
              </w:rPr>
              <w:t xml:space="preserve"> </w:t>
            </w:r>
            <w:r w:rsidRPr="0065514D">
              <w:rPr>
                <w:sz w:val="16"/>
                <w:szCs w:val="16"/>
              </w:rPr>
              <w:t>some</w:t>
            </w:r>
            <w:r w:rsidRPr="0065514D">
              <w:rPr>
                <w:spacing w:val="-2"/>
                <w:sz w:val="16"/>
                <w:szCs w:val="16"/>
              </w:rPr>
              <w:t xml:space="preserve"> </w:t>
            </w:r>
            <w:r w:rsidRPr="0065514D">
              <w:rPr>
                <w:sz w:val="16"/>
                <w:szCs w:val="16"/>
              </w:rPr>
              <w:t>Tags</w:t>
            </w:r>
            <w:r w:rsidRPr="0065514D">
              <w:rPr>
                <w:spacing w:val="-2"/>
                <w:sz w:val="16"/>
                <w:szCs w:val="16"/>
              </w:rPr>
              <w:t xml:space="preserve"> </w:t>
            </w:r>
            <w:r w:rsidRPr="0065514D">
              <w:rPr>
                <w:sz w:val="16"/>
                <w:szCs w:val="16"/>
              </w:rPr>
              <w:t>must</w:t>
            </w:r>
            <w:r w:rsidRPr="0065514D">
              <w:rPr>
                <w:spacing w:val="-2"/>
                <w:sz w:val="16"/>
                <w:szCs w:val="16"/>
              </w:rPr>
              <w:t xml:space="preserve"> </w:t>
            </w:r>
            <w:r w:rsidRPr="0065514D">
              <w:rPr>
                <w:sz w:val="16"/>
                <w:szCs w:val="16"/>
              </w:rPr>
              <w:t>be</w:t>
            </w:r>
            <w:r w:rsidRPr="0065514D">
              <w:rPr>
                <w:spacing w:val="-3"/>
                <w:sz w:val="16"/>
                <w:szCs w:val="16"/>
              </w:rPr>
              <w:t xml:space="preserve"> </w:t>
            </w:r>
            <w:r w:rsidRPr="0065514D">
              <w:rPr>
                <w:sz w:val="16"/>
                <w:szCs w:val="16"/>
              </w:rPr>
              <w:t>refreshed</w:t>
            </w:r>
            <w:r w:rsidRPr="0065514D">
              <w:rPr>
                <w:spacing w:val="-3"/>
                <w:sz w:val="16"/>
                <w:szCs w:val="16"/>
              </w:rPr>
              <w:t xml:space="preserve"> </w:t>
            </w:r>
            <w:r w:rsidRPr="0065514D">
              <w:rPr>
                <w:sz w:val="16"/>
                <w:szCs w:val="16"/>
              </w:rPr>
              <w:t>every</w:t>
            </w:r>
            <w:r w:rsidRPr="0065514D">
              <w:rPr>
                <w:spacing w:val="-3"/>
                <w:sz w:val="16"/>
                <w:szCs w:val="16"/>
              </w:rPr>
              <w:t xml:space="preserve"> </w:t>
            </w:r>
            <w:r w:rsidRPr="0065514D">
              <w:rPr>
                <w:sz w:val="16"/>
                <w:szCs w:val="16"/>
              </w:rPr>
              <w:t>second</w:t>
            </w:r>
            <w:r w:rsidRPr="0065514D">
              <w:rPr>
                <w:spacing w:val="-3"/>
                <w:sz w:val="16"/>
                <w:szCs w:val="16"/>
              </w:rPr>
              <w:t xml:space="preserve"> </w:t>
            </w:r>
            <w:r w:rsidRPr="0065514D">
              <w:rPr>
                <w:sz w:val="16"/>
                <w:szCs w:val="16"/>
              </w:rPr>
              <w:t>–</w:t>
            </w:r>
            <w:r w:rsidRPr="0065514D">
              <w:rPr>
                <w:spacing w:val="-2"/>
                <w:sz w:val="16"/>
                <w:szCs w:val="16"/>
              </w:rPr>
              <w:t xml:space="preserve"> </w:t>
            </w:r>
            <w:r w:rsidRPr="0065514D">
              <w:rPr>
                <w:sz w:val="16"/>
                <w:szCs w:val="16"/>
              </w:rPr>
              <w:t>typically</w:t>
            </w:r>
            <w:r w:rsidRPr="0065514D">
              <w:rPr>
                <w:spacing w:val="-2"/>
                <w:sz w:val="16"/>
                <w:szCs w:val="16"/>
              </w:rPr>
              <w:t xml:space="preserve"> </w:t>
            </w:r>
            <w:r w:rsidRPr="0065514D">
              <w:rPr>
                <w:sz w:val="16"/>
                <w:szCs w:val="16"/>
              </w:rPr>
              <w:t>for</w:t>
            </w:r>
            <w:r w:rsidRPr="0065514D">
              <w:rPr>
                <w:spacing w:val="-2"/>
                <w:sz w:val="16"/>
                <w:szCs w:val="16"/>
              </w:rPr>
              <w:t xml:space="preserve"> </w:t>
            </w:r>
            <w:r w:rsidRPr="0065514D">
              <w:rPr>
                <w:sz w:val="16"/>
                <w:szCs w:val="16"/>
              </w:rPr>
              <w:t>digital</w:t>
            </w:r>
            <w:r w:rsidRPr="0065514D">
              <w:rPr>
                <w:spacing w:val="-3"/>
                <w:sz w:val="16"/>
                <w:szCs w:val="16"/>
              </w:rPr>
              <w:t xml:space="preserve"> </w:t>
            </w:r>
            <w:r w:rsidRPr="0065514D">
              <w:rPr>
                <w:sz w:val="16"/>
                <w:szCs w:val="16"/>
              </w:rPr>
              <w:t>input</w:t>
            </w:r>
            <w:r w:rsidRPr="0065514D">
              <w:rPr>
                <w:spacing w:val="-3"/>
                <w:sz w:val="16"/>
                <w:szCs w:val="16"/>
              </w:rPr>
              <w:t xml:space="preserve"> </w:t>
            </w:r>
            <w:r w:rsidRPr="0065514D">
              <w:rPr>
                <w:sz w:val="16"/>
                <w:szCs w:val="16"/>
              </w:rPr>
              <w:t>-</w:t>
            </w:r>
            <w:r w:rsidRPr="0065514D">
              <w:rPr>
                <w:spacing w:val="-2"/>
                <w:sz w:val="16"/>
                <w:szCs w:val="16"/>
              </w:rPr>
              <w:t xml:space="preserve"> </w:t>
            </w:r>
            <w:r w:rsidRPr="0065514D">
              <w:rPr>
                <w:sz w:val="16"/>
                <w:szCs w:val="16"/>
              </w:rPr>
              <w:t>and other every minute – typically:</w:t>
            </w:r>
            <w:r w:rsidRPr="0065514D">
              <w:rPr>
                <w:spacing w:val="-2"/>
                <w:sz w:val="16"/>
                <w:szCs w:val="16"/>
              </w:rPr>
              <w:t xml:space="preserve"> </w:t>
            </w:r>
            <w:r w:rsidRPr="0065514D">
              <w:rPr>
                <w:sz w:val="16"/>
                <w:szCs w:val="16"/>
              </w:rPr>
              <w:t>temperature-.</w:t>
            </w:r>
          </w:p>
        </w:tc>
      </w:tr>
    </w:tbl>
    <w:p w:rsidR="00E5374E" w:rsidRPr="0065514D" w:rsidRDefault="00E5374E">
      <w:pPr>
        <w:pStyle w:val="BodyText"/>
        <w:kinsoku w:val="0"/>
        <w:overflowPunct w:val="0"/>
        <w:spacing w:before="5.60pt"/>
        <w:ind w:start="18.70pt" w:end="19.40pt"/>
        <w:jc w:val="center"/>
        <w:rPr>
          <w:rFonts w:ascii="Courier New" w:hAnsi="Courier New" w:cs="Courier New"/>
          <w:b/>
          <w:bCs/>
        </w:rPr>
      </w:pPr>
      <w:r w:rsidRPr="0065514D">
        <w:rPr>
          <w:rFonts w:ascii="Courier New" w:hAnsi="Courier New" w:cs="Courier New"/>
          <w:b/>
          <w:bCs/>
        </w:rPr>
        <w:t>Table 3: Modbus topic configuration</w:t>
      </w:r>
    </w:p>
    <w:p w:rsidR="00E5374E" w:rsidRDefault="00E5374E">
      <w:pPr>
        <w:pStyle w:val="BodyText"/>
        <w:kinsoku w:val="0"/>
        <w:overflowPunct w:val="0"/>
        <w:rPr>
          <w:b/>
          <w:bCs/>
          <w:sz w:val="14"/>
          <w:szCs w:val="14"/>
        </w:rPr>
      </w:pPr>
    </w:p>
    <w:p w:rsidR="00E5374E" w:rsidRDefault="00E5374E" w:rsidP="0065514D">
      <w:pPr>
        <w:pStyle w:val="BodyText"/>
        <w:kinsoku w:val="0"/>
        <w:overflowPunct w:val="0"/>
        <w:spacing w:before="4.75pt"/>
        <w:rPr>
          <w:b/>
          <w:bCs/>
        </w:rPr>
      </w:pPr>
      <w:r>
        <w:rPr>
          <w:b/>
          <w:bCs/>
        </w:rPr>
        <w:t>Warning:</w:t>
      </w:r>
    </w:p>
    <w:p w:rsidR="0065514D" w:rsidRDefault="0065514D" w:rsidP="0065514D">
      <w:pPr>
        <w:pStyle w:val="BodyText"/>
        <w:kinsoku w:val="0"/>
        <w:overflowPunct w:val="0"/>
        <w:spacing w:before="4.75pt"/>
        <w:rPr>
          <w:b/>
          <w:bCs/>
        </w:rPr>
      </w:pPr>
    </w:p>
    <w:p w:rsidR="00E5374E" w:rsidRDefault="00E5374E">
      <w:pPr>
        <w:pStyle w:val="BodyText"/>
        <w:kinsoku w:val="0"/>
        <w:overflowPunct w:val="0"/>
        <w:spacing w:before="3.80pt"/>
        <w:ind w:start="19.70pt"/>
        <w:rPr>
          <w:b/>
          <w:bCs/>
        </w:rPr>
      </w:pPr>
      <w:r>
        <w:rPr>
          <w:b/>
          <w:bCs/>
        </w:rPr>
        <w:t>Any slave address that is defined in the Topic configuration overwrites the slave address configured per Tag.</w:t>
      </w:r>
    </w:p>
    <w:p w:rsidR="00E5374E" w:rsidRDefault="00E5374E">
      <w:pPr>
        <w:pStyle w:val="BodyText"/>
        <w:kinsoku w:val="0"/>
        <w:overflowPunct w:val="0"/>
        <w:spacing w:before="3.85pt" w:line="12.95pt" w:lineRule="auto"/>
        <w:ind w:start="19.70pt"/>
        <w:rPr>
          <w:b/>
          <w:bCs/>
        </w:rPr>
      </w:pPr>
      <w:r>
        <w:rPr>
          <w:b/>
          <w:bCs/>
        </w:rPr>
        <w:t>If a Tag is defined with Tag Address: 40010,5 and the global address of the topic is 5 and 10.0.0.81, the Tag is entered as Modbus RTU but it is polled as Modbus TCP. So, if you need to address slaves Tag by Tag, let the topic address configuration empty.</w:t>
      </w:r>
    </w:p>
    <w:p w:rsidR="00E5374E" w:rsidRDefault="00E5374E">
      <w:pPr>
        <w:pStyle w:val="BodyText"/>
        <w:kinsoku w:val="0"/>
        <w:overflowPunct w:val="0"/>
        <w:spacing w:before="0.45pt"/>
        <w:rPr>
          <w:b/>
          <w:bCs/>
          <w:sz w:val="18"/>
          <w:szCs w:val="18"/>
        </w:rPr>
      </w:pPr>
    </w:p>
    <w:p w:rsidR="00575C5B" w:rsidRPr="00575C5B" w:rsidRDefault="00575C5B" w:rsidP="00337C52">
      <w:pPr>
        <w:pStyle w:val="ListParagraph"/>
        <w:numPr>
          <w:ilvl w:val="0"/>
          <w:numId w:val="47"/>
        </w:numPr>
        <w:spacing w:before="0pt"/>
        <w:outlineLvl w:val="2"/>
        <w:rPr>
          <w:b/>
          <w:bCs/>
          <w:i/>
          <w:iCs/>
          <w:noProof/>
          <w:vanish/>
          <w:sz w:val="18"/>
          <w:szCs w:val="18"/>
        </w:rPr>
      </w:pPr>
      <w:bookmarkStart w:id="59" w:name="_Toc502740915"/>
      <w:bookmarkStart w:id="60" w:name="_Toc502824128"/>
      <w:bookmarkStart w:id="61" w:name="_Toc503173279"/>
      <w:bookmarkStart w:id="62" w:name="_Toc503176492"/>
      <w:bookmarkStart w:id="63" w:name="_Toc503176651"/>
      <w:bookmarkStart w:id="64" w:name="_Toc503176804"/>
      <w:bookmarkStart w:id="65" w:name="_Toc503187622"/>
      <w:bookmarkStart w:id="66" w:name="_Toc503192871"/>
      <w:bookmarkEnd w:id="59"/>
      <w:bookmarkEnd w:id="60"/>
      <w:bookmarkEnd w:id="61"/>
      <w:bookmarkEnd w:id="62"/>
      <w:bookmarkEnd w:id="63"/>
      <w:bookmarkEnd w:id="64"/>
      <w:bookmarkEnd w:id="65"/>
      <w:bookmarkEnd w:id="66"/>
    </w:p>
    <w:p w:rsidR="00575C5B" w:rsidRPr="00575C5B" w:rsidRDefault="00575C5B" w:rsidP="00337C52">
      <w:pPr>
        <w:pStyle w:val="ListParagraph"/>
        <w:numPr>
          <w:ilvl w:val="0"/>
          <w:numId w:val="47"/>
        </w:numPr>
        <w:spacing w:before="0pt"/>
        <w:outlineLvl w:val="2"/>
        <w:rPr>
          <w:b/>
          <w:bCs/>
          <w:i/>
          <w:iCs/>
          <w:noProof/>
          <w:vanish/>
          <w:sz w:val="18"/>
          <w:szCs w:val="18"/>
        </w:rPr>
      </w:pPr>
      <w:bookmarkStart w:id="67" w:name="_Toc502740916"/>
      <w:bookmarkStart w:id="68" w:name="_Toc502824129"/>
      <w:bookmarkStart w:id="69" w:name="_Toc503173280"/>
      <w:bookmarkStart w:id="70" w:name="_Toc503176493"/>
      <w:bookmarkStart w:id="71" w:name="_Toc503176652"/>
      <w:bookmarkStart w:id="72" w:name="_Toc503176805"/>
      <w:bookmarkStart w:id="73" w:name="_Toc503187623"/>
      <w:bookmarkStart w:id="74" w:name="_Toc503192872"/>
      <w:bookmarkEnd w:id="67"/>
      <w:bookmarkEnd w:id="68"/>
      <w:bookmarkEnd w:id="69"/>
      <w:bookmarkEnd w:id="70"/>
      <w:bookmarkEnd w:id="71"/>
      <w:bookmarkEnd w:id="72"/>
      <w:bookmarkEnd w:id="73"/>
      <w:bookmarkEnd w:id="74"/>
    </w:p>
    <w:p w:rsidR="00575C5B" w:rsidRPr="00575C5B" w:rsidRDefault="00575C5B" w:rsidP="00337C52">
      <w:pPr>
        <w:pStyle w:val="ListParagraph"/>
        <w:numPr>
          <w:ilvl w:val="1"/>
          <w:numId w:val="47"/>
        </w:numPr>
        <w:spacing w:before="0pt"/>
        <w:outlineLvl w:val="2"/>
        <w:rPr>
          <w:b/>
          <w:bCs/>
          <w:i/>
          <w:iCs/>
          <w:noProof/>
          <w:vanish/>
          <w:sz w:val="18"/>
          <w:szCs w:val="18"/>
        </w:rPr>
      </w:pPr>
      <w:bookmarkStart w:id="75" w:name="_Toc502740917"/>
      <w:bookmarkStart w:id="76" w:name="_Toc502824130"/>
      <w:bookmarkStart w:id="77" w:name="_Toc503173281"/>
      <w:bookmarkStart w:id="78" w:name="_Toc503176494"/>
      <w:bookmarkStart w:id="79" w:name="_Toc503176653"/>
      <w:bookmarkStart w:id="80" w:name="_Toc503176806"/>
      <w:bookmarkStart w:id="81" w:name="_Toc503187624"/>
      <w:bookmarkStart w:id="82" w:name="_Toc503192873"/>
      <w:bookmarkEnd w:id="75"/>
      <w:bookmarkEnd w:id="76"/>
      <w:bookmarkEnd w:id="77"/>
      <w:bookmarkEnd w:id="78"/>
      <w:bookmarkEnd w:id="79"/>
      <w:bookmarkEnd w:id="80"/>
      <w:bookmarkEnd w:id="81"/>
      <w:bookmarkEnd w:id="82"/>
    </w:p>
    <w:p w:rsidR="00575C5B" w:rsidRPr="00575C5B" w:rsidRDefault="00575C5B" w:rsidP="00337C52">
      <w:pPr>
        <w:pStyle w:val="ListParagraph"/>
        <w:numPr>
          <w:ilvl w:val="1"/>
          <w:numId w:val="47"/>
        </w:numPr>
        <w:spacing w:before="0pt"/>
        <w:outlineLvl w:val="2"/>
        <w:rPr>
          <w:b/>
          <w:bCs/>
          <w:i/>
          <w:iCs/>
          <w:noProof/>
          <w:vanish/>
          <w:sz w:val="18"/>
          <w:szCs w:val="18"/>
        </w:rPr>
      </w:pPr>
      <w:bookmarkStart w:id="83" w:name="_Toc502740918"/>
      <w:bookmarkStart w:id="84" w:name="_Toc502824131"/>
      <w:bookmarkStart w:id="85" w:name="_Toc503173282"/>
      <w:bookmarkStart w:id="86" w:name="_Toc503176495"/>
      <w:bookmarkStart w:id="87" w:name="_Toc503176654"/>
      <w:bookmarkStart w:id="88" w:name="_Toc503176807"/>
      <w:bookmarkStart w:id="89" w:name="_Toc503187625"/>
      <w:bookmarkStart w:id="90" w:name="_Toc503192874"/>
      <w:bookmarkEnd w:id="83"/>
      <w:bookmarkEnd w:id="84"/>
      <w:bookmarkEnd w:id="85"/>
      <w:bookmarkEnd w:id="86"/>
      <w:bookmarkEnd w:id="87"/>
      <w:bookmarkEnd w:id="88"/>
      <w:bookmarkEnd w:id="89"/>
      <w:bookmarkEnd w:id="90"/>
    </w:p>
    <w:p w:rsidR="00575C5B" w:rsidRPr="00575C5B" w:rsidRDefault="00575C5B" w:rsidP="00337C52">
      <w:pPr>
        <w:pStyle w:val="ListParagraph"/>
        <w:numPr>
          <w:ilvl w:val="2"/>
          <w:numId w:val="47"/>
        </w:numPr>
        <w:spacing w:before="0pt"/>
        <w:outlineLvl w:val="2"/>
        <w:rPr>
          <w:b/>
          <w:bCs/>
          <w:i/>
          <w:iCs/>
          <w:noProof/>
          <w:vanish/>
          <w:sz w:val="18"/>
          <w:szCs w:val="18"/>
        </w:rPr>
      </w:pPr>
      <w:bookmarkStart w:id="91" w:name="_Toc502740919"/>
      <w:bookmarkStart w:id="92" w:name="_Toc502824132"/>
      <w:bookmarkStart w:id="93" w:name="_Toc503173283"/>
      <w:bookmarkStart w:id="94" w:name="_Toc503176496"/>
      <w:bookmarkStart w:id="95" w:name="_Toc503176655"/>
      <w:bookmarkStart w:id="96" w:name="_Toc503176808"/>
      <w:bookmarkStart w:id="97" w:name="_Toc503187626"/>
      <w:bookmarkStart w:id="98" w:name="_Toc503192875"/>
      <w:bookmarkEnd w:id="91"/>
      <w:bookmarkEnd w:id="92"/>
      <w:bookmarkEnd w:id="93"/>
      <w:bookmarkEnd w:id="94"/>
      <w:bookmarkEnd w:id="95"/>
      <w:bookmarkEnd w:id="96"/>
      <w:bookmarkEnd w:id="97"/>
      <w:bookmarkEnd w:id="98"/>
    </w:p>
    <w:p w:rsidR="00575C5B" w:rsidRPr="00575C5B" w:rsidRDefault="00575C5B" w:rsidP="00337C52">
      <w:pPr>
        <w:pStyle w:val="ListParagraph"/>
        <w:numPr>
          <w:ilvl w:val="2"/>
          <w:numId w:val="47"/>
        </w:numPr>
        <w:spacing w:before="0pt"/>
        <w:outlineLvl w:val="2"/>
        <w:rPr>
          <w:b/>
          <w:bCs/>
          <w:i/>
          <w:iCs/>
          <w:noProof/>
          <w:vanish/>
          <w:sz w:val="18"/>
          <w:szCs w:val="18"/>
        </w:rPr>
      </w:pPr>
      <w:bookmarkStart w:id="99" w:name="_Toc502740920"/>
      <w:bookmarkStart w:id="100" w:name="_Toc502824133"/>
      <w:bookmarkStart w:id="101" w:name="_Toc503173284"/>
      <w:bookmarkStart w:id="102" w:name="_Toc503176497"/>
      <w:bookmarkStart w:id="103" w:name="_Toc503176656"/>
      <w:bookmarkStart w:id="104" w:name="_Toc503176809"/>
      <w:bookmarkStart w:id="105" w:name="_Toc503187627"/>
      <w:bookmarkStart w:id="106" w:name="_Toc503192876"/>
      <w:bookmarkEnd w:id="99"/>
      <w:bookmarkEnd w:id="100"/>
      <w:bookmarkEnd w:id="101"/>
      <w:bookmarkEnd w:id="102"/>
      <w:bookmarkEnd w:id="103"/>
      <w:bookmarkEnd w:id="104"/>
      <w:bookmarkEnd w:id="105"/>
      <w:bookmarkEnd w:id="106"/>
    </w:p>
    <w:p w:rsidR="00575C5B" w:rsidRPr="00575C5B" w:rsidRDefault="00575C5B" w:rsidP="00337C52">
      <w:pPr>
        <w:pStyle w:val="ListParagraph"/>
        <w:numPr>
          <w:ilvl w:val="2"/>
          <w:numId w:val="47"/>
        </w:numPr>
        <w:spacing w:before="0pt"/>
        <w:outlineLvl w:val="2"/>
        <w:rPr>
          <w:b/>
          <w:bCs/>
          <w:i/>
          <w:iCs/>
          <w:noProof/>
          <w:vanish/>
          <w:sz w:val="18"/>
          <w:szCs w:val="18"/>
        </w:rPr>
      </w:pPr>
      <w:bookmarkStart w:id="107" w:name="_Toc502740921"/>
      <w:bookmarkStart w:id="108" w:name="_Toc502824134"/>
      <w:bookmarkStart w:id="109" w:name="_Toc503173285"/>
      <w:bookmarkStart w:id="110" w:name="_Toc503176498"/>
      <w:bookmarkStart w:id="111" w:name="_Toc503176657"/>
      <w:bookmarkStart w:id="112" w:name="_Toc503176810"/>
      <w:bookmarkStart w:id="113" w:name="_Toc503187628"/>
      <w:bookmarkStart w:id="114" w:name="_Toc503192877"/>
      <w:bookmarkEnd w:id="107"/>
      <w:bookmarkEnd w:id="108"/>
      <w:bookmarkEnd w:id="109"/>
      <w:bookmarkEnd w:id="110"/>
      <w:bookmarkEnd w:id="111"/>
      <w:bookmarkEnd w:id="112"/>
      <w:bookmarkEnd w:id="113"/>
      <w:bookmarkEnd w:id="114"/>
    </w:p>
    <w:p w:rsidR="00E5374E" w:rsidRDefault="00412550" w:rsidP="00337C52">
      <w:pPr>
        <w:pStyle w:val="Heading3"/>
        <w:numPr>
          <w:ilvl w:val="2"/>
          <w:numId w:val="47"/>
        </w:numPr>
        <w:ind w:hanging="61.20pt"/>
      </w:pPr>
      <w:bookmarkStart w:id="115" w:name="_Toc503192878"/>
      <w:r>
        <w:rPr>
          <w:noProof/>
        </w:rPr>
        <mc:AlternateContent>
          <mc:Choice Requires="v">
            <w:pict>
              <v:rect id="_x0000_s1046" style="position:absolute;left:0;text-align:left;margin-left:49.3pt;margin-top:16.8pt;width:495pt;height:126pt;z-index:9;mso-wrap-distance-left:0;mso-wrap-distance-right:0;mso-position-horizontal-relative:page" o:allowincell="f" filled="f" stroked="f">
                <v:textbox style="mso-next-textbox:#_x0000_s1046" inset="0,0,0,0">
                  <w:txbxContent>
                    <w:p w:rsidR="00066813" w:rsidRDefault="00412550">
                      <w:pPr>
                        <w:widowControl/>
                        <w:autoSpaceDE/>
                        <w:autoSpaceDN/>
                        <w:adjustRightInd/>
                        <w:spacing w:line="126pt" w:lineRule="atLeast"/>
                        <w:rPr>
                          <w:rFonts w:ascii="Times New Roman" w:hAnsi="Times New Roman" w:cs="Times New Roman"/>
                          <w:sz w:val="24"/>
                          <w:szCs w:val="24"/>
                        </w:rPr>
                      </w:pPr>
                      <w:r>
                        <w:rPr>
                          <w:rFonts w:ascii="Times New Roman" w:hAnsi="Times New Roman" w:cs="Times New Roman"/>
                          <w:b/>
                          <w:bCs/>
                          <w:i/>
                          <w:iCs/>
                        </w:rPr>
                        <mc:AlternateContent>
                          <mc:Choice Requires="v">
                            <w:pict>
                              <v:shape id="_x0000_i1044" type="#_x0000_t75" style="width:495pt;height:126.6pt">
                                <v:imagedata r:id="rId42" o:title=""/>
                              </v:shape>
                            </w:pict>
                          </mc:Choice>
                          <mc:Fallback>
                            <w:drawing>
                              <wp:inline distT="0" distB="0" distL="0" distR="0" wp14:anchorId="34D973A5" wp14:editId="60326C9F">
                                <wp:extent cx="6286500" cy="1607820"/>
                                <wp:effectExtent l="0" t="0" r="0" b="0"/>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160782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70528" behindDoc="0" locked="0" layoutInCell="0" allowOverlap="1" wp14:anchorId="05D47BD5" wp14:editId="2FA3BC65">
                <wp:simplePos x="0" y="0"/>
                <wp:positionH relativeFrom="page">
                  <wp:posOffset>626110</wp:posOffset>
                </wp:positionH>
                <wp:positionV relativeFrom="paragraph">
                  <wp:posOffset>213360</wp:posOffset>
                </wp:positionV>
                <wp:extent cx="6286500" cy="1600200"/>
                <wp:effectExtent l="0" t="3810" r="2540" b="0"/>
                <wp:wrapTopAndBottom/>
                <wp:docPr id="1" name="Rectangle 22"/>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EF931AC" w14:textId="5FDBDCF8" w:rsidR="00224E16" w:rsidRDefault="00224E16">
                            <w:pPr>
                              <w:spacing w:line="126pt" w:lineRule="atLeast"/>
                              <w:rPr>
                                <w:rFonts w:ascii="Times New Roman" w:hAnsi="Times New Roman" w:cs="Times New Roman"/>
                                <w:sz w:val="24"/>
                                <w:szCs w:val="24"/>
                              </w:rPr>
                            </w:pPr>
                            <w:r>
                              <w:rPr>
                                <w:rFonts w:ascii="Times New Roman" w:hAnsi="Times New Roman" w:cs="Times New Roman"/>
                                <w:b/>
                                <w:bCs/>
                                <w:i/>
                                <w:iCs/>
                                <w:noProof/>
                              </w:rPr>
                              <w:drawing>
                                <wp:inline distT="0" distB="0" distL="0" distR="0" wp14:anchorId="60001A2E" wp14:editId="2A0D6B58">
                                  <wp:extent cx="6286500" cy="1607820"/>
                                  <wp:effectExtent l="0" t="0" r="0" b="0"/>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0" cy="1607820"/>
                                          </a:xfrm>
                                          <a:prstGeom prst="rect">
                                            <a:avLst/>
                                          </a:prstGeom>
                                          <a:noFill/>
                                          <a:ln>
                                            <a:noFill/>
                                          </a:ln>
                                        </pic:spPr>
                                      </pic:pic>
                                    </a:graphicData>
                                  </a:graphic>
                                </wp:inline>
                              </w:drawing>
                            </w:r>
                          </w:p>
                          <w:p w14:paraId="38F380F5"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116" w:name="1.3.2.4_Advanced_parameters"/>
      <w:bookmarkEnd w:id="116"/>
      <w:r w:rsidR="00E5374E">
        <w:t>Advanced</w:t>
      </w:r>
      <w:r w:rsidR="00E5374E">
        <w:rPr>
          <w:spacing w:val="-2"/>
        </w:rPr>
        <w:t xml:space="preserve"> </w:t>
      </w:r>
      <w:r w:rsidR="00E5374E">
        <w:t>parameters</w:t>
      </w:r>
      <w:bookmarkEnd w:id="115"/>
    </w:p>
    <w:p w:rsidR="00E5374E" w:rsidRDefault="00E5374E">
      <w:pPr>
        <w:pStyle w:val="BodyText"/>
        <w:kinsoku w:val="0"/>
        <w:overflowPunct w:val="0"/>
        <w:spacing w:before="5.15pt"/>
        <w:ind w:start="140.65pt"/>
        <w:rPr>
          <w:rFonts w:ascii="Courier New" w:hAnsi="Courier New" w:cs="Courier New"/>
          <w:b/>
          <w:bCs/>
        </w:rPr>
      </w:pPr>
      <w:r>
        <w:rPr>
          <w:rFonts w:ascii="Courier New" w:hAnsi="Courier New" w:cs="Courier New"/>
          <w:b/>
          <w:bCs/>
        </w:rPr>
        <w:t>Figure 7: Modbus advanced parameters configuration</w:t>
      </w:r>
    </w:p>
    <w:p w:rsidR="00E5374E" w:rsidRDefault="00E5374E">
      <w:pPr>
        <w:pStyle w:val="BodyText"/>
        <w:kinsoku w:val="0"/>
        <w:overflowPunct w:val="0"/>
        <w:spacing w:before="5.15pt"/>
        <w:ind w:start="140.65pt"/>
        <w:rPr>
          <w:rFonts w:ascii="Courier New" w:hAnsi="Courier New" w:cs="Courier New"/>
          <w:b/>
          <w:bCs/>
        </w:rPr>
        <w:sectPr w:rsidR="00E5374E">
          <w:pgSz w:w="595pt" w:h="842pt"/>
          <w:pgMar w:top="63pt" w:right="36pt" w:bottom="45pt" w:left="37pt" w:header="33.10pt" w:footer="35.80pt" w:gutter="0pt"/>
          <w:cols w:space="36pt"/>
          <w:noEndnote/>
        </w:sectPr>
      </w:pPr>
    </w:p>
    <w:p w:rsidR="0065514D" w:rsidRDefault="00E5374E" w:rsidP="0065514D">
      <w:pPr>
        <w:pStyle w:val="BodyText"/>
        <w:kinsoku w:val="0"/>
        <w:overflowPunct w:val="0"/>
        <w:spacing w:line="13.05pt" w:lineRule="auto"/>
        <w:ind w:end="10.65pt"/>
        <w:jc w:val="both"/>
        <w:rPr>
          <w:spacing w:val="-3"/>
        </w:rPr>
      </w:pPr>
      <w:r>
        <w:lastRenderedPageBreak/>
        <w:t>Extended</w:t>
      </w:r>
      <w:r>
        <w:rPr>
          <w:spacing w:val="-1"/>
        </w:rPr>
        <w:t xml:space="preserve"> </w:t>
      </w:r>
      <w:r>
        <w:t>parameters</w:t>
      </w:r>
      <w:r>
        <w:rPr>
          <w:spacing w:val="-1"/>
        </w:rPr>
        <w:t xml:space="preserve"> </w:t>
      </w:r>
      <w:r>
        <w:t>have</w:t>
      </w:r>
      <w:r>
        <w:rPr>
          <w:spacing w:val="-3"/>
        </w:rPr>
        <w:t xml:space="preserve"> </w:t>
      </w:r>
      <w:r>
        <w:t>been</w:t>
      </w:r>
      <w:r>
        <w:rPr>
          <w:spacing w:val="-3"/>
        </w:rPr>
        <w:t xml:space="preserve"> </w:t>
      </w:r>
      <w:r>
        <w:t>added</w:t>
      </w:r>
      <w:r>
        <w:rPr>
          <w:spacing w:val="-3"/>
        </w:rPr>
        <w:t xml:space="preserve"> </w:t>
      </w:r>
      <w:r>
        <w:t>to</w:t>
      </w:r>
      <w:r>
        <w:rPr>
          <w:spacing w:val="-1"/>
        </w:rPr>
        <w:t xml:space="preserve"> </w:t>
      </w:r>
      <w:r>
        <w:t>accommodate</w:t>
      </w:r>
      <w:r>
        <w:rPr>
          <w:spacing w:val="-1"/>
        </w:rPr>
        <w:t xml:space="preserve"> </w:t>
      </w:r>
      <w:r>
        <w:t>various</w:t>
      </w:r>
      <w:r>
        <w:rPr>
          <w:spacing w:val="-3"/>
        </w:rPr>
        <w:t xml:space="preserve"> </w:t>
      </w:r>
      <w:r>
        <w:t>special</w:t>
      </w:r>
      <w:r>
        <w:rPr>
          <w:spacing w:val="-2"/>
        </w:rPr>
        <w:t xml:space="preserve"> </w:t>
      </w:r>
      <w:r>
        <w:t>operating</w:t>
      </w:r>
      <w:r>
        <w:rPr>
          <w:spacing w:val="-1"/>
        </w:rPr>
        <w:t xml:space="preserve"> </w:t>
      </w:r>
      <w:r>
        <w:t>conditions.</w:t>
      </w:r>
      <w:r>
        <w:rPr>
          <w:spacing w:val="-3"/>
        </w:rPr>
        <w:t xml:space="preserve"> </w:t>
      </w:r>
    </w:p>
    <w:p w:rsidR="0065514D" w:rsidRDefault="00E5374E" w:rsidP="0065514D">
      <w:pPr>
        <w:pStyle w:val="BodyText"/>
        <w:kinsoku w:val="0"/>
        <w:overflowPunct w:val="0"/>
        <w:spacing w:line="13.05pt" w:lineRule="auto"/>
        <w:ind w:end="10.65pt"/>
        <w:jc w:val="both"/>
      </w:pPr>
      <w:r>
        <w:t>They</w:t>
      </w:r>
      <w:r>
        <w:rPr>
          <w:spacing w:val="-2"/>
        </w:rPr>
        <w:t xml:space="preserve"> </w:t>
      </w:r>
      <w:r>
        <w:t>are</w:t>
      </w:r>
      <w:r>
        <w:rPr>
          <w:spacing w:val="-1"/>
        </w:rPr>
        <w:t xml:space="preserve"> </w:t>
      </w:r>
      <w:r>
        <w:t>entered</w:t>
      </w:r>
      <w:r>
        <w:rPr>
          <w:spacing w:val="-3"/>
        </w:rPr>
        <w:t xml:space="preserve"> </w:t>
      </w:r>
      <w:r>
        <w:t>in</w:t>
      </w:r>
      <w:r>
        <w:rPr>
          <w:spacing w:val="-3"/>
        </w:rPr>
        <w:t xml:space="preserve"> </w:t>
      </w:r>
      <w:r>
        <w:t>the</w:t>
      </w:r>
      <w:r>
        <w:rPr>
          <w:spacing w:val="-2"/>
        </w:rPr>
        <w:t xml:space="preserve"> </w:t>
      </w:r>
      <w:r>
        <w:t>edit</w:t>
      </w:r>
      <w:r>
        <w:rPr>
          <w:spacing w:val="-3"/>
        </w:rPr>
        <w:t xml:space="preserve"> </w:t>
      </w:r>
      <w:r>
        <w:t>box</w:t>
      </w:r>
      <w:r>
        <w:rPr>
          <w:spacing w:val="-3"/>
        </w:rPr>
        <w:t xml:space="preserve"> </w:t>
      </w:r>
      <w:r>
        <w:t>at</w:t>
      </w:r>
      <w:r>
        <w:rPr>
          <w:spacing w:val="-3"/>
        </w:rPr>
        <w:t xml:space="preserve"> </w:t>
      </w:r>
      <w:r>
        <w:t>the</w:t>
      </w:r>
      <w:r>
        <w:rPr>
          <w:spacing w:val="-4"/>
        </w:rPr>
        <w:t xml:space="preserve"> </w:t>
      </w:r>
      <w:r>
        <w:t>bottom</w:t>
      </w:r>
      <w:r>
        <w:rPr>
          <w:spacing w:val="-2"/>
        </w:rPr>
        <w:t xml:space="preserve"> </w:t>
      </w:r>
      <w:r>
        <w:t xml:space="preserve">of the configuration page, conforming to the syntax below. </w:t>
      </w:r>
    </w:p>
    <w:p w:rsidR="00540982" w:rsidRDefault="00540982" w:rsidP="0065514D">
      <w:pPr>
        <w:pStyle w:val="BodyText"/>
        <w:kinsoku w:val="0"/>
        <w:overflowPunct w:val="0"/>
        <w:spacing w:line="13.05pt" w:lineRule="auto"/>
        <w:ind w:end="10.65pt"/>
        <w:jc w:val="both"/>
      </w:pPr>
    </w:p>
    <w:p w:rsidR="00540982" w:rsidRDefault="00E5374E" w:rsidP="0065514D">
      <w:pPr>
        <w:pStyle w:val="BodyText"/>
        <w:kinsoku w:val="0"/>
        <w:overflowPunct w:val="0"/>
        <w:spacing w:line="13.05pt" w:lineRule="auto"/>
        <w:ind w:end="10.65pt"/>
        <w:jc w:val="both"/>
      </w:pPr>
      <w:r>
        <w:t xml:space="preserve">Each parameter has a default value, </w:t>
      </w:r>
    </w:p>
    <w:p w:rsidR="00E5374E" w:rsidRDefault="00E5374E" w:rsidP="0065514D">
      <w:pPr>
        <w:pStyle w:val="BodyText"/>
        <w:kinsoku w:val="0"/>
        <w:overflowPunct w:val="0"/>
        <w:spacing w:line="13.05pt" w:lineRule="auto"/>
        <w:ind w:end="10.65pt"/>
        <w:jc w:val="both"/>
      </w:pPr>
      <w:r>
        <w:t>so the advanced parameter edit box must only be filled with the parameters for which default values must be changed</w:t>
      </w:r>
      <w:r w:rsidR="0065514D">
        <w:t>.</w:t>
      </w:r>
    </w:p>
    <w:p w:rsidR="00E5374E" w:rsidRDefault="00E5374E">
      <w:pPr>
        <w:pStyle w:val="BodyText"/>
        <w:kinsoku w:val="0"/>
        <w:overflowPunct w:val="0"/>
        <w:spacing w:before="0.30pt"/>
        <w:rPr>
          <w:sz w:val="20"/>
          <w:szCs w:val="20"/>
        </w:rPr>
      </w:pPr>
    </w:p>
    <w:tbl>
      <w:tblPr>
        <w:tblW w:w="0pt" w:type="dxa"/>
        <w:tblInd w:w="5.75pt" w:type="dxa"/>
        <w:tblLayout w:type="fixed"/>
        <w:tblCellMar>
          <w:start w:w="0pt" w:type="dxa"/>
          <w:end w:w="0pt" w:type="dxa"/>
        </w:tblCellMar>
        <w:tblLook w:firstRow="0" w:lastRow="0" w:firstColumn="0" w:lastColumn="0" w:noHBand="0" w:noVBand="0"/>
      </w:tblPr>
      <w:tblGrid>
        <w:gridCol w:w="2551"/>
        <w:gridCol w:w="7653"/>
      </w:tblGrid>
      <w:tr w:rsidR="00E5374E" w:rsidRPr="00E5374E" w:rsidTr="00283DFC">
        <w:trPr>
          <w:trHeight w:val="349"/>
        </w:trPr>
        <w:tc>
          <w:tcPr>
            <w:tcW w:w="127.55pt" w:type="dxa"/>
            <w:tcBorders>
              <w:top w:val="single" w:sz="4" w:space="0" w:color="000000"/>
              <w:bottom w:val="double" w:sz="4" w:space="0" w:color="auto"/>
              <w:end w:val="single" w:sz="4" w:space="0" w:color="000000"/>
            </w:tcBorders>
            <w:shd w:val="clear" w:color="auto" w:fill="FFFFFF"/>
          </w:tcPr>
          <w:p w:rsidR="00E5374E" w:rsidRPr="00E5374E" w:rsidRDefault="00E5374E">
            <w:pPr>
              <w:pStyle w:val="TableParagraph"/>
              <w:kinsoku w:val="0"/>
              <w:overflowPunct w:val="0"/>
              <w:spacing w:before="3.55pt"/>
              <w:ind w:start="9.35pt" w:end="8.90pt"/>
              <w:jc w:val="center"/>
              <w:rPr>
                <w:b/>
                <w:bCs/>
                <w:sz w:val="16"/>
                <w:szCs w:val="16"/>
              </w:rPr>
            </w:pPr>
            <w:r w:rsidRPr="00E5374E">
              <w:rPr>
                <w:b/>
                <w:bCs/>
                <w:sz w:val="16"/>
                <w:szCs w:val="16"/>
              </w:rPr>
              <w:t>Parameter name</w:t>
            </w:r>
          </w:p>
        </w:tc>
        <w:tc>
          <w:tcPr>
            <w:tcW w:w="382.65pt" w:type="dxa"/>
            <w:tcBorders>
              <w:top w:val="single" w:sz="4" w:space="0" w:color="000000"/>
              <w:start w:val="single" w:sz="4" w:space="0" w:color="000000"/>
              <w:bottom w:val="double" w:sz="4" w:space="0" w:color="auto"/>
            </w:tcBorders>
            <w:shd w:val="clear" w:color="auto" w:fill="FFFFFF"/>
          </w:tcPr>
          <w:p w:rsidR="00E5374E" w:rsidRPr="00E5374E" w:rsidRDefault="00E5374E">
            <w:pPr>
              <w:pStyle w:val="TableParagraph"/>
              <w:kinsoku w:val="0"/>
              <w:overflowPunct w:val="0"/>
              <w:spacing w:before="3.55pt"/>
              <w:ind w:start="168.25pt" w:end="167.80pt"/>
              <w:jc w:val="center"/>
              <w:rPr>
                <w:b/>
                <w:bCs/>
                <w:sz w:val="16"/>
                <w:szCs w:val="16"/>
              </w:rPr>
            </w:pPr>
            <w:r w:rsidRPr="00E5374E">
              <w:rPr>
                <w:b/>
                <w:bCs/>
                <w:sz w:val="16"/>
                <w:szCs w:val="16"/>
              </w:rPr>
              <w:t>Description</w:t>
            </w:r>
          </w:p>
        </w:tc>
      </w:tr>
      <w:tr w:rsidR="00E5374E" w:rsidRPr="00E5374E" w:rsidTr="00283DFC">
        <w:trPr>
          <w:trHeight w:val="750"/>
        </w:trPr>
        <w:tc>
          <w:tcPr>
            <w:tcW w:w="127.55pt" w:type="dxa"/>
            <w:tcBorders>
              <w:top w:val="double" w:sz="4" w:space="0" w:color="auto"/>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35pt"/>
              <w:rPr>
                <w:sz w:val="23"/>
                <w:szCs w:val="23"/>
              </w:rPr>
            </w:pPr>
          </w:p>
          <w:p w:rsidR="00E5374E" w:rsidRPr="00E5374E" w:rsidRDefault="00E5374E">
            <w:pPr>
              <w:pStyle w:val="TableParagraph"/>
              <w:kinsoku w:val="0"/>
              <w:overflowPunct w:val="0"/>
              <w:ind w:start="7.10pt" w:end="6.80pt"/>
              <w:jc w:val="center"/>
              <w:rPr>
                <w:b/>
                <w:bCs/>
                <w:sz w:val="16"/>
                <w:szCs w:val="16"/>
              </w:rPr>
            </w:pPr>
            <w:r w:rsidRPr="00E5374E">
              <w:rPr>
                <w:b/>
                <w:bCs/>
                <w:sz w:val="16"/>
                <w:szCs w:val="16"/>
              </w:rPr>
              <w:t>PreDelayFrom</w:t>
            </w:r>
          </w:p>
        </w:tc>
        <w:tc>
          <w:tcPr>
            <w:tcW w:w="382.65pt" w:type="dxa"/>
            <w:tcBorders>
              <w:top w:val="double" w:sz="4" w:space="0" w:color="auto"/>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50pt"/>
              <w:rPr>
                <w:sz w:val="16"/>
                <w:szCs w:val="16"/>
              </w:rPr>
            </w:pPr>
            <w:r w:rsidRPr="00E5374E">
              <w:rPr>
                <w:sz w:val="16"/>
                <w:szCs w:val="16"/>
              </w:rPr>
              <w:t>Used in conjunction with the next parameter (PreDelayVal), starting at that slave address, the eWON will insert a delay when switching from one slave address to another. If the PreDelayVal feature is not used, then the value for PreDelayFrom must be set to 256 (default value).</w:t>
            </w:r>
          </w:p>
        </w:tc>
      </w:tr>
      <w:tr w:rsidR="00E5374E" w:rsidRPr="00E5374E" w:rsidTr="00283DFC">
        <w:trPr>
          <w:trHeight w:val="749"/>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7.15pt" w:end="6.75pt"/>
              <w:jc w:val="center"/>
              <w:rPr>
                <w:b/>
                <w:bCs/>
                <w:sz w:val="16"/>
                <w:szCs w:val="16"/>
              </w:rPr>
            </w:pPr>
            <w:r w:rsidRPr="00E5374E">
              <w:rPr>
                <w:b/>
                <w:bCs/>
                <w:sz w:val="16"/>
                <w:szCs w:val="16"/>
              </w:rPr>
              <w:t>PreDelayVal</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2.95pt" w:lineRule="auto"/>
              <w:ind w:start="5.50pt"/>
              <w:rPr>
                <w:sz w:val="16"/>
                <w:szCs w:val="16"/>
              </w:rPr>
            </w:pPr>
            <w:r w:rsidRPr="00E5374E">
              <w:rPr>
                <w:sz w:val="16"/>
                <w:szCs w:val="16"/>
              </w:rPr>
              <w:t>Used to define the delay (in Msec) to be inserted before a request to a slave if a request was previously sent to another slave address (not between 2 requests to the same slave).</w:t>
            </w:r>
          </w:p>
          <w:p w:rsidR="00E5374E" w:rsidRPr="00E5374E" w:rsidRDefault="00E5374E">
            <w:pPr>
              <w:pStyle w:val="TableParagraph"/>
              <w:kinsoku w:val="0"/>
              <w:overflowPunct w:val="0"/>
              <w:spacing w:before="0.15pt"/>
              <w:ind w:start="5.50pt"/>
              <w:rPr>
                <w:sz w:val="16"/>
                <w:szCs w:val="16"/>
              </w:rPr>
            </w:pPr>
            <w:r w:rsidRPr="00E5374E">
              <w:rPr>
                <w:sz w:val="16"/>
                <w:szCs w:val="16"/>
              </w:rPr>
              <w:t>The PreDelayVal is placed only for slaves with an address higher than PreDelayFrom.</w:t>
            </w:r>
          </w:p>
        </w:tc>
      </w:tr>
      <w:tr w:rsidR="00E5374E" w:rsidRPr="00E5374E" w:rsidTr="00283DFC">
        <w:trPr>
          <w:trHeight w:val="350"/>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7.15pt" w:end="6.75pt"/>
              <w:jc w:val="center"/>
              <w:rPr>
                <w:b/>
                <w:bCs/>
                <w:sz w:val="16"/>
                <w:szCs w:val="16"/>
              </w:rPr>
            </w:pPr>
            <w:r w:rsidRPr="00E5374E">
              <w:rPr>
                <w:b/>
                <w:bCs/>
                <w:sz w:val="16"/>
                <w:szCs w:val="16"/>
              </w:rPr>
              <w:t>ErrorRetry</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50pt"/>
              <w:rPr>
                <w:sz w:val="16"/>
                <w:szCs w:val="16"/>
              </w:rPr>
            </w:pPr>
            <w:r w:rsidRPr="00E5374E">
              <w:rPr>
                <w:sz w:val="16"/>
                <w:szCs w:val="16"/>
              </w:rPr>
              <w:t>Defines the number of errors before the device enters in slow poll mode. (Minimum 1)</w:t>
            </w:r>
          </w:p>
        </w:tc>
      </w:tr>
      <w:tr w:rsidR="00E5374E" w:rsidRPr="00E5374E" w:rsidTr="00283DFC">
        <w:trPr>
          <w:trHeight w:val="550"/>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7.10pt" w:end="6.80pt"/>
              <w:jc w:val="center"/>
              <w:rPr>
                <w:b/>
                <w:bCs/>
                <w:sz w:val="16"/>
                <w:szCs w:val="16"/>
              </w:rPr>
            </w:pPr>
            <w:r w:rsidRPr="00E5374E">
              <w:rPr>
                <w:b/>
                <w:bCs/>
                <w:sz w:val="16"/>
                <w:szCs w:val="16"/>
              </w:rPr>
              <w:t>SlowPollSkip</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50pt"/>
              <w:rPr>
                <w:sz w:val="16"/>
                <w:szCs w:val="16"/>
              </w:rPr>
            </w:pPr>
            <w:r w:rsidRPr="00E5374E">
              <w:rPr>
                <w:sz w:val="16"/>
                <w:szCs w:val="16"/>
              </w:rPr>
              <w:t>Defines the number of times the slave is skipped when in slow poll mode. This delay depends on the poll rate.</w:t>
            </w:r>
          </w:p>
        </w:tc>
      </w:tr>
      <w:tr w:rsidR="00E5374E" w:rsidRPr="00E5374E" w:rsidTr="00283DFC">
        <w:trPr>
          <w:trHeight w:val="549"/>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7.15pt" w:end="6.80pt"/>
              <w:jc w:val="center"/>
              <w:rPr>
                <w:b/>
                <w:bCs/>
                <w:sz w:val="16"/>
                <w:szCs w:val="16"/>
              </w:rPr>
            </w:pPr>
            <w:r w:rsidRPr="00E5374E">
              <w:rPr>
                <w:b/>
                <w:bCs/>
                <w:sz w:val="16"/>
                <w:szCs w:val="16"/>
              </w:rPr>
              <w:t>GatewayIPCTimeout</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2.95pt" w:lineRule="auto"/>
              <w:ind w:start="5.50pt" w:end="1.70pt"/>
              <w:rPr>
                <w:sz w:val="16"/>
                <w:szCs w:val="16"/>
              </w:rPr>
            </w:pPr>
            <w:r w:rsidRPr="00E5374E">
              <w:rPr>
                <w:sz w:val="16"/>
                <w:szCs w:val="16"/>
              </w:rPr>
              <w:t>Maximum event lock while waiting for a response to a modbus gateway request from the modbus IO server (router) (in Msec – minimum 1000).</w:t>
            </w:r>
          </w:p>
        </w:tc>
      </w:tr>
      <w:tr w:rsidR="00E5374E" w:rsidRPr="00E5374E" w:rsidTr="00283DFC">
        <w:trPr>
          <w:trHeight w:val="550"/>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rPr>
                <w:sz w:val="15"/>
                <w:szCs w:val="15"/>
              </w:rPr>
            </w:pPr>
          </w:p>
          <w:p w:rsidR="00E5374E" w:rsidRPr="00E5374E" w:rsidRDefault="00E5374E">
            <w:pPr>
              <w:pStyle w:val="TableParagraph"/>
              <w:kinsoku w:val="0"/>
              <w:overflowPunct w:val="0"/>
              <w:ind w:start="7.15pt" w:end="6.80pt"/>
              <w:jc w:val="center"/>
              <w:rPr>
                <w:b/>
                <w:bCs/>
                <w:sz w:val="16"/>
                <w:szCs w:val="16"/>
              </w:rPr>
            </w:pPr>
            <w:r w:rsidRPr="00E5374E">
              <w:rPr>
                <w:b/>
                <w:bCs/>
                <w:sz w:val="16"/>
                <w:szCs w:val="16"/>
              </w:rPr>
              <w:t>PostErrorDelay</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50pt" w:hanging="0.05pt"/>
              <w:rPr>
                <w:sz w:val="16"/>
                <w:szCs w:val="16"/>
              </w:rPr>
            </w:pPr>
            <w:r w:rsidRPr="00E5374E">
              <w:rPr>
                <w:sz w:val="16"/>
                <w:szCs w:val="16"/>
              </w:rPr>
              <w:t>This</w:t>
            </w:r>
            <w:r w:rsidRPr="00E5374E">
              <w:rPr>
                <w:spacing w:val="-6"/>
                <w:sz w:val="16"/>
                <w:szCs w:val="16"/>
              </w:rPr>
              <w:t xml:space="preserve"> </w:t>
            </w:r>
            <w:r w:rsidRPr="00E5374E">
              <w:rPr>
                <w:sz w:val="16"/>
                <w:szCs w:val="16"/>
              </w:rPr>
              <w:t>delay</w:t>
            </w:r>
            <w:r w:rsidRPr="00E5374E">
              <w:rPr>
                <w:spacing w:val="-6"/>
                <w:sz w:val="16"/>
                <w:szCs w:val="16"/>
              </w:rPr>
              <w:t xml:space="preserve"> </w:t>
            </w:r>
            <w:r w:rsidRPr="00E5374E">
              <w:rPr>
                <w:sz w:val="16"/>
                <w:szCs w:val="16"/>
              </w:rPr>
              <w:t>(in</w:t>
            </w:r>
            <w:r w:rsidRPr="00E5374E">
              <w:rPr>
                <w:spacing w:val="-6"/>
                <w:sz w:val="16"/>
                <w:szCs w:val="16"/>
              </w:rPr>
              <w:t xml:space="preserve"> </w:t>
            </w:r>
            <w:r w:rsidRPr="00E5374E">
              <w:rPr>
                <w:sz w:val="16"/>
                <w:szCs w:val="16"/>
              </w:rPr>
              <w:t>Msec)</w:t>
            </w:r>
            <w:r w:rsidRPr="00E5374E">
              <w:rPr>
                <w:spacing w:val="-6"/>
                <w:sz w:val="16"/>
                <w:szCs w:val="16"/>
              </w:rPr>
              <w:t xml:space="preserve"> </w:t>
            </w:r>
            <w:r w:rsidRPr="00E5374E">
              <w:rPr>
                <w:sz w:val="16"/>
                <w:szCs w:val="16"/>
              </w:rPr>
              <w:t>is</w:t>
            </w:r>
            <w:r w:rsidRPr="00E5374E">
              <w:rPr>
                <w:spacing w:val="-6"/>
                <w:sz w:val="16"/>
                <w:szCs w:val="16"/>
              </w:rPr>
              <w:t xml:space="preserve"> </w:t>
            </w:r>
            <w:r w:rsidRPr="00E5374E">
              <w:rPr>
                <w:sz w:val="16"/>
                <w:szCs w:val="16"/>
              </w:rPr>
              <w:t>added</w:t>
            </w:r>
            <w:r w:rsidRPr="00E5374E">
              <w:rPr>
                <w:spacing w:val="-6"/>
                <w:sz w:val="16"/>
                <w:szCs w:val="16"/>
              </w:rPr>
              <w:t xml:space="preserve"> </w:t>
            </w:r>
            <w:r w:rsidRPr="00E5374E">
              <w:rPr>
                <w:sz w:val="16"/>
                <w:szCs w:val="16"/>
              </w:rPr>
              <w:t>each</w:t>
            </w:r>
            <w:r w:rsidRPr="00E5374E">
              <w:rPr>
                <w:spacing w:val="-6"/>
                <w:sz w:val="16"/>
                <w:szCs w:val="16"/>
              </w:rPr>
              <w:t xml:space="preserve"> </w:t>
            </w:r>
            <w:r w:rsidRPr="00E5374E">
              <w:rPr>
                <w:sz w:val="16"/>
                <w:szCs w:val="16"/>
              </w:rPr>
              <w:t>time</w:t>
            </w:r>
            <w:r w:rsidRPr="00E5374E">
              <w:rPr>
                <w:spacing w:val="-6"/>
                <w:sz w:val="16"/>
                <w:szCs w:val="16"/>
              </w:rPr>
              <w:t xml:space="preserve"> </w:t>
            </w:r>
            <w:r w:rsidRPr="00E5374E">
              <w:rPr>
                <w:sz w:val="16"/>
                <w:szCs w:val="16"/>
              </w:rPr>
              <w:t>a</w:t>
            </w:r>
            <w:r w:rsidRPr="00E5374E">
              <w:rPr>
                <w:spacing w:val="-6"/>
                <w:sz w:val="16"/>
                <w:szCs w:val="16"/>
              </w:rPr>
              <w:t xml:space="preserve"> </w:t>
            </w:r>
            <w:r w:rsidRPr="00E5374E">
              <w:rPr>
                <w:sz w:val="16"/>
                <w:szCs w:val="16"/>
              </w:rPr>
              <w:t>device</w:t>
            </w:r>
            <w:r w:rsidRPr="00E5374E">
              <w:rPr>
                <w:spacing w:val="-6"/>
                <w:sz w:val="16"/>
                <w:szCs w:val="16"/>
              </w:rPr>
              <w:t xml:space="preserve"> </w:t>
            </w:r>
            <w:r w:rsidRPr="00E5374E">
              <w:rPr>
                <w:sz w:val="16"/>
                <w:szCs w:val="16"/>
              </w:rPr>
              <w:t>responds</w:t>
            </w:r>
            <w:r w:rsidRPr="00E5374E">
              <w:rPr>
                <w:spacing w:val="-7"/>
                <w:sz w:val="16"/>
                <w:szCs w:val="16"/>
              </w:rPr>
              <w:t xml:space="preserve"> </w:t>
            </w:r>
            <w:r w:rsidRPr="00E5374E">
              <w:rPr>
                <w:sz w:val="16"/>
                <w:szCs w:val="16"/>
              </w:rPr>
              <w:t>with</w:t>
            </w:r>
            <w:r w:rsidRPr="00E5374E">
              <w:rPr>
                <w:spacing w:val="-6"/>
                <w:sz w:val="16"/>
                <w:szCs w:val="16"/>
              </w:rPr>
              <w:t xml:space="preserve"> </w:t>
            </w:r>
            <w:r w:rsidRPr="00E5374E">
              <w:rPr>
                <w:sz w:val="16"/>
                <w:szCs w:val="16"/>
              </w:rPr>
              <w:t>a</w:t>
            </w:r>
            <w:r w:rsidRPr="00E5374E">
              <w:rPr>
                <w:spacing w:val="-6"/>
                <w:sz w:val="16"/>
                <w:szCs w:val="16"/>
              </w:rPr>
              <w:t xml:space="preserve"> </w:t>
            </w:r>
            <w:r w:rsidRPr="00E5374E">
              <w:rPr>
                <w:sz w:val="16"/>
                <w:szCs w:val="16"/>
              </w:rPr>
              <w:t>framing</w:t>
            </w:r>
            <w:r w:rsidRPr="00E5374E">
              <w:rPr>
                <w:spacing w:val="-6"/>
                <w:sz w:val="16"/>
                <w:szCs w:val="16"/>
              </w:rPr>
              <w:t xml:space="preserve"> </w:t>
            </w:r>
            <w:r w:rsidRPr="00E5374E">
              <w:rPr>
                <w:sz w:val="16"/>
                <w:szCs w:val="16"/>
              </w:rPr>
              <w:t>error</w:t>
            </w:r>
            <w:r w:rsidRPr="00E5374E">
              <w:rPr>
                <w:spacing w:val="-6"/>
                <w:sz w:val="16"/>
                <w:szCs w:val="16"/>
              </w:rPr>
              <w:t xml:space="preserve"> </w:t>
            </w:r>
            <w:r w:rsidRPr="00E5374E">
              <w:rPr>
                <w:sz w:val="16"/>
                <w:szCs w:val="16"/>
              </w:rPr>
              <w:t>or</w:t>
            </w:r>
            <w:r w:rsidRPr="00E5374E">
              <w:rPr>
                <w:spacing w:val="-6"/>
                <w:sz w:val="16"/>
                <w:szCs w:val="16"/>
              </w:rPr>
              <w:t xml:space="preserve"> </w:t>
            </w:r>
            <w:r w:rsidRPr="00E5374E">
              <w:rPr>
                <w:sz w:val="16"/>
                <w:szCs w:val="16"/>
              </w:rPr>
              <w:t>a</w:t>
            </w:r>
            <w:r w:rsidRPr="00E5374E">
              <w:rPr>
                <w:spacing w:val="-6"/>
                <w:sz w:val="16"/>
                <w:szCs w:val="16"/>
              </w:rPr>
              <w:t xml:space="preserve"> </w:t>
            </w:r>
            <w:r w:rsidRPr="00E5374E">
              <w:rPr>
                <w:sz w:val="16"/>
                <w:szCs w:val="16"/>
              </w:rPr>
              <w:t>CRC</w:t>
            </w:r>
            <w:r w:rsidRPr="00E5374E">
              <w:rPr>
                <w:spacing w:val="-6"/>
                <w:sz w:val="16"/>
                <w:szCs w:val="16"/>
              </w:rPr>
              <w:t xml:space="preserve"> </w:t>
            </w:r>
            <w:r w:rsidRPr="00E5374E">
              <w:rPr>
                <w:sz w:val="16"/>
                <w:szCs w:val="16"/>
              </w:rPr>
              <w:t>error,</w:t>
            </w:r>
            <w:r w:rsidRPr="00E5374E">
              <w:rPr>
                <w:spacing w:val="-6"/>
                <w:sz w:val="16"/>
                <w:szCs w:val="16"/>
              </w:rPr>
              <w:t xml:space="preserve"> </w:t>
            </w:r>
            <w:r w:rsidRPr="00E5374E">
              <w:rPr>
                <w:sz w:val="16"/>
                <w:szCs w:val="16"/>
              </w:rPr>
              <w:t>in</w:t>
            </w:r>
            <w:r w:rsidRPr="00E5374E">
              <w:rPr>
                <w:spacing w:val="-6"/>
                <w:sz w:val="16"/>
                <w:szCs w:val="16"/>
              </w:rPr>
              <w:t xml:space="preserve"> </w:t>
            </w:r>
            <w:r w:rsidRPr="00E5374E">
              <w:rPr>
                <w:sz w:val="16"/>
                <w:szCs w:val="16"/>
              </w:rPr>
              <w:t>order</w:t>
            </w:r>
            <w:r w:rsidRPr="00E5374E">
              <w:rPr>
                <w:spacing w:val="-6"/>
                <w:sz w:val="16"/>
                <w:szCs w:val="16"/>
              </w:rPr>
              <w:t xml:space="preserve"> </w:t>
            </w:r>
            <w:r w:rsidRPr="00E5374E">
              <w:rPr>
                <w:sz w:val="16"/>
                <w:szCs w:val="16"/>
              </w:rPr>
              <w:t>to help the bus to perform its re synchronization (default value =</w:t>
            </w:r>
            <w:r w:rsidRPr="00E5374E">
              <w:rPr>
                <w:spacing w:val="-10"/>
                <w:sz w:val="16"/>
                <w:szCs w:val="16"/>
              </w:rPr>
              <w:t xml:space="preserve"> </w:t>
            </w:r>
            <w:r w:rsidRPr="00E5374E">
              <w:rPr>
                <w:sz w:val="16"/>
                <w:szCs w:val="16"/>
              </w:rPr>
              <w:t>50).</w:t>
            </w:r>
          </w:p>
        </w:tc>
      </w:tr>
      <w:tr w:rsidR="00E5374E" w:rsidRPr="00E5374E" w:rsidTr="00283DFC">
        <w:trPr>
          <w:trHeight w:val="350"/>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7.10pt" w:end="6.80pt"/>
              <w:jc w:val="center"/>
              <w:rPr>
                <w:b/>
                <w:bCs/>
                <w:sz w:val="16"/>
                <w:szCs w:val="16"/>
              </w:rPr>
            </w:pPr>
            <w:r w:rsidRPr="00E5374E">
              <w:rPr>
                <w:b/>
                <w:bCs/>
                <w:sz w:val="16"/>
                <w:szCs w:val="16"/>
              </w:rPr>
              <w:t>MaxDeltaCoil</w:t>
            </w:r>
            <w:r w:rsidRPr="00E5374E">
              <w:rPr>
                <w:b/>
                <w:bCs/>
                <w:i/>
                <w:iCs/>
                <w:sz w:val="16"/>
                <w:szCs w:val="16"/>
              </w:rPr>
              <w:t xml:space="preserve">X </w:t>
            </w:r>
            <w:r w:rsidRPr="00E5374E">
              <w:rPr>
                <w:b/>
                <w:bCs/>
                <w:sz w:val="16"/>
                <w:szCs w:val="16"/>
              </w:rPr>
              <w:t>(X= A,B,C)</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tabs>
                <w:tab w:val="start" w:pos="265.05pt"/>
              </w:tabs>
              <w:kinsoku w:val="0"/>
              <w:overflowPunct w:val="0"/>
              <w:spacing w:before="3.55pt"/>
              <w:ind w:start="5.50pt"/>
              <w:rPr>
                <w:sz w:val="16"/>
                <w:szCs w:val="16"/>
              </w:rPr>
            </w:pPr>
            <w:r w:rsidRPr="00E5374E">
              <w:rPr>
                <w:sz w:val="16"/>
                <w:szCs w:val="16"/>
              </w:rPr>
              <w:t>Maximum number of Coils that can be grouped in a request</w:t>
            </w:r>
            <w:r w:rsidRPr="00E5374E">
              <w:rPr>
                <w:spacing w:val="-14"/>
                <w:sz w:val="16"/>
                <w:szCs w:val="16"/>
              </w:rPr>
              <w:t xml:space="preserve"> </w:t>
            </w:r>
            <w:r w:rsidRPr="00E5374E">
              <w:rPr>
                <w:sz w:val="16"/>
                <w:szCs w:val="16"/>
              </w:rPr>
              <w:t>(per</w:t>
            </w:r>
            <w:r w:rsidRPr="00E5374E">
              <w:rPr>
                <w:spacing w:val="-3"/>
                <w:sz w:val="16"/>
                <w:szCs w:val="16"/>
              </w:rPr>
              <w:t xml:space="preserve"> </w:t>
            </w:r>
            <w:r w:rsidRPr="00E5374E">
              <w:rPr>
                <w:sz w:val="16"/>
                <w:szCs w:val="16"/>
              </w:rPr>
              <w:t>topic)</w:t>
            </w:r>
            <w:r w:rsidRPr="00E5374E">
              <w:rPr>
                <w:sz w:val="16"/>
                <w:szCs w:val="16"/>
              </w:rPr>
              <w:tab/>
              <w:t>max=256</w:t>
            </w:r>
          </w:p>
        </w:tc>
      </w:tr>
      <w:tr w:rsidR="00E5374E" w:rsidRPr="00E5374E" w:rsidTr="00283DFC">
        <w:trPr>
          <w:trHeight w:val="349"/>
        </w:trPr>
        <w:tc>
          <w:tcPr>
            <w:tcW w:w="127.55pt" w:type="dxa"/>
            <w:tcBorders>
              <w:top w:val="single" w:sz="4" w:space="0" w:color="000000"/>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3.55pt"/>
              <w:ind w:start="7.10pt" w:end="6.80pt"/>
              <w:jc w:val="center"/>
              <w:rPr>
                <w:b/>
                <w:bCs/>
                <w:sz w:val="16"/>
                <w:szCs w:val="16"/>
              </w:rPr>
            </w:pPr>
            <w:r w:rsidRPr="00E5374E">
              <w:rPr>
                <w:b/>
                <w:bCs/>
                <w:sz w:val="16"/>
                <w:szCs w:val="16"/>
              </w:rPr>
              <w:t>MaxDeltaReg</w:t>
            </w:r>
            <w:r w:rsidRPr="00E5374E">
              <w:rPr>
                <w:b/>
                <w:bCs/>
                <w:i/>
                <w:iCs/>
                <w:sz w:val="16"/>
                <w:szCs w:val="16"/>
              </w:rPr>
              <w:t xml:space="preserve">X </w:t>
            </w:r>
            <w:r w:rsidRPr="00E5374E">
              <w:rPr>
                <w:b/>
                <w:bCs/>
                <w:sz w:val="16"/>
                <w:szCs w:val="16"/>
              </w:rPr>
              <w:t>(X= A,B,C)</w:t>
            </w:r>
          </w:p>
        </w:tc>
        <w:tc>
          <w:tcPr>
            <w:tcW w:w="382.6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tabs>
                <w:tab w:val="start" w:pos="277.90pt"/>
              </w:tabs>
              <w:kinsoku w:val="0"/>
              <w:overflowPunct w:val="0"/>
              <w:spacing w:before="3.55pt"/>
              <w:ind w:start="5.50pt"/>
              <w:rPr>
                <w:sz w:val="16"/>
                <w:szCs w:val="16"/>
              </w:rPr>
            </w:pPr>
            <w:r w:rsidRPr="00E5374E">
              <w:rPr>
                <w:sz w:val="16"/>
                <w:szCs w:val="16"/>
              </w:rPr>
              <w:t>Maximum number of registers that can be grouped in a request</w:t>
            </w:r>
            <w:r w:rsidRPr="00E5374E">
              <w:rPr>
                <w:spacing w:val="-10"/>
                <w:sz w:val="16"/>
                <w:szCs w:val="16"/>
              </w:rPr>
              <w:t xml:space="preserve"> </w:t>
            </w:r>
            <w:r w:rsidRPr="00E5374E">
              <w:rPr>
                <w:sz w:val="16"/>
                <w:szCs w:val="16"/>
              </w:rPr>
              <w:t>(per</w:t>
            </w:r>
            <w:r w:rsidRPr="00E5374E">
              <w:rPr>
                <w:spacing w:val="-1"/>
                <w:sz w:val="16"/>
                <w:szCs w:val="16"/>
              </w:rPr>
              <w:t xml:space="preserve"> </w:t>
            </w:r>
            <w:r w:rsidRPr="00E5374E">
              <w:rPr>
                <w:sz w:val="16"/>
                <w:szCs w:val="16"/>
              </w:rPr>
              <w:t>topic)</w:t>
            </w:r>
            <w:r w:rsidRPr="00E5374E">
              <w:rPr>
                <w:sz w:val="16"/>
                <w:szCs w:val="16"/>
              </w:rPr>
              <w:tab/>
              <w:t>max=124</w:t>
            </w:r>
          </w:p>
        </w:tc>
      </w:tr>
    </w:tbl>
    <w:p w:rsidR="00E5374E" w:rsidRPr="0065514D" w:rsidRDefault="00E5374E" w:rsidP="007E0E1C">
      <w:pPr>
        <w:pStyle w:val="BodyText"/>
        <w:jc w:val="center"/>
        <w:rPr>
          <w:rFonts w:ascii="Courier New" w:hAnsi="Courier New" w:cs="Courier New"/>
          <w:b/>
        </w:rPr>
      </w:pPr>
      <w:r w:rsidRPr="0065514D">
        <w:rPr>
          <w:rFonts w:ascii="Courier New" w:hAnsi="Courier New" w:cs="Courier New"/>
          <w:b/>
        </w:rPr>
        <w:t>Table 4: extended IO server configuration controls</w:t>
      </w:r>
    </w:p>
    <w:p w:rsidR="00E5374E" w:rsidRPr="0065514D" w:rsidRDefault="00E5374E" w:rsidP="0065514D">
      <w:pPr>
        <w:pStyle w:val="Heading3"/>
      </w:pPr>
    </w:p>
    <w:p w:rsidR="00E5374E" w:rsidRPr="0065514D" w:rsidRDefault="00E5374E" w:rsidP="00337C52">
      <w:pPr>
        <w:pStyle w:val="Heading3"/>
        <w:numPr>
          <w:ilvl w:val="2"/>
          <w:numId w:val="47"/>
        </w:numPr>
        <w:ind w:start="7.10pt" w:hanging="4.50pt"/>
      </w:pPr>
      <w:bookmarkStart w:id="117" w:name="1.3.2.4.1_Additional_advanced_parameters"/>
      <w:bookmarkStart w:id="118" w:name="_Toc503192879"/>
      <w:bookmarkEnd w:id="117"/>
      <w:r w:rsidRPr="0065514D">
        <w:t>Additional advanced parameters</w:t>
      </w:r>
      <w:bookmarkEnd w:id="118"/>
    </w:p>
    <w:p w:rsidR="00E5374E" w:rsidRDefault="00E5374E">
      <w:pPr>
        <w:pStyle w:val="BodyText"/>
        <w:kinsoku w:val="0"/>
        <w:overflowPunct w:val="0"/>
        <w:spacing w:before="0.45pt"/>
        <w:rPr>
          <w:b/>
          <w:bCs/>
          <w:i/>
          <w:iCs/>
          <w:sz w:val="18"/>
          <w:szCs w:val="18"/>
        </w:rPr>
      </w:pPr>
    </w:p>
    <w:p w:rsidR="00E5374E" w:rsidRDefault="0065514D" w:rsidP="00337C52">
      <w:pPr>
        <w:pStyle w:val="BodyText"/>
        <w:numPr>
          <w:ilvl w:val="0"/>
          <w:numId w:val="30"/>
        </w:numPr>
        <w:ind w:hanging="12.60pt"/>
        <w:rPr>
          <w:b/>
        </w:rPr>
      </w:pPr>
      <w:r w:rsidRPr="007E0E1C">
        <w:rPr>
          <w:b/>
        </w:rPr>
        <w:t>G</w:t>
      </w:r>
      <w:r w:rsidR="00E5374E" w:rsidRPr="007E0E1C">
        <w:rPr>
          <w:b/>
        </w:rPr>
        <w:t>wdestaddr</w:t>
      </w:r>
    </w:p>
    <w:p w:rsidR="0065514D" w:rsidRPr="007E0E1C" w:rsidRDefault="0065514D" w:rsidP="0065514D">
      <w:pPr>
        <w:pStyle w:val="BodyText"/>
        <w:ind w:start="19.70pt"/>
        <w:rPr>
          <w:b/>
        </w:rPr>
      </w:pPr>
    </w:p>
    <w:p w:rsidR="00E5374E" w:rsidRDefault="00E5374E">
      <w:pPr>
        <w:pStyle w:val="BodyText"/>
        <w:kinsoku w:val="0"/>
        <w:overflowPunct w:val="0"/>
        <w:spacing w:before="0.80pt" w:line="13.05pt" w:lineRule="auto"/>
        <w:ind w:start="5.45pt"/>
      </w:pPr>
      <w:r>
        <w:t>When the eWON is used as a Modbus gateway, it uses the UnitID from the ModbusTCP request to determine the Modbus RTU destination address.</w:t>
      </w:r>
    </w:p>
    <w:p w:rsidR="00E5374E" w:rsidRDefault="00E5374E">
      <w:pPr>
        <w:pStyle w:val="BodyText"/>
        <w:kinsoku w:val="0"/>
        <w:overflowPunct w:val="0"/>
        <w:spacing w:line="13.05pt" w:lineRule="auto"/>
        <w:ind w:start="5.45pt" w:end="3.75pt"/>
      </w:pPr>
      <w:r>
        <w:t>It is possible to bypass this mechanism and force all the requests received by the eWON in ModbusTCP to be forwarded to a single ModbusRTU device (EXCEPT for requests with UnitID corresponding to the eWON's Modbus TCP Unit address (usually 100) when the eWON Server is enabled - see explanations about this precise point in the above configuration fields descriptions).</w:t>
      </w:r>
    </w:p>
    <w:p w:rsidR="00E5374E" w:rsidRDefault="00E5374E">
      <w:pPr>
        <w:pStyle w:val="BodyText"/>
        <w:kinsoku w:val="0"/>
        <w:overflowPunct w:val="0"/>
        <w:spacing w:line="13.05pt" w:lineRule="auto"/>
        <w:ind w:start="5.45pt" w:end="34.60pt"/>
      </w:pPr>
      <w:r>
        <w:t xml:space="preserve">Every request is forwarded to the device with Slave address defined by the Modbus IO server advanced parameter called </w:t>
      </w:r>
      <w:r>
        <w:rPr>
          <w:b/>
          <w:bCs/>
        </w:rPr>
        <w:t>gwdestaddr</w:t>
      </w:r>
      <w:r>
        <w:t>. If the advanced parameters textfield contains the following entry:</w:t>
      </w:r>
    </w:p>
    <w:p w:rsidR="00E5374E" w:rsidRDefault="00E5374E">
      <w:pPr>
        <w:pStyle w:val="Heading4"/>
        <w:kinsoku w:val="0"/>
        <w:overflowPunct w:val="0"/>
        <w:spacing w:before="0.70pt"/>
        <w:ind w:start="5.45pt"/>
        <w:rPr>
          <w:rFonts w:ascii="Courier New" w:hAnsi="Courier New" w:cs="Courier New"/>
        </w:rPr>
      </w:pPr>
      <w:r>
        <w:rPr>
          <w:rFonts w:ascii="Courier New" w:hAnsi="Courier New" w:cs="Courier New"/>
        </w:rPr>
        <w:t>gwdestaddr:10</w:t>
      </w:r>
    </w:p>
    <w:p w:rsidR="00E5374E" w:rsidRDefault="00E5374E">
      <w:pPr>
        <w:pStyle w:val="BodyText"/>
        <w:kinsoku w:val="0"/>
        <w:overflowPunct w:val="0"/>
        <w:spacing w:before="3.05pt"/>
        <w:ind w:start="5.45pt"/>
      </w:pPr>
      <w:r>
        <w:t>Then all the requests will be forwarded to the slave with address 10.</w:t>
      </w:r>
    </w:p>
    <w:p w:rsidR="00E5374E" w:rsidRDefault="00E5374E">
      <w:pPr>
        <w:pStyle w:val="BodyText"/>
        <w:kinsoku w:val="0"/>
        <w:overflowPunct w:val="0"/>
        <w:spacing w:before="0.45pt"/>
        <w:rPr>
          <w:sz w:val="18"/>
          <w:szCs w:val="18"/>
        </w:rPr>
      </w:pPr>
    </w:p>
    <w:p w:rsidR="00E5374E" w:rsidRDefault="00E5374E">
      <w:pPr>
        <w:pStyle w:val="BodyText"/>
        <w:kinsoku w:val="0"/>
        <w:overflowPunct w:val="0"/>
        <w:spacing w:before="0.05pt" w:line="12.95pt" w:lineRule="auto"/>
        <w:ind w:start="5.45pt" w:end="4.60pt"/>
      </w:pPr>
      <w:r>
        <w:t xml:space="preserve">REMARK: the eWON will change the address before sending the request to the slave, then it will change it back when sending the response to the master (Modbus TCP master). So the </w:t>
      </w:r>
      <w:r>
        <w:rPr>
          <w:b/>
          <w:bCs/>
        </w:rPr>
        <w:t xml:space="preserve">gwdestaddr </w:t>
      </w:r>
      <w:r>
        <w:t>will never appear in any communication between the Master and the eWON.</w:t>
      </w:r>
    </w:p>
    <w:p w:rsidR="00E5374E" w:rsidRDefault="00E5374E">
      <w:pPr>
        <w:pStyle w:val="BodyText"/>
        <w:kinsoku w:val="0"/>
        <w:overflowPunct w:val="0"/>
        <w:spacing w:before="0.30pt"/>
        <w:rPr>
          <w:sz w:val="17"/>
          <w:szCs w:val="17"/>
        </w:rPr>
      </w:pPr>
    </w:p>
    <w:p w:rsidR="00E5374E" w:rsidRDefault="00E5374E" w:rsidP="00337C52">
      <w:pPr>
        <w:pStyle w:val="BodyText"/>
        <w:numPr>
          <w:ilvl w:val="0"/>
          <w:numId w:val="30"/>
        </w:numPr>
        <w:ind w:hanging="12.60pt"/>
        <w:rPr>
          <w:b/>
        </w:rPr>
      </w:pPr>
      <w:r w:rsidRPr="007E0E1C">
        <w:rPr>
          <w:b/>
        </w:rPr>
        <w:t>FastSrv</w:t>
      </w:r>
    </w:p>
    <w:p w:rsidR="0065514D" w:rsidRPr="007E0E1C" w:rsidRDefault="0065514D" w:rsidP="0065514D">
      <w:pPr>
        <w:pStyle w:val="BodyText"/>
        <w:ind w:start="19.70pt"/>
        <w:rPr>
          <w:b/>
        </w:rPr>
      </w:pPr>
    </w:p>
    <w:p w:rsidR="00E5374E" w:rsidRDefault="00E5374E">
      <w:pPr>
        <w:pStyle w:val="BodyText"/>
        <w:kinsoku w:val="0"/>
        <w:overflowPunct w:val="0"/>
        <w:spacing w:before="0.75pt" w:line="13.05pt" w:lineRule="auto"/>
        <w:ind w:start="5.45pt"/>
      </w:pPr>
      <w:r>
        <w:t>FastSrv</w:t>
      </w:r>
      <w:r>
        <w:rPr>
          <w:spacing w:val="-8"/>
        </w:rPr>
        <w:t xml:space="preserve"> </w:t>
      </w:r>
      <w:r>
        <w:t>is</w:t>
      </w:r>
      <w:r>
        <w:rPr>
          <w:spacing w:val="-7"/>
        </w:rPr>
        <w:t xml:space="preserve"> </w:t>
      </w:r>
      <w:r>
        <w:t>a</w:t>
      </w:r>
      <w:r>
        <w:rPr>
          <w:spacing w:val="-9"/>
        </w:rPr>
        <w:t xml:space="preserve"> </w:t>
      </w:r>
      <w:r>
        <w:t>mode</w:t>
      </w:r>
      <w:r>
        <w:rPr>
          <w:spacing w:val="-7"/>
        </w:rPr>
        <w:t xml:space="preserve"> </w:t>
      </w:r>
      <w:r>
        <w:t>which</w:t>
      </w:r>
      <w:r>
        <w:rPr>
          <w:spacing w:val="-7"/>
        </w:rPr>
        <w:t xml:space="preserve"> </w:t>
      </w:r>
      <w:r>
        <w:t>allows</w:t>
      </w:r>
      <w:r>
        <w:rPr>
          <w:spacing w:val="-9"/>
        </w:rPr>
        <w:t xml:space="preserve"> </w:t>
      </w:r>
      <w:r>
        <w:t>a</w:t>
      </w:r>
      <w:r>
        <w:rPr>
          <w:spacing w:val="-7"/>
        </w:rPr>
        <w:t xml:space="preserve"> </w:t>
      </w:r>
      <w:r>
        <w:t>supervisor</w:t>
      </w:r>
      <w:r>
        <w:rPr>
          <w:spacing w:val="-7"/>
        </w:rPr>
        <w:t xml:space="preserve"> </w:t>
      </w:r>
      <w:r>
        <w:t>to</w:t>
      </w:r>
      <w:r>
        <w:rPr>
          <w:spacing w:val="-8"/>
        </w:rPr>
        <w:t xml:space="preserve"> </w:t>
      </w:r>
      <w:r>
        <w:t>read</w:t>
      </w:r>
      <w:r>
        <w:rPr>
          <w:spacing w:val="-9"/>
        </w:rPr>
        <w:t xml:space="preserve"> </w:t>
      </w:r>
      <w:r>
        <w:t>in</w:t>
      </w:r>
      <w:r>
        <w:rPr>
          <w:spacing w:val="-9"/>
        </w:rPr>
        <w:t xml:space="preserve"> </w:t>
      </w:r>
      <w:r>
        <w:t>Modbus</w:t>
      </w:r>
      <w:r>
        <w:rPr>
          <w:spacing w:val="-7"/>
        </w:rPr>
        <w:t xml:space="preserve"> </w:t>
      </w:r>
      <w:r>
        <w:t>TCP</w:t>
      </w:r>
      <w:r>
        <w:rPr>
          <w:spacing w:val="-7"/>
        </w:rPr>
        <w:t xml:space="preserve"> </w:t>
      </w:r>
      <w:r>
        <w:t>more</w:t>
      </w:r>
      <w:r>
        <w:rPr>
          <w:spacing w:val="-7"/>
        </w:rPr>
        <w:t xml:space="preserve"> </w:t>
      </w:r>
      <w:r>
        <w:t>easily</w:t>
      </w:r>
      <w:r>
        <w:rPr>
          <w:spacing w:val="-7"/>
        </w:rPr>
        <w:t xml:space="preserve"> </w:t>
      </w:r>
      <w:r>
        <w:t>the</w:t>
      </w:r>
      <w:r>
        <w:rPr>
          <w:spacing w:val="-8"/>
        </w:rPr>
        <w:t xml:space="preserve"> </w:t>
      </w:r>
      <w:r>
        <w:t>Modbus</w:t>
      </w:r>
      <w:r>
        <w:rPr>
          <w:spacing w:val="-7"/>
        </w:rPr>
        <w:t xml:space="preserve"> </w:t>
      </w:r>
      <w:r>
        <w:t>tags</w:t>
      </w:r>
      <w:r>
        <w:rPr>
          <w:spacing w:val="-8"/>
        </w:rPr>
        <w:t xml:space="preserve"> </w:t>
      </w:r>
      <w:r>
        <w:t>published</w:t>
      </w:r>
      <w:r>
        <w:rPr>
          <w:spacing w:val="-7"/>
        </w:rPr>
        <w:t xml:space="preserve"> </w:t>
      </w:r>
      <w:r>
        <w:t>by</w:t>
      </w:r>
      <w:r>
        <w:rPr>
          <w:spacing w:val="-7"/>
        </w:rPr>
        <w:t xml:space="preserve"> </w:t>
      </w:r>
      <w:r>
        <w:t>the</w:t>
      </w:r>
      <w:r>
        <w:rPr>
          <w:spacing w:val="-8"/>
        </w:rPr>
        <w:t xml:space="preserve"> </w:t>
      </w:r>
      <w:r>
        <w:t>eWON.</w:t>
      </w:r>
      <w:r>
        <w:rPr>
          <w:spacing w:val="-7"/>
        </w:rPr>
        <w:t xml:space="preserve"> </w:t>
      </w:r>
      <w:r>
        <w:t>This</w:t>
      </w:r>
      <w:r>
        <w:rPr>
          <w:spacing w:val="-7"/>
        </w:rPr>
        <w:t xml:space="preserve"> </w:t>
      </w:r>
      <w:r>
        <w:t>mode</w:t>
      </w:r>
      <w:r>
        <w:rPr>
          <w:spacing w:val="-9"/>
        </w:rPr>
        <w:t xml:space="preserve"> </w:t>
      </w:r>
      <w:r>
        <w:t>completely changes the tag’s addressing, and when activated, the Modbus addresses are no more</w:t>
      </w:r>
      <w:r>
        <w:rPr>
          <w:spacing w:val="-13"/>
        </w:rPr>
        <w:t xml:space="preserve"> </w:t>
      </w:r>
      <w:r>
        <w:t>compatible.</w:t>
      </w:r>
    </w:p>
    <w:p w:rsidR="00E5374E" w:rsidRDefault="00E5374E">
      <w:pPr>
        <w:pStyle w:val="BodyText"/>
        <w:kinsoku w:val="0"/>
        <w:overflowPunct w:val="0"/>
        <w:spacing w:line="9.20pt" w:lineRule="exact"/>
        <w:ind w:start="5.45pt"/>
      </w:pPr>
      <w:r>
        <w:t>You have just to enter "FastSrv:1" in the Advanced Parameters text area to activate it. When done, the Modbus tags can be read as follows:</w:t>
      </w:r>
    </w:p>
    <w:p w:rsidR="00E5374E" w:rsidRDefault="00E5374E">
      <w:pPr>
        <w:pStyle w:val="BodyText"/>
        <w:kinsoku w:val="0"/>
        <w:overflowPunct w:val="0"/>
        <w:spacing w:before="0.05pt"/>
        <w:rPr>
          <w:sz w:val="22"/>
          <w:szCs w:val="22"/>
        </w:rPr>
      </w:pPr>
    </w:p>
    <w:tbl>
      <w:tblPr>
        <w:tblW w:w="0pt" w:type="dxa"/>
        <w:tblInd w:w="76.50pt" w:type="dxa"/>
        <w:tblLayout w:type="fixed"/>
        <w:tblCellMar>
          <w:start w:w="0pt" w:type="dxa"/>
          <w:end w:w="0pt" w:type="dxa"/>
        </w:tblCellMar>
        <w:tblLook w:firstRow="0" w:lastRow="0" w:firstColumn="0" w:lastColumn="0" w:noHBand="0" w:noVBand="0"/>
      </w:tblPr>
      <w:tblGrid>
        <w:gridCol w:w="1700"/>
        <w:gridCol w:w="5670"/>
      </w:tblGrid>
      <w:tr w:rsidR="00E5374E" w:rsidRPr="00E5374E" w:rsidTr="00283DFC">
        <w:trPr>
          <w:trHeight w:val="350"/>
        </w:trPr>
        <w:tc>
          <w:tcPr>
            <w:tcW w:w="85pt" w:type="dxa"/>
            <w:tcBorders>
              <w:top w:val="single" w:sz="2" w:space="0" w:color="000000"/>
              <w:bottom w:val="single" w:sz="2" w:space="0" w:color="000000"/>
              <w:end w:val="single" w:sz="4" w:space="0" w:color="000000"/>
            </w:tcBorders>
            <w:shd w:val="clear" w:color="auto" w:fill="FFFFFF"/>
          </w:tcPr>
          <w:p w:rsidR="00E5374E" w:rsidRPr="0065514D" w:rsidRDefault="00E5374E">
            <w:pPr>
              <w:pStyle w:val="TableParagraph"/>
              <w:kinsoku w:val="0"/>
              <w:overflowPunct w:val="0"/>
              <w:spacing w:before="3.55pt"/>
              <w:ind w:start="0.35pt"/>
              <w:jc w:val="center"/>
              <w:rPr>
                <w:rFonts w:ascii="Courier New" w:hAnsi="Courier New" w:cs="Courier New"/>
                <w:b/>
                <w:bCs/>
                <w:w w:val="99%"/>
                <w:sz w:val="20"/>
                <w:szCs w:val="20"/>
              </w:rPr>
            </w:pPr>
            <w:r w:rsidRPr="0065514D">
              <w:rPr>
                <w:rFonts w:ascii="Courier New" w:hAnsi="Courier New" w:cs="Courier New"/>
                <w:b/>
                <w:bCs/>
                <w:w w:val="99%"/>
                <w:sz w:val="20"/>
                <w:szCs w:val="20"/>
              </w:rPr>
              <w:t>X</w:t>
            </w:r>
          </w:p>
        </w:tc>
        <w:tc>
          <w:tcPr>
            <w:tcW w:w="283.50pt" w:type="dxa"/>
            <w:tcBorders>
              <w:top w:val="single" w:sz="4" w:space="0" w:color="000000"/>
              <w:start w:val="single" w:sz="4"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2.25pt" w:end="51.95pt"/>
              <w:jc w:val="center"/>
              <w:rPr>
                <w:sz w:val="16"/>
                <w:szCs w:val="16"/>
              </w:rPr>
            </w:pPr>
            <w:r w:rsidRPr="00E5374E">
              <w:rPr>
                <w:sz w:val="16"/>
                <w:szCs w:val="16"/>
              </w:rPr>
              <w:t>Integer (with scale factors and offset defined)</w:t>
            </w:r>
          </w:p>
        </w:tc>
      </w:tr>
      <w:tr w:rsidR="00E5374E" w:rsidRPr="00E5374E" w:rsidTr="00283DFC">
        <w:trPr>
          <w:trHeight w:val="393"/>
        </w:trPr>
        <w:tc>
          <w:tcPr>
            <w:tcW w:w="85pt" w:type="dxa"/>
            <w:tcBorders>
              <w:top w:val="single" w:sz="2" w:space="0" w:color="000000"/>
              <w:bottom w:val="single" w:sz="2" w:space="0" w:color="000000"/>
              <w:end w:val="single" w:sz="4" w:space="0" w:color="000000"/>
            </w:tcBorders>
            <w:shd w:val="clear" w:color="auto" w:fill="FFFFFF"/>
          </w:tcPr>
          <w:p w:rsidR="00E5374E" w:rsidRPr="0065514D" w:rsidRDefault="00E5374E" w:rsidP="0065514D">
            <w:pPr>
              <w:pStyle w:val="TableParagraph"/>
              <w:kinsoku w:val="0"/>
              <w:overflowPunct w:val="0"/>
              <w:spacing w:before="4.65pt"/>
              <w:ind w:start="27.55pt"/>
              <w:rPr>
                <w:rFonts w:ascii="Courier New" w:hAnsi="Courier New" w:cs="Courier New"/>
                <w:b/>
                <w:bCs/>
                <w:sz w:val="20"/>
                <w:szCs w:val="20"/>
              </w:rPr>
            </w:pPr>
            <w:r w:rsidRPr="0065514D">
              <w:rPr>
                <w:rFonts w:ascii="Courier New" w:hAnsi="Courier New" w:cs="Courier New"/>
                <w:b/>
                <w:bCs/>
                <w:sz w:val="20"/>
                <w:szCs w:val="20"/>
              </w:rPr>
              <w:t>X+2048</w:t>
            </w:r>
          </w:p>
        </w:tc>
        <w:tc>
          <w:tcPr>
            <w:tcW w:w="283.50pt" w:type="dxa"/>
            <w:tcBorders>
              <w:top w:val="single" w:sz="4" w:space="0" w:color="000000"/>
              <w:start w:val="single" w:sz="4" w:space="0" w:color="000000"/>
              <w:bottom w:val="single" w:sz="4" w:space="0" w:color="000000"/>
            </w:tcBorders>
            <w:shd w:val="clear" w:color="auto" w:fill="FFFFFF"/>
          </w:tcPr>
          <w:p w:rsidR="00E5374E" w:rsidRPr="00E5374E" w:rsidRDefault="00E5374E">
            <w:pPr>
              <w:pStyle w:val="TableParagraph"/>
              <w:kinsoku w:val="0"/>
              <w:overflowPunct w:val="0"/>
              <w:spacing w:before="5.75pt"/>
              <w:ind w:start="52.25pt" w:end="51.95pt"/>
              <w:jc w:val="center"/>
              <w:rPr>
                <w:sz w:val="16"/>
                <w:szCs w:val="16"/>
              </w:rPr>
            </w:pPr>
            <w:r w:rsidRPr="00E5374E">
              <w:rPr>
                <w:sz w:val="16"/>
                <w:szCs w:val="16"/>
              </w:rPr>
              <w:t>Float (X+2048: 1</w:t>
            </w:r>
            <w:r w:rsidRPr="00E5374E">
              <w:rPr>
                <w:sz w:val="16"/>
                <w:szCs w:val="16"/>
                <w:vertAlign w:val="superscript"/>
              </w:rPr>
              <w:t>ST</w:t>
            </w:r>
            <w:r w:rsidRPr="00E5374E">
              <w:rPr>
                <w:sz w:val="16"/>
                <w:szCs w:val="16"/>
              </w:rPr>
              <w:t xml:space="preserve"> float, X+2048+2: 2</w:t>
            </w:r>
            <w:r w:rsidRPr="00E5374E">
              <w:rPr>
                <w:sz w:val="16"/>
                <w:szCs w:val="16"/>
                <w:vertAlign w:val="superscript"/>
              </w:rPr>
              <w:t>nd</w:t>
            </w:r>
            <w:r w:rsidRPr="00E5374E">
              <w:rPr>
                <w:sz w:val="16"/>
                <w:szCs w:val="16"/>
              </w:rPr>
              <w:t xml:space="preserve"> float, etc.)</w:t>
            </w:r>
          </w:p>
        </w:tc>
      </w:tr>
      <w:tr w:rsidR="00E5374E" w:rsidRPr="00E5374E" w:rsidTr="00283DFC">
        <w:trPr>
          <w:trHeight w:val="350"/>
        </w:trPr>
        <w:tc>
          <w:tcPr>
            <w:tcW w:w="85pt" w:type="dxa"/>
            <w:tcBorders>
              <w:top w:val="single" w:sz="2" w:space="0" w:color="000000"/>
              <w:bottom w:val="single" w:sz="2" w:space="0" w:color="000000"/>
              <w:end w:val="single" w:sz="4" w:space="0" w:color="000000"/>
            </w:tcBorders>
            <w:shd w:val="clear" w:color="auto" w:fill="FFFFFF"/>
          </w:tcPr>
          <w:p w:rsidR="00E5374E" w:rsidRPr="0065514D" w:rsidRDefault="00E5374E" w:rsidP="0065514D">
            <w:pPr>
              <w:pStyle w:val="TableParagraph"/>
              <w:kinsoku w:val="0"/>
              <w:overflowPunct w:val="0"/>
              <w:spacing w:before="3.55pt"/>
              <w:ind w:start="27.55pt"/>
              <w:rPr>
                <w:rFonts w:ascii="Courier New" w:hAnsi="Courier New" w:cs="Courier New"/>
                <w:b/>
                <w:bCs/>
                <w:sz w:val="20"/>
                <w:szCs w:val="20"/>
              </w:rPr>
            </w:pPr>
            <w:r w:rsidRPr="0065514D">
              <w:rPr>
                <w:rFonts w:ascii="Courier New" w:hAnsi="Courier New" w:cs="Courier New"/>
                <w:b/>
                <w:bCs/>
                <w:sz w:val="20"/>
                <w:szCs w:val="20"/>
              </w:rPr>
              <w:t>X+4096</w:t>
            </w:r>
          </w:p>
        </w:tc>
        <w:tc>
          <w:tcPr>
            <w:tcW w:w="283.50pt" w:type="dxa"/>
            <w:tcBorders>
              <w:top w:val="single" w:sz="4" w:space="0" w:color="000000"/>
              <w:start w:val="single" w:sz="4"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2.20pt" w:end="51.95pt"/>
              <w:jc w:val="center"/>
              <w:rPr>
                <w:sz w:val="16"/>
                <w:szCs w:val="16"/>
              </w:rPr>
            </w:pPr>
            <w:r w:rsidRPr="00E5374E">
              <w:rPr>
                <w:sz w:val="16"/>
                <w:szCs w:val="16"/>
              </w:rPr>
              <w:t>Alarm status</w:t>
            </w:r>
          </w:p>
        </w:tc>
      </w:tr>
      <w:tr w:rsidR="00E5374E" w:rsidRPr="00E5374E" w:rsidTr="00283DFC">
        <w:trPr>
          <w:trHeight w:val="350"/>
        </w:trPr>
        <w:tc>
          <w:tcPr>
            <w:tcW w:w="85pt" w:type="dxa"/>
            <w:tcBorders>
              <w:top w:val="single" w:sz="2" w:space="0" w:color="000000"/>
              <w:bottom w:val="single" w:sz="2" w:space="0" w:color="000000"/>
              <w:end w:val="single" w:sz="4" w:space="0" w:color="000000"/>
            </w:tcBorders>
            <w:shd w:val="clear" w:color="auto" w:fill="FFFFFF"/>
          </w:tcPr>
          <w:p w:rsidR="00E5374E" w:rsidRPr="0065514D" w:rsidRDefault="00E5374E" w:rsidP="0065514D">
            <w:pPr>
              <w:pStyle w:val="TableParagraph"/>
              <w:kinsoku w:val="0"/>
              <w:overflowPunct w:val="0"/>
              <w:spacing w:before="3.55pt"/>
              <w:ind w:start="27.55pt"/>
              <w:rPr>
                <w:rFonts w:ascii="Courier New" w:hAnsi="Courier New" w:cs="Courier New"/>
                <w:b/>
                <w:bCs/>
                <w:sz w:val="20"/>
                <w:szCs w:val="20"/>
              </w:rPr>
            </w:pPr>
            <w:r w:rsidRPr="0065514D">
              <w:rPr>
                <w:rFonts w:ascii="Courier New" w:hAnsi="Courier New" w:cs="Courier New"/>
                <w:b/>
                <w:bCs/>
                <w:sz w:val="20"/>
                <w:szCs w:val="20"/>
              </w:rPr>
              <w:t>X+6144</w:t>
            </w:r>
          </w:p>
        </w:tc>
        <w:tc>
          <w:tcPr>
            <w:tcW w:w="283.50pt" w:type="dxa"/>
            <w:tcBorders>
              <w:top w:val="single" w:sz="4" w:space="0" w:color="000000"/>
              <w:start w:val="single" w:sz="4"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2.20pt" w:end="51.95pt"/>
              <w:jc w:val="center"/>
              <w:rPr>
                <w:sz w:val="16"/>
                <w:szCs w:val="16"/>
              </w:rPr>
            </w:pPr>
            <w:r w:rsidRPr="00E5374E">
              <w:rPr>
                <w:sz w:val="16"/>
                <w:szCs w:val="16"/>
              </w:rPr>
              <w:t>Alarm type</w:t>
            </w:r>
          </w:p>
        </w:tc>
      </w:tr>
    </w:tbl>
    <w:p w:rsidR="00E5374E" w:rsidRDefault="00E5374E">
      <w:pPr>
        <w:pStyle w:val="BodyText"/>
        <w:kinsoku w:val="0"/>
        <w:overflowPunct w:val="0"/>
        <w:spacing w:before="0.05pt"/>
        <w:rPr>
          <w:sz w:val="20"/>
          <w:szCs w:val="20"/>
        </w:rPr>
      </w:pPr>
    </w:p>
    <w:p w:rsidR="00E5374E" w:rsidRPr="007E0E1C" w:rsidRDefault="00E5374E" w:rsidP="007E0E1C">
      <w:pPr>
        <w:pStyle w:val="BodyText"/>
        <w:ind w:start="36pt"/>
        <w:rPr>
          <w:b/>
        </w:rPr>
      </w:pPr>
      <w:r w:rsidRPr="007E0E1C">
        <w:rPr>
          <w:b/>
        </w:rPr>
        <w:t>Notes:</w:t>
      </w:r>
    </w:p>
    <w:p w:rsidR="00E5374E" w:rsidRDefault="00E5374E" w:rsidP="00337C52">
      <w:pPr>
        <w:pStyle w:val="ListParagraph"/>
        <w:numPr>
          <w:ilvl w:val="0"/>
          <w:numId w:val="96"/>
        </w:numPr>
        <w:tabs>
          <w:tab w:val="start" w:pos="53.05pt"/>
        </w:tabs>
        <w:kinsoku w:val="0"/>
        <w:overflowPunct w:val="0"/>
        <w:spacing w:before="3.85pt"/>
        <w:ind w:start="85.05pt" w:hanging="21.25pt"/>
        <w:rPr>
          <w:sz w:val="16"/>
          <w:szCs w:val="16"/>
        </w:rPr>
      </w:pPr>
      <w:r>
        <w:rPr>
          <w:sz w:val="16"/>
          <w:szCs w:val="16"/>
        </w:rPr>
        <w:t>If the tag is binary read, its value is worth 0 if tag==0, and 1 if tag</w:t>
      </w:r>
      <w:r>
        <w:rPr>
          <w:spacing w:val="-14"/>
          <w:sz w:val="16"/>
          <w:szCs w:val="16"/>
        </w:rPr>
        <w:t xml:space="preserve"> </w:t>
      </w:r>
      <w:r>
        <w:rPr>
          <w:sz w:val="16"/>
          <w:szCs w:val="16"/>
        </w:rPr>
        <w:t>&lt;&gt;0</w:t>
      </w:r>
    </w:p>
    <w:p w:rsidR="00E5374E" w:rsidRDefault="00E5374E" w:rsidP="00337C52">
      <w:pPr>
        <w:pStyle w:val="ListParagraph"/>
        <w:numPr>
          <w:ilvl w:val="0"/>
          <w:numId w:val="96"/>
        </w:numPr>
        <w:tabs>
          <w:tab w:val="start" w:pos="53.05pt"/>
        </w:tabs>
        <w:kinsoku w:val="0"/>
        <w:overflowPunct w:val="0"/>
        <w:spacing w:before="0.75pt"/>
        <w:ind w:start="85.05pt" w:hanging="21.25pt"/>
        <w:rPr>
          <w:sz w:val="16"/>
          <w:szCs w:val="16"/>
        </w:rPr>
      </w:pPr>
      <w:r>
        <w:rPr>
          <w:sz w:val="16"/>
          <w:szCs w:val="16"/>
        </w:rPr>
        <w:t>Writing 0 in AlarmStatus acknowledges the alarm (will be logged by eWON as acknowledged by</w:t>
      </w:r>
      <w:r>
        <w:rPr>
          <w:spacing w:val="-11"/>
          <w:sz w:val="16"/>
          <w:szCs w:val="16"/>
        </w:rPr>
        <w:t xml:space="preserve"> </w:t>
      </w:r>
      <w:r>
        <w:rPr>
          <w:sz w:val="16"/>
          <w:szCs w:val="16"/>
        </w:rPr>
        <w:t>administrator)</w:t>
      </w:r>
    </w:p>
    <w:p w:rsidR="00E5374E" w:rsidRDefault="00E5374E" w:rsidP="00337C52">
      <w:pPr>
        <w:pStyle w:val="ListParagraph"/>
        <w:numPr>
          <w:ilvl w:val="0"/>
          <w:numId w:val="96"/>
        </w:numPr>
        <w:tabs>
          <w:tab w:val="start" w:pos="53.05pt"/>
        </w:tabs>
        <w:kinsoku w:val="0"/>
        <w:overflowPunct w:val="0"/>
        <w:ind w:start="85.05pt" w:hanging="21.25pt"/>
        <w:rPr>
          <w:sz w:val="16"/>
          <w:szCs w:val="16"/>
        </w:rPr>
      </w:pPr>
      <w:r>
        <w:rPr>
          <w:sz w:val="16"/>
          <w:szCs w:val="16"/>
        </w:rPr>
        <w:t>It is not possible to write a coil in the float area (coil address range: X+2048 to</w:t>
      </w:r>
      <w:r>
        <w:rPr>
          <w:spacing w:val="-9"/>
          <w:sz w:val="16"/>
          <w:szCs w:val="16"/>
        </w:rPr>
        <w:t xml:space="preserve"> </w:t>
      </w:r>
      <w:r>
        <w:rPr>
          <w:sz w:val="16"/>
          <w:szCs w:val="16"/>
        </w:rPr>
        <w:t>X+4094)</w:t>
      </w:r>
    </w:p>
    <w:p w:rsidR="00E5374E" w:rsidRDefault="00E5374E" w:rsidP="00337C52">
      <w:pPr>
        <w:pStyle w:val="ListParagraph"/>
        <w:numPr>
          <w:ilvl w:val="0"/>
          <w:numId w:val="96"/>
        </w:numPr>
        <w:tabs>
          <w:tab w:val="start" w:pos="53.05pt"/>
        </w:tabs>
        <w:kinsoku w:val="0"/>
        <w:overflowPunct w:val="0"/>
        <w:spacing w:before="0.85pt"/>
        <w:ind w:start="85.05pt" w:hanging="21.25pt"/>
        <w:rPr>
          <w:sz w:val="16"/>
          <w:szCs w:val="16"/>
        </w:rPr>
      </w:pPr>
      <w:r>
        <w:rPr>
          <w:sz w:val="16"/>
          <w:szCs w:val="16"/>
        </w:rPr>
        <w:t>It is not possible to address more than 1024 registers in</w:t>
      </w:r>
      <w:r>
        <w:rPr>
          <w:spacing w:val="-6"/>
          <w:sz w:val="16"/>
          <w:szCs w:val="16"/>
        </w:rPr>
        <w:t xml:space="preserve"> </w:t>
      </w:r>
      <w:r>
        <w:rPr>
          <w:sz w:val="16"/>
          <w:szCs w:val="16"/>
        </w:rPr>
        <w:t>float.</w:t>
      </w:r>
    </w:p>
    <w:p w:rsidR="00E5374E" w:rsidRDefault="00E5374E" w:rsidP="007E0E1C">
      <w:pPr>
        <w:pStyle w:val="BodyText"/>
        <w:kinsoku w:val="0"/>
        <w:overflowPunct w:val="0"/>
        <w:spacing w:before="6.75pt"/>
        <w:ind w:start="36pt"/>
      </w:pPr>
      <w:r>
        <w:t xml:space="preserve">Click on the </w:t>
      </w:r>
      <w:r>
        <w:rPr>
          <w:b/>
          <w:bCs/>
          <w:i/>
          <w:iCs/>
        </w:rPr>
        <w:t xml:space="preserve">Update Config </w:t>
      </w:r>
      <w:r>
        <w:t xml:space="preserve">button to validate your inputs or use the </w:t>
      </w:r>
      <w:r>
        <w:rPr>
          <w:b/>
          <w:bCs/>
          <w:i/>
          <w:iCs/>
        </w:rPr>
        <w:t xml:space="preserve">Cancel </w:t>
      </w:r>
      <w:r>
        <w:t>button to discard changes</w:t>
      </w:r>
    </w:p>
    <w:p w:rsidR="00E5374E" w:rsidRDefault="00E5374E" w:rsidP="0071428E">
      <w:pPr>
        <w:pStyle w:val="Heading4"/>
        <w:tabs>
          <w:tab w:val="start" w:pos="10.55pt"/>
        </w:tabs>
        <w:kinsoku w:val="0"/>
        <w:overflowPunct w:val="0"/>
        <w:spacing w:before="6.80pt"/>
        <w:ind w:start="10.50pt"/>
        <w:sectPr w:rsidR="00E5374E">
          <w:pgSz w:w="595pt" w:h="842pt"/>
          <w:pgMar w:top="63pt" w:right="36pt" w:bottom="45pt" w:left="37pt" w:header="33.10pt" w:footer="35.80pt" w:gutter="0pt"/>
          <w:cols w:space="36pt"/>
          <w:noEndnote/>
        </w:sectPr>
      </w:pPr>
    </w:p>
    <w:p w:rsidR="0071428E" w:rsidRDefault="0071428E" w:rsidP="00337C52">
      <w:pPr>
        <w:pStyle w:val="BodyText"/>
        <w:numPr>
          <w:ilvl w:val="0"/>
          <w:numId w:val="29"/>
        </w:numPr>
        <w:kinsoku w:val="0"/>
        <w:overflowPunct w:val="0"/>
        <w:spacing w:before="0.85pt"/>
        <w:ind w:start="21.30pt" w:hanging="14.20pt"/>
        <w:rPr>
          <w:b/>
        </w:rPr>
      </w:pPr>
      <w:r w:rsidRPr="0071428E">
        <w:rPr>
          <w:b/>
        </w:rPr>
        <w:lastRenderedPageBreak/>
        <w:t>TCP port</w:t>
      </w:r>
    </w:p>
    <w:p w:rsidR="0071428E" w:rsidRPr="0071428E" w:rsidRDefault="0071428E" w:rsidP="0071428E">
      <w:pPr>
        <w:pStyle w:val="BodyText"/>
        <w:kinsoku w:val="0"/>
        <w:overflowPunct w:val="0"/>
        <w:spacing w:before="0.85pt"/>
        <w:ind w:start="19.70pt"/>
        <w:rPr>
          <w:b/>
        </w:rPr>
      </w:pPr>
    </w:p>
    <w:p w:rsidR="0071428E" w:rsidRDefault="0071428E" w:rsidP="0071428E">
      <w:pPr>
        <w:pStyle w:val="BodyText"/>
        <w:kinsoku w:val="0"/>
        <w:overflowPunct w:val="0"/>
        <w:spacing w:before="0.85pt"/>
        <w:ind w:start="14.65pt"/>
      </w:pPr>
      <w:r>
        <w:t>Use the 'TcpPort' parameter to change the default 502 port used when the eWON is M</w:t>
      </w:r>
      <w:r w:rsidR="007E0E1C">
        <w:t xml:space="preserve">ODBUS </w:t>
      </w:r>
      <w:r>
        <w:t>TCP CLIENT.</w:t>
      </w:r>
    </w:p>
    <w:p w:rsidR="00E5374E" w:rsidRDefault="00E5374E" w:rsidP="0071428E">
      <w:pPr>
        <w:pStyle w:val="BodyText"/>
        <w:kinsoku w:val="0"/>
        <w:overflowPunct w:val="0"/>
        <w:spacing w:before="5.40pt"/>
        <w:ind w:start="14.65pt"/>
      </w:pPr>
      <w:r>
        <w:t xml:space="preserve">If not </w:t>
      </w:r>
      <w:r w:rsidR="007E0E1C">
        <w:t>specified,</w:t>
      </w:r>
      <w:r>
        <w:t xml:space="preserve"> the </w:t>
      </w:r>
      <w:r w:rsidR="007E0E1C">
        <w:t xml:space="preserve">port </w:t>
      </w:r>
      <w:r>
        <w:t xml:space="preserve">502 </w:t>
      </w:r>
      <w:r w:rsidR="007E0E1C">
        <w:t xml:space="preserve">is the </w:t>
      </w:r>
      <w:r>
        <w:t>default value used.</w:t>
      </w:r>
    </w:p>
    <w:p w:rsidR="00E5374E" w:rsidRDefault="00E5374E" w:rsidP="0071428E">
      <w:pPr>
        <w:pStyle w:val="BodyText"/>
        <w:kinsoku w:val="0"/>
        <w:overflowPunct w:val="0"/>
        <w:spacing w:before="0.75pt"/>
        <w:ind w:start="14.65pt"/>
      </w:pPr>
      <w:r>
        <w:t>This Port value is used for all the M</w:t>
      </w:r>
      <w:r w:rsidR="007E0E1C">
        <w:t xml:space="preserve">ODBUS </w:t>
      </w:r>
      <w:r>
        <w:t>TCP client connections.</w:t>
      </w:r>
    </w:p>
    <w:p w:rsidR="00E5374E" w:rsidRDefault="00E5374E">
      <w:pPr>
        <w:pStyle w:val="BodyText"/>
        <w:kinsoku w:val="0"/>
        <w:overflowPunct w:val="0"/>
        <w:rPr>
          <w:sz w:val="18"/>
          <w:szCs w:val="18"/>
        </w:rPr>
      </w:pPr>
    </w:p>
    <w:p w:rsidR="00E5374E" w:rsidRDefault="00412550" w:rsidP="00337C52">
      <w:pPr>
        <w:pStyle w:val="Heading2"/>
        <w:numPr>
          <w:ilvl w:val="1"/>
          <w:numId w:val="28"/>
        </w:numPr>
        <w:ind w:start="21.30pt" w:hanging="21.30pt"/>
      </w:pPr>
      <w:bookmarkStart w:id="119" w:name="_Toc503192880"/>
      <w:r>
        <w:rPr>
          <w:noProof/>
        </w:rPr>
        <mc:AlternateContent>
          <mc:Choice Requires="v">
            <w:pict>
              <v:shape id="_x0000_s1047" type="#_x0000_t202" style="position:absolute;left:0;text-align:left;margin-left:48.1pt;margin-top:54.8pt;width:59.55pt;height:8.95pt;z-index:-32;mso-position-horizontal-relative:page" o:allowincell="f" filled="f" stroked="f">
                <v:textbox style="mso-next-textbox:#_x0000_s1047" inset="0,0,0,0">
                  <w:txbxContent>
                    <w:p w:rsidR="00066813" w:rsidRDefault="00066813">
                      <w:pPr>
                        <w:pStyle w:val="BodyText"/>
                        <w:kinsoku w:val="0"/>
                        <w:overflowPunct w:val="0"/>
                        <w:spacing w:line="8.90pt" w:lineRule="exact"/>
                        <w:rPr>
                          <w:b/>
                          <w:bCs/>
                        </w:rPr>
                      </w:pPr>
                      <w:r>
                        <w:rPr>
                          <w:b/>
                          <w:bCs/>
                        </w:rPr>
                        <w:t>IO Server</w:t>
                      </w:r>
                      <w:r>
                        <w:rPr>
                          <w:b/>
                          <w:bCs/>
                          <w:spacing w:val="-8"/>
                        </w:rPr>
                        <w:t xml:space="preserve"> </w:t>
                      </w:r>
                      <w:r>
                        <w:rPr>
                          <w:b/>
                          <w:bCs/>
                        </w:rPr>
                        <w:t>Name</w:t>
                      </w:r>
                    </w:p>
                  </w:txbxContent>
                </v:textbox>
                <w10:wrap anchorx="page"/>
              </v:shape>
            </w:pict>
          </mc:Choice>
          <mc:Fallback>
            <w:drawing>
              <wp:anchor distT="0" distB="0" distL="114300" distR="114300" simplePos="0" relativeHeight="251671552" behindDoc="1" locked="0" layoutInCell="0" allowOverlap="1" wp14:anchorId="4DFE1134" wp14:editId="2718FE92">
                <wp:simplePos x="0" y="0"/>
                <wp:positionH relativeFrom="page">
                  <wp:posOffset>610870</wp:posOffset>
                </wp:positionH>
                <wp:positionV relativeFrom="paragraph">
                  <wp:posOffset>695960</wp:posOffset>
                </wp:positionV>
                <wp:extent cx="756285" cy="113665"/>
                <wp:effectExtent l="1270" t="635" r="4445" b="0"/>
                <wp:wrapNone/>
                <wp:docPr id="1" name="Text Box 2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62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4DC978F" w14:textId="77777777" w:rsidR="00224E16" w:rsidRDefault="00224E16">
                            <w:pPr>
                              <w:pStyle w:val="BodyText"/>
                              <w:kinsoku w:val="0"/>
                              <w:overflowPunct w:val="0"/>
                              <w:spacing w:line="8.90pt" w:lineRule="exact"/>
                              <w:rPr>
                                <w:b/>
                                <w:bCs/>
                              </w:rPr>
                            </w:pPr>
                            <w:r>
                              <w:rPr>
                                <w:b/>
                                <w:bCs/>
                              </w:rPr>
                              <w:t>IO Server</w:t>
                            </w:r>
                            <w:r>
                              <w:rPr>
                                <w:b/>
                                <w:bCs/>
                                <w:spacing w:val="-8"/>
                              </w:rPr>
                              <w:t xml:space="preserve"> </w:t>
                            </w:r>
                            <w:r>
                              <w:rPr>
                                <w:b/>
                                <w:bCs/>
                              </w:rPr>
                              <w:t>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120" w:name="1.3.3_Tag_name_convention"/>
      <w:bookmarkEnd w:id="120"/>
      <w:r w:rsidR="00E5374E" w:rsidRPr="007E0E1C">
        <w:t>Tag</w:t>
      </w:r>
      <w:r w:rsidR="00E5374E">
        <w:t xml:space="preserve"> name</w:t>
      </w:r>
      <w:r w:rsidR="00E5374E">
        <w:rPr>
          <w:spacing w:val="-1"/>
        </w:rPr>
        <w:t xml:space="preserve"> </w:t>
      </w:r>
      <w:r w:rsidR="00E5374E">
        <w:t>convention</w:t>
      </w:r>
      <w:bookmarkEnd w:id="119"/>
    </w:p>
    <w:p w:rsidR="00E5374E" w:rsidRDefault="00E5374E">
      <w:pPr>
        <w:pStyle w:val="BodyText"/>
        <w:kinsoku w:val="0"/>
        <w:overflowPunct w:val="0"/>
        <w:spacing w:before="0.35pt"/>
        <w:rPr>
          <w:b/>
          <w:bCs/>
          <w:i/>
          <w:iCs/>
          <w:sz w:val="23"/>
          <w:szCs w:val="23"/>
        </w:rPr>
      </w:pPr>
    </w:p>
    <w:tbl>
      <w:tblPr>
        <w:tblW w:w="0pt" w:type="dxa"/>
        <w:tblInd w:w="5.65pt" w:type="dxa"/>
        <w:tblLayout w:type="fixed"/>
        <w:tblCellMar>
          <w:start w:w="0pt" w:type="dxa"/>
          <w:end w:w="0pt" w:type="dxa"/>
        </w:tblCellMar>
        <w:tblLook w:firstRow="0" w:lastRow="0" w:firstColumn="0" w:lastColumn="0" w:noHBand="0" w:noVBand="0"/>
      </w:tblPr>
      <w:tblGrid>
        <w:gridCol w:w="1417"/>
        <w:gridCol w:w="3402"/>
        <w:gridCol w:w="5386"/>
      </w:tblGrid>
      <w:tr w:rsidR="00E5374E" w:rsidRPr="00E5374E" w:rsidTr="0065514D">
        <w:trPr>
          <w:trHeight w:val="355"/>
        </w:trPr>
        <w:tc>
          <w:tcPr>
            <w:tcW w:w="510.25pt" w:type="dxa"/>
            <w:gridSpan w:val="3"/>
            <w:tcBorders>
              <w:top w:val="single" w:sz="2" w:space="0" w:color="000000"/>
              <w:bottom w:val="double" w:sz="4" w:space="0" w:color="auto"/>
            </w:tcBorders>
            <w:vAlign w:val="center"/>
          </w:tcPr>
          <w:p w:rsidR="00E5374E" w:rsidRPr="00E5374E" w:rsidRDefault="00E5374E" w:rsidP="0065514D">
            <w:pPr>
              <w:pStyle w:val="TableParagraph"/>
              <w:kinsoku w:val="0"/>
              <w:overflowPunct w:val="0"/>
              <w:spacing w:before="3.70pt"/>
              <w:ind w:start="209.60pt" w:end="209.45pt"/>
              <w:rPr>
                <w:b/>
                <w:bCs/>
                <w:sz w:val="16"/>
                <w:szCs w:val="16"/>
              </w:rPr>
            </w:pPr>
            <w:r w:rsidRPr="00E5374E">
              <w:rPr>
                <w:b/>
                <w:bCs/>
                <w:sz w:val="16"/>
                <w:szCs w:val="16"/>
              </w:rPr>
              <w:t>IO Server configuration</w:t>
            </w:r>
          </w:p>
        </w:tc>
      </w:tr>
      <w:tr w:rsidR="00E5374E" w:rsidRPr="00E5374E" w:rsidTr="0065514D">
        <w:trPr>
          <w:trHeight w:val="355"/>
        </w:trPr>
        <w:tc>
          <w:tcPr>
            <w:tcW w:w="70.85pt" w:type="dxa"/>
            <w:tcBorders>
              <w:top w:val="double" w:sz="4" w:space="0" w:color="auto"/>
              <w:bottom w:val="single" w:sz="2" w:space="0" w:color="000000"/>
              <w:end w:val="single" w:sz="2" w:space="0" w:color="000000"/>
            </w:tcBorders>
            <w:vAlign w:val="center"/>
          </w:tcPr>
          <w:p w:rsidR="00E5374E" w:rsidRPr="00E5374E" w:rsidRDefault="00E5374E" w:rsidP="0065514D">
            <w:pPr>
              <w:pStyle w:val="TableParagraph"/>
              <w:kinsoku w:val="0"/>
              <w:overflowPunct w:val="0"/>
              <w:rPr>
                <w:rFonts w:ascii="Times New Roman" w:hAnsi="Times New Roman" w:cs="Times New Roman"/>
                <w:sz w:val="16"/>
                <w:szCs w:val="16"/>
              </w:rPr>
            </w:pPr>
          </w:p>
        </w:tc>
        <w:tc>
          <w:tcPr>
            <w:tcW w:w="439.40pt" w:type="dxa"/>
            <w:gridSpan w:val="2"/>
            <w:tcBorders>
              <w:top w:val="double" w:sz="4" w:space="0" w:color="auto"/>
              <w:start w:val="single" w:sz="2" w:space="0" w:color="000000"/>
              <w:bottom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MODBUS</w:t>
            </w:r>
          </w:p>
        </w:tc>
      </w:tr>
      <w:tr w:rsidR="0065514D" w:rsidRPr="00E5374E" w:rsidTr="0065514D">
        <w:trPr>
          <w:trHeight w:val="355"/>
        </w:trPr>
        <w:tc>
          <w:tcPr>
            <w:tcW w:w="70.85pt" w:type="dxa"/>
            <w:tcBorders>
              <w:top w:val="single" w:sz="2" w:space="0" w:color="000000"/>
              <w:bottom w:val="single" w:sz="2" w:space="0" w:color="000000"/>
              <w:end w:val="single" w:sz="2" w:space="0" w:color="000000"/>
            </w:tcBorders>
            <w:vAlign w:val="center"/>
          </w:tcPr>
          <w:p w:rsidR="0065514D" w:rsidRPr="00E5374E" w:rsidRDefault="0065514D" w:rsidP="0065514D">
            <w:pPr>
              <w:pStyle w:val="TableParagraph"/>
              <w:kinsoku w:val="0"/>
              <w:overflowPunct w:val="0"/>
              <w:spacing w:before="3.70pt"/>
              <w:ind w:start="11.75pt" w:end="11.45pt"/>
              <w:rPr>
                <w:b/>
                <w:bCs/>
                <w:sz w:val="16"/>
                <w:szCs w:val="16"/>
              </w:rPr>
            </w:pPr>
            <w:r w:rsidRPr="00E5374E">
              <w:rPr>
                <w:b/>
                <w:bCs/>
                <w:sz w:val="16"/>
                <w:szCs w:val="16"/>
              </w:rPr>
              <w:t>Topic Name</w:t>
            </w:r>
          </w:p>
        </w:tc>
        <w:tc>
          <w:tcPr>
            <w:tcW w:w="439.40pt" w:type="dxa"/>
            <w:gridSpan w:val="2"/>
            <w:tcBorders>
              <w:top w:val="single" w:sz="2" w:space="0" w:color="000000"/>
              <w:start w:val="single" w:sz="2" w:space="0" w:color="000000"/>
              <w:bottom w:val="single" w:sz="2" w:space="0" w:color="000000"/>
            </w:tcBorders>
            <w:vAlign w:val="center"/>
          </w:tcPr>
          <w:p w:rsidR="0065514D" w:rsidRPr="00E5374E" w:rsidRDefault="0065514D" w:rsidP="0065514D">
            <w:pPr>
              <w:pStyle w:val="TableParagraph"/>
              <w:kinsoku w:val="0"/>
              <w:overflowPunct w:val="0"/>
              <w:ind w:firstLine="8.25pt"/>
              <w:rPr>
                <w:rFonts w:ascii="Times New Roman" w:hAnsi="Times New Roman" w:cs="Times New Roman"/>
                <w:sz w:val="16"/>
                <w:szCs w:val="16"/>
              </w:rPr>
            </w:pPr>
            <w:r w:rsidRPr="00E5374E">
              <w:rPr>
                <w:sz w:val="16"/>
                <w:szCs w:val="16"/>
              </w:rPr>
              <w:t>A or B or C</w:t>
            </w:r>
          </w:p>
        </w:tc>
      </w:tr>
      <w:tr w:rsidR="00E5374E" w:rsidRPr="00E5374E" w:rsidTr="0065514D">
        <w:trPr>
          <w:trHeight w:val="355"/>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spacing w:before="3.70pt"/>
              <w:ind w:start="11.60pt" w:end="11.45pt"/>
              <w:rPr>
                <w:b/>
                <w:bCs/>
                <w:sz w:val="16"/>
                <w:szCs w:val="16"/>
              </w:rPr>
            </w:pPr>
            <w:r w:rsidRPr="00E5374E">
              <w:rPr>
                <w:b/>
                <w:bCs/>
                <w:sz w:val="16"/>
                <w:szCs w:val="16"/>
              </w:rPr>
              <w:t>Item Name</w:t>
            </w:r>
          </w:p>
        </w:tc>
        <w:tc>
          <w:tcPr>
            <w:tcW w:w="170.10pt" w:type="dxa"/>
            <w:tcBorders>
              <w:top w:val="single" w:sz="2" w:space="0" w:color="000000"/>
              <w:start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ValueName</w:t>
            </w:r>
            <w:r w:rsidRPr="00E5374E">
              <w:rPr>
                <w:rFonts w:ascii="Times New Roman" w:hAnsi="Times New Roman" w:cs="Times New Roman"/>
                <w:sz w:val="16"/>
                <w:szCs w:val="16"/>
              </w:rPr>
              <w:t>,</w:t>
            </w:r>
            <w:r w:rsidRPr="00E5374E">
              <w:rPr>
                <w:sz w:val="16"/>
                <w:szCs w:val="16"/>
              </w:rPr>
              <w:t>SlaveAddress</w:t>
            </w:r>
          </w:p>
        </w:tc>
        <w:tc>
          <w:tcPr>
            <w:tcW w:w="269.30pt" w:type="dxa"/>
            <w:tcBorders>
              <w:top w:val="single" w:sz="2" w:space="0" w:color="000000"/>
              <w:start w:val="single" w:sz="2" w:space="0" w:color="000000"/>
              <w:bottom w:val="single" w:sz="2" w:space="0" w:color="000000"/>
            </w:tcBorders>
            <w:vAlign w:val="center"/>
          </w:tcPr>
          <w:p w:rsidR="00E5374E" w:rsidRPr="00E5374E" w:rsidRDefault="00E5374E" w:rsidP="0065514D">
            <w:pPr>
              <w:pStyle w:val="TableParagraph"/>
              <w:kinsoku w:val="0"/>
              <w:overflowPunct w:val="0"/>
              <w:spacing w:before="3.70pt"/>
              <w:ind w:start="5.35pt"/>
              <w:rPr>
                <w:sz w:val="16"/>
                <w:szCs w:val="16"/>
              </w:rPr>
            </w:pPr>
            <w:r w:rsidRPr="00E5374E">
              <w:rPr>
                <w:sz w:val="16"/>
                <w:szCs w:val="16"/>
              </w:rPr>
              <w:t>The PLC Address is defined Tag by Tag on serial link (RTU Master)</w:t>
            </w:r>
          </w:p>
        </w:tc>
      </w:tr>
      <w:tr w:rsidR="00E5374E" w:rsidRPr="00E5374E" w:rsidTr="0065514D">
        <w:trPr>
          <w:trHeight w:val="355"/>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rPr>
                <w:rFonts w:ascii="Times New Roman" w:hAnsi="Times New Roman" w:cs="Times New Roman"/>
                <w:sz w:val="16"/>
                <w:szCs w:val="16"/>
              </w:rPr>
            </w:pPr>
          </w:p>
        </w:tc>
        <w:tc>
          <w:tcPr>
            <w:tcW w:w="170.10pt" w:type="dxa"/>
            <w:tcBorders>
              <w:top w:val="single" w:sz="2" w:space="0" w:color="000000"/>
              <w:start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ValueName,SlaveAddress,IPAddress</w:t>
            </w:r>
          </w:p>
        </w:tc>
        <w:tc>
          <w:tcPr>
            <w:tcW w:w="269.30pt" w:type="dxa"/>
            <w:tcBorders>
              <w:top w:val="single" w:sz="2" w:space="0" w:color="000000"/>
              <w:start w:val="single" w:sz="2" w:space="0" w:color="000000"/>
              <w:bottom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The PLC Address is defined Tag by Tag on TCP link</w:t>
            </w:r>
          </w:p>
        </w:tc>
      </w:tr>
      <w:tr w:rsidR="00E5374E" w:rsidRPr="00E5374E" w:rsidTr="0065514D">
        <w:trPr>
          <w:trHeight w:val="355"/>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rPr>
                <w:rFonts w:ascii="Times New Roman" w:hAnsi="Times New Roman" w:cs="Times New Roman"/>
                <w:sz w:val="16"/>
                <w:szCs w:val="16"/>
              </w:rPr>
            </w:pPr>
          </w:p>
        </w:tc>
        <w:tc>
          <w:tcPr>
            <w:tcW w:w="170.10pt" w:type="dxa"/>
            <w:tcBorders>
              <w:top w:val="single" w:sz="2" w:space="0" w:color="000000"/>
              <w:start w:val="single" w:sz="2" w:space="0" w:color="000000"/>
              <w:bottom w:val="single" w:sz="2" w:space="0" w:color="000000"/>
              <w:end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ValueName</w:t>
            </w:r>
          </w:p>
        </w:tc>
        <w:tc>
          <w:tcPr>
            <w:tcW w:w="269.30pt" w:type="dxa"/>
            <w:tcBorders>
              <w:top w:val="single" w:sz="2" w:space="0" w:color="000000"/>
              <w:start w:val="single" w:sz="2" w:space="0" w:color="000000"/>
              <w:bottom w:val="single" w:sz="2" w:space="0" w:color="000000"/>
            </w:tcBorders>
            <w:vAlign w:val="center"/>
          </w:tcPr>
          <w:p w:rsidR="00E5374E" w:rsidRPr="00E5374E" w:rsidRDefault="00E5374E" w:rsidP="0065514D">
            <w:pPr>
              <w:pStyle w:val="TableParagraph"/>
              <w:kinsoku w:val="0"/>
              <w:overflowPunct w:val="0"/>
              <w:spacing w:before="3.70pt"/>
              <w:ind w:start="5.40pt"/>
              <w:rPr>
                <w:sz w:val="16"/>
                <w:szCs w:val="16"/>
              </w:rPr>
            </w:pPr>
            <w:r w:rsidRPr="00E5374E">
              <w:rPr>
                <w:sz w:val="16"/>
                <w:szCs w:val="16"/>
              </w:rPr>
              <w:t>The Topic PLC address is used</w:t>
            </w:r>
          </w:p>
        </w:tc>
      </w:tr>
    </w:tbl>
    <w:p w:rsidR="00E5374E" w:rsidRDefault="00E5374E">
      <w:pPr>
        <w:pStyle w:val="BodyText"/>
        <w:kinsoku w:val="0"/>
        <w:overflowPunct w:val="0"/>
        <w:spacing w:before="0.45pt"/>
        <w:rPr>
          <w:b/>
          <w:bCs/>
          <w:i/>
          <w:iCs/>
          <w:sz w:val="19"/>
          <w:szCs w:val="19"/>
        </w:rPr>
      </w:pPr>
    </w:p>
    <w:p w:rsidR="009A2431" w:rsidRPr="009A2431" w:rsidRDefault="009A2431" w:rsidP="00337C52">
      <w:pPr>
        <w:pStyle w:val="ListParagraph"/>
        <w:numPr>
          <w:ilvl w:val="1"/>
          <w:numId w:val="47"/>
        </w:numPr>
        <w:spacing w:before="0pt"/>
        <w:outlineLvl w:val="2"/>
        <w:rPr>
          <w:b/>
          <w:bCs/>
          <w:i/>
          <w:iCs/>
          <w:vanish/>
          <w:sz w:val="18"/>
          <w:szCs w:val="18"/>
        </w:rPr>
      </w:pPr>
      <w:bookmarkStart w:id="121" w:name="1.3.3.1_ValueName"/>
      <w:bookmarkStart w:id="122" w:name="_Toc503187632"/>
      <w:bookmarkStart w:id="123" w:name="_Toc503192881"/>
      <w:bookmarkEnd w:id="121"/>
      <w:bookmarkEnd w:id="122"/>
      <w:bookmarkEnd w:id="123"/>
    </w:p>
    <w:p w:rsidR="00E5374E" w:rsidRDefault="00E5374E" w:rsidP="00337C52">
      <w:pPr>
        <w:pStyle w:val="Heading3"/>
        <w:numPr>
          <w:ilvl w:val="2"/>
          <w:numId w:val="47"/>
        </w:numPr>
        <w:ind w:start="25.20pt"/>
      </w:pPr>
      <w:bookmarkStart w:id="124" w:name="_Toc503192882"/>
      <w:r>
        <w:t>ValueName</w:t>
      </w:r>
      <w:bookmarkEnd w:id="124"/>
    </w:p>
    <w:p w:rsidR="007E0E1C" w:rsidRPr="007E0E1C" w:rsidRDefault="007E0E1C" w:rsidP="007E0E1C"/>
    <w:p w:rsidR="00E5374E" w:rsidRDefault="00E5374E">
      <w:pPr>
        <w:pStyle w:val="BodyText"/>
        <w:kinsoku w:val="0"/>
        <w:overflowPunct w:val="0"/>
        <w:spacing w:before="0.90pt" w:line="13.05pt" w:lineRule="auto"/>
        <w:ind w:start="5.45pt" w:hanging="0.05pt"/>
      </w:pPr>
      <w:r>
        <w:t>The Modbus IO Server Tags can be classified following ranges of values. Two types of ranges are used. The two following tables describe the different ranges of value, for each of the two standards.</w:t>
      </w:r>
    </w:p>
    <w:p w:rsidR="00E5374E" w:rsidRDefault="00E5374E">
      <w:pPr>
        <w:pStyle w:val="BodyText"/>
        <w:kinsoku w:val="0"/>
        <w:overflowPunct w:val="0"/>
        <w:spacing w:before="0.15pt"/>
        <w:rPr>
          <w:sz w:val="17"/>
          <w:szCs w:val="17"/>
        </w:rPr>
      </w:pPr>
    </w:p>
    <w:p w:rsidR="00E5374E" w:rsidRPr="007E0E1C" w:rsidRDefault="00412550" w:rsidP="00337C52">
      <w:pPr>
        <w:pStyle w:val="Heading4"/>
        <w:numPr>
          <w:ilvl w:val="0"/>
          <w:numId w:val="32"/>
        </w:numPr>
        <w:tabs>
          <w:tab w:val="start" w:pos="10.55pt"/>
        </w:tabs>
        <w:kinsoku w:val="0"/>
        <w:overflowPunct w:val="0"/>
        <w:rPr>
          <w:rStyle w:val="BodyTextChar"/>
        </w:rPr>
      </w:pPr>
      <w:r>
        <w:rPr>
          <w:noProof/>
        </w:rPr>
        <mc:AlternateContent>
          <mc:Choice Requires="v">
            <w:pict>
              <v:shape id="_x0000_s1048" type="#_x0000_t202" style="position:absolute;left:0;text-align:left;margin-left:119.95pt;margin-top:44.3pt;width:15.15pt;height:8.95pt;z-index:-31;mso-position-horizontal-relative:page" o:allowincell="f" filled="f" stroked="f">
                <v:textbox style="mso-next-textbox:#_x0000_s1048" inset="0,0,0,0">
                  <w:txbxContent>
                    <w:p w:rsidR="00066813" w:rsidRDefault="00066813">
                      <w:pPr>
                        <w:pStyle w:val="BodyText"/>
                        <w:kinsoku w:val="0"/>
                        <w:overflowPunct w:val="0"/>
                        <w:spacing w:line="8.90pt" w:lineRule="exact"/>
                        <w:rPr>
                          <w:b/>
                          <w:bCs/>
                          <w:w w:val="95%"/>
                        </w:rPr>
                      </w:pPr>
                      <w:r>
                        <w:rPr>
                          <w:b/>
                          <w:bCs/>
                          <w:w w:val="95%"/>
                        </w:rPr>
                        <w:t>Coil</w:t>
                      </w:r>
                    </w:p>
                  </w:txbxContent>
                </v:textbox>
                <w10:wrap anchorx="page"/>
              </v:shape>
            </w:pict>
          </mc:Choice>
          <mc:Fallback>
            <w:drawing>
              <wp:anchor distT="0" distB="0" distL="114300" distR="114300" simplePos="0" relativeHeight="251672576" behindDoc="1" locked="0" layoutInCell="0" allowOverlap="1" wp14:anchorId="73C7BF08" wp14:editId="202C2B3C">
                <wp:simplePos x="0" y="0"/>
                <wp:positionH relativeFrom="page">
                  <wp:posOffset>1523365</wp:posOffset>
                </wp:positionH>
                <wp:positionV relativeFrom="paragraph">
                  <wp:posOffset>562610</wp:posOffset>
                </wp:positionV>
                <wp:extent cx="192405" cy="113665"/>
                <wp:effectExtent l="0" t="635" r="0" b="0"/>
                <wp:wrapNone/>
                <wp:docPr id="1" name="Text Box 2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240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B67C09D" w14:textId="77777777" w:rsidR="00224E16" w:rsidRDefault="00224E16">
                            <w:pPr>
                              <w:pStyle w:val="BodyText"/>
                              <w:kinsoku w:val="0"/>
                              <w:overflowPunct w:val="0"/>
                              <w:spacing w:line="8.90pt" w:lineRule="exact"/>
                              <w:rPr>
                                <w:b/>
                                <w:bCs/>
                                <w:w w:val="95%"/>
                              </w:rPr>
                            </w:pPr>
                            <w:r>
                              <w:rPr>
                                <w:b/>
                                <w:bCs/>
                                <w:w w:val="95%"/>
                              </w:rPr>
                              <w:t>Coil</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49" type="#_x0000_t202" style="position:absolute;left:0;text-align:left;margin-left:112.65pt;margin-top:62.3pt;width:29.75pt;height:8.95pt;z-index:-30;mso-position-horizontal-relative:page" o:allowincell="f" filled="f" stroked="f">
                <v:textbox style="mso-next-textbox:#_x0000_s1049" inset="0,0,0,0">
                  <w:txbxContent>
                    <w:p w:rsidR="00066813" w:rsidRDefault="00066813">
                      <w:pPr>
                        <w:pStyle w:val="BodyText"/>
                        <w:kinsoku w:val="0"/>
                        <w:overflowPunct w:val="0"/>
                        <w:spacing w:line="8.90pt" w:lineRule="exact"/>
                        <w:rPr>
                          <w:b/>
                          <w:bCs/>
                          <w:spacing w:val="-1"/>
                        </w:rPr>
                      </w:pPr>
                      <w:r>
                        <w:rPr>
                          <w:b/>
                          <w:bCs/>
                          <w:spacing w:val="-1"/>
                        </w:rPr>
                        <w:t>Contact</w:t>
                      </w:r>
                    </w:p>
                  </w:txbxContent>
                </v:textbox>
                <w10:wrap anchorx="page"/>
              </v:shape>
            </w:pict>
          </mc:Choice>
          <mc:Fallback>
            <w:drawing>
              <wp:anchor distT="0" distB="0" distL="114300" distR="114300" simplePos="0" relativeHeight="251673600" behindDoc="1" locked="0" layoutInCell="0" allowOverlap="1" wp14:anchorId="1CECAFF0" wp14:editId="19234A41">
                <wp:simplePos x="0" y="0"/>
                <wp:positionH relativeFrom="page">
                  <wp:posOffset>1430655</wp:posOffset>
                </wp:positionH>
                <wp:positionV relativeFrom="paragraph">
                  <wp:posOffset>791210</wp:posOffset>
                </wp:positionV>
                <wp:extent cx="377825" cy="113665"/>
                <wp:effectExtent l="1905" t="635" r="1270" b="0"/>
                <wp:wrapNone/>
                <wp:docPr id="1" name="Text Box 2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778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DD781E" w14:textId="77777777" w:rsidR="00224E16" w:rsidRDefault="00224E16">
                            <w:pPr>
                              <w:pStyle w:val="BodyText"/>
                              <w:kinsoku w:val="0"/>
                              <w:overflowPunct w:val="0"/>
                              <w:spacing w:line="8.90pt" w:lineRule="exact"/>
                              <w:rPr>
                                <w:b/>
                                <w:bCs/>
                                <w:spacing w:val="-1"/>
                              </w:rPr>
                            </w:pPr>
                            <w:r>
                              <w:rPr>
                                <w:b/>
                                <w:bCs/>
                                <w:spacing w:val="-1"/>
                              </w:rPr>
                              <w:t>Contact</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0" type="#_x0000_t202" style="position:absolute;left:0;text-align:left;margin-left:100.65pt;margin-top:80.35pt;width:53.75pt;height:8.95pt;z-index:-29;mso-position-horizontal-relative:page" o:allowincell="f" filled="f" stroked="f">
                <v:textbox style="mso-next-textbox:#_x0000_s1050" inset="0,0,0,0">
                  <w:txbxContent>
                    <w:p w:rsidR="00066813" w:rsidRDefault="00066813">
                      <w:pPr>
                        <w:pStyle w:val="BodyText"/>
                        <w:kinsoku w:val="0"/>
                        <w:overflowPunct w:val="0"/>
                        <w:spacing w:line="8.90pt" w:lineRule="exact"/>
                        <w:rPr>
                          <w:b/>
                          <w:bCs/>
                        </w:rPr>
                      </w:pPr>
                      <w:r>
                        <w:rPr>
                          <w:b/>
                          <w:bCs/>
                        </w:rPr>
                        <w:t>Input</w:t>
                      </w:r>
                      <w:r>
                        <w:rPr>
                          <w:b/>
                          <w:bCs/>
                          <w:spacing w:val="-10"/>
                        </w:rPr>
                        <w:t xml:space="preserve"> </w:t>
                      </w:r>
                      <w:r>
                        <w:rPr>
                          <w:b/>
                          <w:bCs/>
                        </w:rPr>
                        <w:t>Register</w:t>
                      </w:r>
                    </w:p>
                  </w:txbxContent>
                </v:textbox>
                <w10:wrap anchorx="page"/>
              </v:shape>
            </w:pict>
          </mc:Choice>
          <mc:Fallback>
            <w:drawing>
              <wp:anchor distT="0" distB="0" distL="114300" distR="114300" simplePos="0" relativeHeight="251674624" behindDoc="1" locked="0" layoutInCell="0" allowOverlap="1" wp14:anchorId="424CF0F6" wp14:editId="73A51F00">
                <wp:simplePos x="0" y="0"/>
                <wp:positionH relativeFrom="page">
                  <wp:posOffset>1278255</wp:posOffset>
                </wp:positionH>
                <wp:positionV relativeFrom="paragraph">
                  <wp:posOffset>1020445</wp:posOffset>
                </wp:positionV>
                <wp:extent cx="682625" cy="113665"/>
                <wp:effectExtent l="1905" t="1270" r="1270" b="0"/>
                <wp:wrapNone/>
                <wp:docPr id="1" name="Text Box 2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1121953" w14:textId="77777777" w:rsidR="00224E16" w:rsidRDefault="00224E16">
                            <w:pPr>
                              <w:pStyle w:val="BodyText"/>
                              <w:kinsoku w:val="0"/>
                              <w:overflowPunct w:val="0"/>
                              <w:spacing w:line="8.90pt" w:lineRule="exact"/>
                              <w:rPr>
                                <w:b/>
                                <w:bCs/>
                              </w:rPr>
                            </w:pPr>
                            <w:r>
                              <w:rPr>
                                <w:b/>
                                <w:bCs/>
                              </w:rPr>
                              <w:t>Input</w:t>
                            </w:r>
                            <w:r>
                              <w:rPr>
                                <w:b/>
                                <w:bCs/>
                                <w:spacing w:val="-10"/>
                              </w:rPr>
                              <w:t xml:space="preserve"> </w:t>
                            </w:r>
                            <w:r>
                              <w:rPr>
                                <w:b/>
                                <w:bCs/>
                              </w:rPr>
                              <w:t>Register</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First</w:t>
      </w:r>
      <w:r w:rsidR="00E5374E">
        <w:rPr>
          <w:spacing w:val="-2"/>
        </w:rPr>
        <w:t xml:space="preserve"> </w:t>
      </w:r>
      <w:r w:rsidR="00E5374E">
        <w:t>standard:</w:t>
      </w:r>
    </w:p>
    <w:p w:rsidR="00E5374E" w:rsidRDefault="00E5374E">
      <w:pPr>
        <w:pStyle w:val="BodyText"/>
        <w:kinsoku w:val="0"/>
        <w:overflowPunct w:val="0"/>
        <w:spacing w:before="0.25pt"/>
        <w:rPr>
          <w:b/>
          <w:bCs/>
          <w:sz w:val="22"/>
          <w:szCs w:val="22"/>
        </w:rPr>
      </w:pPr>
    </w:p>
    <w:tbl>
      <w:tblPr>
        <w:tblW w:w="0pt" w:type="dxa"/>
        <w:tblInd w:w="33.9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2268"/>
        <w:gridCol w:w="2268"/>
        <w:gridCol w:w="2268"/>
      </w:tblGrid>
      <w:tr w:rsidR="00E5374E" w:rsidRPr="00E5374E" w:rsidTr="0065514D">
        <w:trPr>
          <w:trHeight w:val="355"/>
        </w:trPr>
        <w:tc>
          <w:tcPr>
            <w:tcW w:w="113.40pt" w:type="dxa"/>
            <w:tcBorders>
              <w:bottom w:val="double" w:sz="4" w:space="0" w:color="auto"/>
            </w:tcBorders>
          </w:tcPr>
          <w:p w:rsidR="00E5374E" w:rsidRPr="00E5374E" w:rsidRDefault="00E5374E">
            <w:pPr>
              <w:pStyle w:val="TableParagraph"/>
              <w:kinsoku w:val="0"/>
              <w:overflowPunct w:val="0"/>
              <w:spacing w:before="3.70pt"/>
              <w:ind w:start="30.95pt"/>
              <w:rPr>
                <w:b/>
                <w:bCs/>
                <w:sz w:val="16"/>
                <w:szCs w:val="16"/>
              </w:rPr>
            </w:pPr>
            <w:r w:rsidRPr="00E5374E">
              <w:rPr>
                <w:b/>
                <w:bCs/>
                <w:sz w:val="16"/>
                <w:szCs w:val="16"/>
              </w:rPr>
              <w:t>Modbus Type</w:t>
            </w:r>
          </w:p>
        </w:tc>
        <w:tc>
          <w:tcPr>
            <w:tcW w:w="113.40pt" w:type="dxa"/>
            <w:tcBorders>
              <w:bottom w:val="double" w:sz="4" w:space="0" w:color="auto"/>
            </w:tcBorders>
          </w:tcPr>
          <w:p w:rsidR="00E5374E" w:rsidRPr="00E5374E" w:rsidRDefault="00E5374E">
            <w:pPr>
              <w:pStyle w:val="TableParagraph"/>
              <w:kinsoku w:val="0"/>
              <w:overflowPunct w:val="0"/>
              <w:spacing w:before="3.70pt"/>
              <w:ind w:start="10.10pt" w:end="9.80pt"/>
              <w:jc w:val="center"/>
              <w:rPr>
                <w:b/>
                <w:bCs/>
                <w:sz w:val="16"/>
                <w:szCs w:val="16"/>
              </w:rPr>
            </w:pPr>
            <w:r w:rsidRPr="00E5374E">
              <w:rPr>
                <w:b/>
                <w:bCs/>
                <w:sz w:val="16"/>
                <w:szCs w:val="16"/>
              </w:rPr>
              <w:t>IO Type</w:t>
            </w:r>
          </w:p>
        </w:tc>
        <w:tc>
          <w:tcPr>
            <w:tcW w:w="113.40pt" w:type="dxa"/>
            <w:tcBorders>
              <w:bottom w:val="double" w:sz="4" w:space="0" w:color="auto"/>
            </w:tcBorders>
          </w:tcPr>
          <w:p w:rsidR="00E5374E" w:rsidRPr="00E5374E" w:rsidRDefault="00E5374E">
            <w:pPr>
              <w:pStyle w:val="TableParagraph"/>
              <w:kinsoku w:val="0"/>
              <w:overflowPunct w:val="0"/>
              <w:spacing w:before="3.70pt"/>
              <w:ind w:start="10.05pt" w:end="9.80pt"/>
              <w:jc w:val="center"/>
              <w:rPr>
                <w:b/>
                <w:bCs/>
                <w:sz w:val="16"/>
                <w:szCs w:val="16"/>
              </w:rPr>
            </w:pPr>
            <w:r w:rsidRPr="00E5374E">
              <w:rPr>
                <w:b/>
                <w:bCs/>
                <w:sz w:val="16"/>
                <w:szCs w:val="16"/>
              </w:rPr>
              <w:t>Access</w:t>
            </w:r>
          </w:p>
        </w:tc>
        <w:tc>
          <w:tcPr>
            <w:tcW w:w="113.40pt" w:type="dxa"/>
            <w:tcBorders>
              <w:bottom w:val="double" w:sz="4" w:space="0" w:color="auto"/>
            </w:tcBorders>
          </w:tcPr>
          <w:p w:rsidR="00E5374E" w:rsidRPr="00E5374E" w:rsidRDefault="00E5374E">
            <w:pPr>
              <w:pStyle w:val="TableParagraph"/>
              <w:kinsoku w:val="0"/>
              <w:overflowPunct w:val="0"/>
              <w:spacing w:before="3.70pt"/>
              <w:ind w:start="9.95pt" w:end="9.80pt"/>
              <w:jc w:val="center"/>
              <w:rPr>
                <w:b/>
                <w:bCs/>
                <w:sz w:val="16"/>
                <w:szCs w:val="16"/>
              </w:rPr>
            </w:pPr>
            <w:r w:rsidRPr="00E5374E">
              <w:rPr>
                <w:b/>
                <w:bCs/>
                <w:sz w:val="16"/>
                <w:szCs w:val="16"/>
              </w:rPr>
              <w:t>Register address</w:t>
            </w:r>
          </w:p>
        </w:tc>
      </w:tr>
      <w:tr w:rsidR="00E5374E" w:rsidRPr="00E5374E" w:rsidTr="0065514D">
        <w:trPr>
          <w:trHeight w:val="355"/>
        </w:trPr>
        <w:tc>
          <w:tcPr>
            <w:tcW w:w="113.4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Borders>
              <w:top w:val="double" w:sz="4" w:space="0" w:color="auto"/>
            </w:tcBorders>
          </w:tcPr>
          <w:p w:rsidR="00E5374E" w:rsidRPr="00E5374E" w:rsidRDefault="00E5374E">
            <w:pPr>
              <w:pStyle w:val="TableParagraph"/>
              <w:kinsoku w:val="0"/>
              <w:overflowPunct w:val="0"/>
              <w:spacing w:before="3.70pt"/>
              <w:ind w:start="9.90pt" w:end="9.80pt"/>
              <w:jc w:val="center"/>
              <w:rPr>
                <w:sz w:val="16"/>
                <w:szCs w:val="16"/>
              </w:rPr>
            </w:pPr>
            <w:r w:rsidRPr="00E5374E">
              <w:rPr>
                <w:sz w:val="16"/>
                <w:szCs w:val="16"/>
              </w:rPr>
              <w:t>Digital Output</w:t>
            </w:r>
          </w:p>
        </w:tc>
        <w:tc>
          <w:tcPr>
            <w:tcW w:w="113.40pt" w:type="dxa"/>
            <w:tcBorders>
              <w:top w:val="double" w:sz="4" w:space="0" w:color="auto"/>
            </w:tcBorders>
          </w:tcPr>
          <w:p w:rsidR="00E5374E" w:rsidRPr="00E5374E" w:rsidRDefault="00E5374E">
            <w:pPr>
              <w:pStyle w:val="TableParagraph"/>
              <w:kinsoku w:val="0"/>
              <w:overflowPunct w:val="0"/>
              <w:spacing w:before="3.70pt"/>
              <w:ind w:start="9.85pt" w:end="9.80pt"/>
              <w:jc w:val="center"/>
              <w:rPr>
                <w:sz w:val="16"/>
                <w:szCs w:val="16"/>
              </w:rPr>
            </w:pPr>
            <w:r w:rsidRPr="00E5374E">
              <w:rPr>
                <w:sz w:val="16"/>
                <w:szCs w:val="16"/>
              </w:rPr>
              <w:t>R/W</w:t>
            </w:r>
          </w:p>
        </w:tc>
        <w:tc>
          <w:tcPr>
            <w:tcW w:w="113.40pt" w:type="dxa"/>
            <w:tcBorders>
              <w:top w:val="double" w:sz="4" w:space="0" w:color="auto"/>
            </w:tcBorders>
          </w:tcPr>
          <w:p w:rsidR="00E5374E" w:rsidRPr="00E5374E" w:rsidRDefault="00E5374E">
            <w:pPr>
              <w:pStyle w:val="TableParagraph"/>
              <w:kinsoku w:val="0"/>
              <w:overflowPunct w:val="0"/>
              <w:spacing w:before="3.70pt"/>
              <w:ind w:start="10pt" w:end="9.80pt"/>
              <w:jc w:val="center"/>
              <w:rPr>
                <w:color w:val="000000"/>
                <w:sz w:val="16"/>
                <w:szCs w:val="16"/>
              </w:rPr>
            </w:pPr>
            <w:r w:rsidRPr="00E5374E">
              <w:rPr>
                <w:sz w:val="16"/>
                <w:szCs w:val="16"/>
              </w:rPr>
              <w:t xml:space="preserve">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9999</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Digital Input</w:t>
            </w:r>
          </w:p>
        </w:tc>
        <w:tc>
          <w:tcPr>
            <w:tcW w:w="113.4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R</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10001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19999</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Input</w:t>
            </w:r>
          </w:p>
        </w:tc>
        <w:tc>
          <w:tcPr>
            <w:tcW w:w="113.4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R</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30001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39999</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Output</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R/W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40001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49999</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Digital Output</w:t>
            </w:r>
          </w:p>
        </w:tc>
        <w:tc>
          <w:tcPr>
            <w:tcW w:w="113.40pt" w:type="dxa"/>
          </w:tcPr>
          <w:p w:rsidR="00E5374E" w:rsidRPr="00E5374E" w:rsidRDefault="00E5374E">
            <w:pPr>
              <w:pStyle w:val="TableParagraph"/>
              <w:kinsoku w:val="0"/>
              <w:overflowPunct w:val="0"/>
              <w:spacing w:before="3.70pt"/>
              <w:ind w:start="0.15pt"/>
              <w:jc w:val="center"/>
              <w:rPr>
                <w:w w:val="99%"/>
                <w:sz w:val="16"/>
                <w:szCs w:val="16"/>
              </w:rPr>
            </w:pPr>
            <w:r w:rsidRPr="00E5374E">
              <w:rPr>
                <w:w w:val="99%"/>
                <w:sz w:val="16"/>
                <w:szCs w:val="16"/>
              </w:rPr>
              <w:t>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50001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59999</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Output</w:t>
            </w:r>
          </w:p>
        </w:tc>
        <w:tc>
          <w:tcPr>
            <w:tcW w:w="113.40pt" w:type="dxa"/>
          </w:tcPr>
          <w:p w:rsidR="00E5374E" w:rsidRPr="00E5374E" w:rsidRDefault="00E5374E">
            <w:pPr>
              <w:pStyle w:val="TableParagraph"/>
              <w:kinsoku w:val="0"/>
              <w:overflowPunct w:val="0"/>
              <w:spacing w:before="3.70pt"/>
              <w:ind w:start="0.20pt"/>
              <w:jc w:val="center"/>
              <w:rPr>
                <w:w w:val="99%"/>
                <w:sz w:val="16"/>
                <w:szCs w:val="16"/>
              </w:rPr>
            </w:pPr>
            <w:r w:rsidRPr="00E5374E">
              <w:rPr>
                <w:w w:val="99%"/>
                <w:sz w:val="16"/>
                <w:szCs w:val="16"/>
              </w:rPr>
              <w:t>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60001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69999</w:t>
            </w:r>
          </w:p>
        </w:tc>
      </w:tr>
    </w:tbl>
    <w:p w:rsidR="00E5374E" w:rsidRPr="0065514D" w:rsidRDefault="00412550" w:rsidP="0065514D">
      <w:pPr>
        <w:pStyle w:val="BodyText"/>
        <w:kinsoku w:val="0"/>
        <w:overflowPunct w:val="0"/>
        <w:spacing w:before="5.70pt"/>
        <w:ind w:start="140.40pt" w:hanging="140.40pt"/>
        <w:jc w:val="center"/>
        <w:rPr>
          <w:rFonts w:ascii="Courier New" w:hAnsi="Courier New" w:cs="Courier New"/>
          <w:b/>
          <w:bCs/>
        </w:rPr>
      </w:pPr>
      <w:r>
        <w:rPr>
          <w:noProof/>
        </w:rPr>
        <mc:AlternateContent>
          <mc:Choice Requires="v">
            <w:pict>
              <v:shape id="_x0000_s1051" type="#_x0000_t202" style="position:absolute;left:0;text-align:left;margin-left:95.55pt;margin-top:-50pt;width:63.95pt;height:8.95pt;z-index:-28;mso-position-horizontal-relative:page;mso-position-vertical-relative:text" o:allowincell="f" filled="f" stroked="f">
                <v:textbox style="mso-next-textbox:#_x0000_s1051" inset="0,0,0,0">
                  <w:txbxContent>
                    <w:p w:rsidR="00066813" w:rsidRDefault="00066813">
                      <w:pPr>
                        <w:pStyle w:val="BodyText"/>
                        <w:kinsoku w:val="0"/>
                        <w:overflowPunct w:val="0"/>
                        <w:spacing w:line="8.90pt" w:lineRule="exact"/>
                        <w:rPr>
                          <w:b/>
                          <w:bCs/>
                        </w:rPr>
                      </w:pPr>
                      <w:r>
                        <w:rPr>
                          <w:b/>
                          <w:bCs/>
                        </w:rPr>
                        <w:t>Holding</w:t>
                      </w:r>
                      <w:r>
                        <w:rPr>
                          <w:b/>
                          <w:bCs/>
                          <w:spacing w:val="-11"/>
                        </w:rPr>
                        <w:t xml:space="preserve"> </w:t>
                      </w:r>
                      <w:r>
                        <w:rPr>
                          <w:b/>
                          <w:bCs/>
                        </w:rPr>
                        <w:t>Register</w:t>
                      </w:r>
                    </w:p>
                  </w:txbxContent>
                </v:textbox>
                <w10:wrap anchorx="page"/>
              </v:shape>
            </w:pict>
          </mc:Choice>
          <mc:Fallback>
            <w:drawing>
              <wp:anchor distT="0" distB="0" distL="114300" distR="114300" simplePos="0" relativeHeight="251675648" behindDoc="1" locked="0" layoutInCell="0" allowOverlap="1" wp14:anchorId="7902EF7F" wp14:editId="49FF7E51">
                <wp:simplePos x="0" y="0"/>
                <wp:positionH relativeFrom="page">
                  <wp:posOffset>1213485</wp:posOffset>
                </wp:positionH>
                <wp:positionV relativeFrom="paragraph">
                  <wp:posOffset>-635000</wp:posOffset>
                </wp:positionV>
                <wp:extent cx="812165" cy="113665"/>
                <wp:effectExtent l="3810" t="3175" r="3175" b="0"/>
                <wp:wrapNone/>
                <wp:docPr id="1" name="Text Box 2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121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3CD3E5E" w14:textId="77777777" w:rsidR="00224E16" w:rsidRDefault="00224E16">
                            <w:pPr>
                              <w:pStyle w:val="BodyText"/>
                              <w:kinsoku w:val="0"/>
                              <w:overflowPunct w:val="0"/>
                              <w:spacing w:line="8.90pt" w:lineRule="exact"/>
                              <w:rPr>
                                <w:b/>
                                <w:bCs/>
                              </w:rPr>
                            </w:pPr>
                            <w:r>
                              <w:rPr>
                                <w:b/>
                                <w:bCs/>
                              </w:rPr>
                              <w:t>Holding</w:t>
                            </w:r>
                            <w:r>
                              <w:rPr>
                                <w:b/>
                                <w:bCs/>
                                <w:spacing w:val="-11"/>
                              </w:rPr>
                              <w:t xml:space="preserve"> </w:t>
                            </w:r>
                            <w:r>
                              <w:rPr>
                                <w:b/>
                                <w:bCs/>
                              </w:rPr>
                              <w:t>Register</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2" type="#_x0000_t202" style="position:absolute;left:0;text-align:left;margin-left:104.25pt;margin-top:-32pt;width:46.7pt;height:8.95pt;z-index:-27;mso-position-horizontal-relative:page;mso-position-vertical-relative:text" o:allowincell="f" filled="f" stroked="f">
                <v:textbox style="mso-next-textbox:#_x0000_s1052" inset="0,0,0,0">
                  <w:txbxContent>
                    <w:p w:rsidR="00066813" w:rsidRDefault="00066813">
                      <w:pPr>
                        <w:pStyle w:val="BodyText"/>
                        <w:kinsoku w:val="0"/>
                        <w:overflowPunct w:val="0"/>
                        <w:spacing w:line="8.90pt" w:lineRule="exact"/>
                        <w:rPr>
                          <w:b/>
                          <w:bCs/>
                        </w:rPr>
                      </w:pPr>
                      <w:r>
                        <w:rPr>
                          <w:b/>
                          <w:bCs/>
                        </w:rPr>
                        <w:t>Output Coil*</w:t>
                      </w:r>
                    </w:p>
                  </w:txbxContent>
                </v:textbox>
                <w10:wrap anchorx="page"/>
              </v:shape>
            </w:pict>
          </mc:Choice>
          <mc:Fallback>
            <w:drawing>
              <wp:anchor distT="0" distB="0" distL="114300" distR="114300" simplePos="0" relativeHeight="251676672" behindDoc="1" locked="0" layoutInCell="0" allowOverlap="1" wp14:anchorId="7B4064A0" wp14:editId="761F9E7E">
                <wp:simplePos x="0" y="0"/>
                <wp:positionH relativeFrom="page">
                  <wp:posOffset>1323975</wp:posOffset>
                </wp:positionH>
                <wp:positionV relativeFrom="paragraph">
                  <wp:posOffset>-406400</wp:posOffset>
                </wp:positionV>
                <wp:extent cx="593090" cy="113665"/>
                <wp:effectExtent l="0" t="3175" r="0" b="0"/>
                <wp:wrapNone/>
                <wp:docPr id="1" name="Text Box 2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9309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957A7E9" w14:textId="77777777" w:rsidR="00224E16" w:rsidRDefault="00224E16">
                            <w:pPr>
                              <w:pStyle w:val="BodyText"/>
                              <w:kinsoku w:val="0"/>
                              <w:overflowPunct w:val="0"/>
                              <w:spacing w:line="8.90pt" w:lineRule="exact"/>
                              <w:rPr>
                                <w:b/>
                                <w:bCs/>
                              </w:rPr>
                            </w:pPr>
                            <w:r>
                              <w:rPr>
                                <w:b/>
                                <w:bCs/>
                              </w:rPr>
                              <w:t>Output Coil*</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3" type="#_x0000_t202" style="position:absolute;left:0;text-align:left;margin-left:93.55pt;margin-top:-14pt;width:68pt;height:8.95pt;z-index:-26;mso-position-horizontal-relative:page;mso-position-vertical-relative:text" o:allowincell="f" filled="f" stroked="f">
                <v:textbox style="mso-next-textbox:#_x0000_s1053" inset="0,0,0,0">
                  <w:txbxContent>
                    <w:p w:rsidR="00066813" w:rsidRDefault="00066813">
                      <w:pPr>
                        <w:pStyle w:val="BodyText"/>
                        <w:kinsoku w:val="0"/>
                        <w:overflowPunct w:val="0"/>
                        <w:spacing w:line="8.90pt" w:lineRule="exact"/>
                        <w:rPr>
                          <w:b/>
                          <w:bCs/>
                        </w:rPr>
                      </w:pPr>
                      <w:r>
                        <w:rPr>
                          <w:b/>
                          <w:bCs/>
                        </w:rPr>
                        <w:t>Output</w:t>
                      </w:r>
                      <w:r>
                        <w:rPr>
                          <w:b/>
                          <w:bCs/>
                          <w:spacing w:val="-5"/>
                        </w:rPr>
                        <w:t xml:space="preserve"> </w:t>
                      </w:r>
                      <w:r>
                        <w:rPr>
                          <w:b/>
                          <w:bCs/>
                        </w:rPr>
                        <w:t>Registers*</w:t>
                      </w:r>
                    </w:p>
                  </w:txbxContent>
                </v:textbox>
                <w10:wrap anchorx="page"/>
              </v:shape>
            </w:pict>
          </mc:Choice>
          <mc:Fallback>
            <w:drawing>
              <wp:anchor distT="0" distB="0" distL="114300" distR="114300" simplePos="0" relativeHeight="251677696" behindDoc="1" locked="0" layoutInCell="0" allowOverlap="1" wp14:anchorId="6CA49C45" wp14:editId="76DE8C33">
                <wp:simplePos x="0" y="0"/>
                <wp:positionH relativeFrom="page">
                  <wp:posOffset>1188085</wp:posOffset>
                </wp:positionH>
                <wp:positionV relativeFrom="paragraph">
                  <wp:posOffset>-177800</wp:posOffset>
                </wp:positionV>
                <wp:extent cx="863600" cy="113665"/>
                <wp:effectExtent l="0" t="3175" r="0" b="0"/>
                <wp:wrapNone/>
                <wp:docPr id="1" name="Text Box 2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636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3049EBD" w14:textId="77777777" w:rsidR="00224E16" w:rsidRDefault="00224E16">
                            <w:pPr>
                              <w:pStyle w:val="BodyText"/>
                              <w:kinsoku w:val="0"/>
                              <w:overflowPunct w:val="0"/>
                              <w:spacing w:line="8.90pt" w:lineRule="exact"/>
                              <w:rPr>
                                <w:b/>
                                <w:bCs/>
                              </w:rPr>
                            </w:pPr>
                            <w:r>
                              <w:rPr>
                                <w:b/>
                                <w:bCs/>
                              </w:rPr>
                              <w:t>Output</w:t>
                            </w:r>
                            <w:r>
                              <w:rPr>
                                <w:b/>
                                <w:bCs/>
                                <w:spacing w:val="-5"/>
                              </w:rPr>
                              <w:t xml:space="preserve"> </w:t>
                            </w:r>
                            <w:r>
                              <w:rPr>
                                <w:b/>
                                <w:bCs/>
                              </w:rPr>
                              <w:t>Registers*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65514D">
        <w:rPr>
          <w:rFonts w:ascii="Courier New" w:hAnsi="Courier New" w:cs="Courier New"/>
          <w:b/>
          <w:bCs/>
        </w:rPr>
        <w:t>Table 5: Modbus IO server Tag name convention: first standard</w:t>
      </w:r>
    </w:p>
    <w:p w:rsidR="00E5374E" w:rsidRDefault="00E5374E">
      <w:pPr>
        <w:pStyle w:val="BodyText"/>
        <w:kinsoku w:val="0"/>
        <w:overflowPunct w:val="0"/>
        <w:spacing w:before="0.05pt"/>
        <w:rPr>
          <w:b/>
          <w:bCs/>
          <w:sz w:val="14"/>
          <w:szCs w:val="14"/>
        </w:rPr>
      </w:pPr>
    </w:p>
    <w:p w:rsidR="00E5374E" w:rsidRPr="007E0E1C" w:rsidRDefault="00412550" w:rsidP="00337C52">
      <w:pPr>
        <w:pStyle w:val="BodyText"/>
        <w:numPr>
          <w:ilvl w:val="0"/>
          <w:numId w:val="32"/>
        </w:numPr>
        <w:rPr>
          <w:b/>
        </w:rPr>
      </w:pPr>
      <w:r>
        <w:rPr>
          <w:noProof/>
        </w:rPr>
        <mc:AlternateContent>
          <mc:Choice Requires="v">
            <w:pict>
              <v:shape id="_x0000_s1054" type="#_x0000_t202" style="position:absolute;left:0;text-align:left;margin-left:119.95pt;margin-top:48.95pt;width:15.15pt;height:8.95pt;z-index:-25;mso-position-horizontal-relative:page" o:allowincell="f" filled="f" stroked="f">
                <v:textbox style="mso-next-textbox:#_x0000_s1054" inset="0,0,0,0">
                  <w:txbxContent>
                    <w:p w:rsidR="00066813" w:rsidRDefault="00066813">
                      <w:pPr>
                        <w:pStyle w:val="BodyText"/>
                        <w:kinsoku w:val="0"/>
                        <w:overflowPunct w:val="0"/>
                        <w:spacing w:line="8.90pt" w:lineRule="exact"/>
                        <w:rPr>
                          <w:b/>
                          <w:bCs/>
                          <w:w w:val="95%"/>
                        </w:rPr>
                      </w:pPr>
                      <w:r>
                        <w:rPr>
                          <w:b/>
                          <w:bCs/>
                          <w:w w:val="95%"/>
                        </w:rPr>
                        <w:t>Coil</w:t>
                      </w:r>
                    </w:p>
                  </w:txbxContent>
                </v:textbox>
                <w10:wrap anchorx="page"/>
              </v:shape>
            </w:pict>
          </mc:Choice>
          <mc:Fallback>
            <w:drawing>
              <wp:anchor distT="0" distB="0" distL="114300" distR="114300" simplePos="0" relativeHeight="251678720" behindDoc="1" locked="0" layoutInCell="0" allowOverlap="1" wp14:anchorId="452DA7B3" wp14:editId="4DF81F58">
                <wp:simplePos x="0" y="0"/>
                <wp:positionH relativeFrom="page">
                  <wp:posOffset>1523365</wp:posOffset>
                </wp:positionH>
                <wp:positionV relativeFrom="paragraph">
                  <wp:posOffset>621665</wp:posOffset>
                </wp:positionV>
                <wp:extent cx="192405" cy="113665"/>
                <wp:effectExtent l="0" t="2540" r="0" b="0"/>
                <wp:wrapNone/>
                <wp:docPr id="1" name="Text Box 3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240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05C6F9E" w14:textId="77777777" w:rsidR="00224E16" w:rsidRDefault="00224E16">
                            <w:pPr>
                              <w:pStyle w:val="BodyText"/>
                              <w:kinsoku w:val="0"/>
                              <w:overflowPunct w:val="0"/>
                              <w:spacing w:line="8.90pt" w:lineRule="exact"/>
                              <w:rPr>
                                <w:b/>
                                <w:bCs/>
                                <w:w w:val="95%"/>
                              </w:rPr>
                            </w:pPr>
                            <w:r>
                              <w:rPr>
                                <w:b/>
                                <w:bCs/>
                                <w:w w:val="95%"/>
                              </w:rPr>
                              <w:t>Coil</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5" type="#_x0000_t202" style="position:absolute;left:0;text-align:left;margin-left:112.65pt;margin-top:66.95pt;width:29.75pt;height:8.95pt;z-index:-24;mso-position-horizontal-relative:page" o:allowincell="f" filled="f" stroked="f">
                <v:textbox style="mso-next-textbox:#_x0000_s1055" inset="0,0,0,0">
                  <w:txbxContent>
                    <w:p w:rsidR="00066813" w:rsidRDefault="00066813">
                      <w:pPr>
                        <w:pStyle w:val="BodyText"/>
                        <w:kinsoku w:val="0"/>
                        <w:overflowPunct w:val="0"/>
                        <w:spacing w:line="8.90pt" w:lineRule="exact"/>
                        <w:rPr>
                          <w:b/>
                          <w:bCs/>
                          <w:spacing w:val="-1"/>
                        </w:rPr>
                      </w:pPr>
                      <w:r>
                        <w:rPr>
                          <w:b/>
                          <w:bCs/>
                          <w:spacing w:val="-1"/>
                        </w:rPr>
                        <w:t>Contact</w:t>
                      </w:r>
                    </w:p>
                  </w:txbxContent>
                </v:textbox>
                <w10:wrap anchorx="page"/>
              </v:shape>
            </w:pict>
          </mc:Choice>
          <mc:Fallback>
            <w:drawing>
              <wp:anchor distT="0" distB="0" distL="114300" distR="114300" simplePos="0" relativeHeight="251679744" behindDoc="1" locked="0" layoutInCell="0" allowOverlap="1" wp14:anchorId="14F95FE6" wp14:editId="78ECDBDC">
                <wp:simplePos x="0" y="0"/>
                <wp:positionH relativeFrom="page">
                  <wp:posOffset>1430655</wp:posOffset>
                </wp:positionH>
                <wp:positionV relativeFrom="paragraph">
                  <wp:posOffset>850265</wp:posOffset>
                </wp:positionV>
                <wp:extent cx="377825" cy="113665"/>
                <wp:effectExtent l="1905" t="2540" r="1270" b="0"/>
                <wp:wrapNone/>
                <wp:docPr id="1" name="Text Box 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778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B754F0B" w14:textId="77777777" w:rsidR="00224E16" w:rsidRDefault="00224E16">
                            <w:pPr>
                              <w:pStyle w:val="BodyText"/>
                              <w:kinsoku w:val="0"/>
                              <w:overflowPunct w:val="0"/>
                              <w:spacing w:line="8.90pt" w:lineRule="exact"/>
                              <w:rPr>
                                <w:b/>
                                <w:bCs/>
                                <w:spacing w:val="-1"/>
                              </w:rPr>
                            </w:pPr>
                            <w:r>
                              <w:rPr>
                                <w:b/>
                                <w:bCs/>
                                <w:spacing w:val="-1"/>
                              </w:rPr>
                              <w:t>Contact</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6" type="#_x0000_t202" style="position:absolute;left:0;text-align:left;margin-left:100.65pt;margin-top:84.95pt;width:53.75pt;height:8.95pt;z-index:-23;mso-position-horizontal-relative:page" o:allowincell="f" filled="f" stroked="f">
                <v:textbox style="mso-next-textbox:#_x0000_s1056" inset="0,0,0,0">
                  <w:txbxContent>
                    <w:p w:rsidR="00066813" w:rsidRDefault="00066813">
                      <w:pPr>
                        <w:pStyle w:val="BodyText"/>
                        <w:kinsoku w:val="0"/>
                        <w:overflowPunct w:val="0"/>
                        <w:spacing w:line="8.90pt" w:lineRule="exact"/>
                        <w:rPr>
                          <w:b/>
                          <w:bCs/>
                        </w:rPr>
                      </w:pPr>
                      <w:r>
                        <w:rPr>
                          <w:b/>
                          <w:bCs/>
                        </w:rPr>
                        <w:t>Input</w:t>
                      </w:r>
                      <w:r>
                        <w:rPr>
                          <w:b/>
                          <w:bCs/>
                          <w:spacing w:val="-10"/>
                        </w:rPr>
                        <w:t xml:space="preserve"> </w:t>
                      </w:r>
                      <w:r>
                        <w:rPr>
                          <w:b/>
                          <w:bCs/>
                        </w:rPr>
                        <w:t>Register</w:t>
                      </w:r>
                    </w:p>
                  </w:txbxContent>
                </v:textbox>
                <w10:wrap anchorx="page"/>
              </v:shape>
            </w:pict>
          </mc:Choice>
          <mc:Fallback>
            <w:drawing>
              <wp:anchor distT="0" distB="0" distL="114300" distR="114300" simplePos="0" relativeHeight="251680768" behindDoc="1" locked="0" layoutInCell="0" allowOverlap="1" wp14:anchorId="523637DA" wp14:editId="26C8FC7E">
                <wp:simplePos x="0" y="0"/>
                <wp:positionH relativeFrom="page">
                  <wp:posOffset>1278255</wp:posOffset>
                </wp:positionH>
                <wp:positionV relativeFrom="paragraph">
                  <wp:posOffset>1078865</wp:posOffset>
                </wp:positionV>
                <wp:extent cx="682625" cy="113665"/>
                <wp:effectExtent l="1905" t="2540" r="1270" b="0"/>
                <wp:wrapNone/>
                <wp:docPr id="1" name="Text Box 3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6806BB3" w14:textId="77777777" w:rsidR="00224E16" w:rsidRDefault="00224E16">
                            <w:pPr>
                              <w:pStyle w:val="BodyText"/>
                              <w:kinsoku w:val="0"/>
                              <w:overflowPunct w:val="0"/>
                              <w:spacing w:line="8.90pt" w:lineRule="exact"/>
                              <w:rPr>
                                <w:b/>
                                <w:bCs/>
                              </w:rPr>
                            </w:pPr>
                            <w:r>
                              <w:rPr>
                                <w:b/>
                                <w:bCs/>
                              </w:rPr>
                              <w:t>Input</w:t>
                            </w:r>
                            <w:r>
                              <w:rPr>
                                <w:b/>
                                <w:bCs/>
                                <w:spacing w:val="-10"/>
                              </w:rPr>
                              <w:t xml:space="preserve"> </w:t>
                            </w:r>
                            <w:r>
                              <w:rPr>
                                <w:b/>
                                <w:bCs/>
                              </w:rPr>
                              <w:t>Register</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7E0E1C">
        <w:rPr>
          <w:b/>
        </w:rPr>
        <w:t>Second standard:</w:t>
      </w:r>
    </w:p>
    <w:p w:rsidR="00E5374E" w:rsidRDefault="00E5374E">
      <w:pPr>
        <w:pStyle w:val="BodyText"/>
        <w:kinsoku w:val="0"/>
        <w:overflowPunct w:val="0"/>
        <w:spacing w:before="0.15pt" w:after="0.05pt"/>
        <w:rPr>
          <w:b/>
          <w:bCs/>
          <w:sz w:val="22"/>
          <w:szCs w:val="22"/>
        </w:rPr>
      </w:pPr>
    </w:p>
    <w:tbl>
      <w:tblPr>
        <w:tblW w:w="0pt" w:type="dxa"/>
        <w:tblInd w:w="33.9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2268"/>
        <w:gridCol w:w="2268"/>
        <w:gridCol w:w="2268"/>
      </w:tblGrid>
      <w:tr w:rsidR="00E5374E" w:rsidRPr="00E5374E" w:rsidTr="0065514D">
        <w:trPr>
          <w:trHeight w:val="355"/>
        </w:trPr>
        <w:tc>
          <w:tcPr>
            <w:tcW w:w="113.40pt" w:type="dxa"/>
            <w:tcBorders>
              <w:bottom w:val="double" w:sz="4" w:space="0" w:color="auto"/>
            </w:tcBorders>
          </w:tcPr>
          <w:p w:rsidR="00E5374E" w:rsidRPr="00E5374E" w:rsidRDefault="00E5374E">
            <w:pPr>
              <w:pStyle w:val="TableParagraph"/>
              <w:kinsoku w:val="0"/>
              <w:overflowPunct w:val="0"/>
              <w:spacing w:before="3.70pt"/>
              <w:ind w:start="30.95pt"/>
              <w:rPr>
                <w:b/>
                <w:bCs/>
                <w:sz w:val="16"/>
                <w:szCs w:val="16"/>
              </w:rPr>
            </w:pPr>
            <w:r w:rsidRPr="00E5374E">
              <w:rPr>
                <w:b/>
                <w:bCs/>
                <w:sz w:val="16"/>
                <w:szCs w:val="16"/>
              </w:rPr>
              <w:t>Modbus Type</w:t>
            </w:r>
          </w:p>
        </w:tc>
        <w:tc>
          <w:tcPr>
            <w:tcW w:w="113.40pt" w:type="dxa"/>
            <w:tcBorders>
              <w:bottom w:val="double" w:sz="4" w:space="0" w:color="auto"/>
            </w:tcBorders>
          </w:tcPr>
          <w:p w:rsidR="00E5374E" w:rsidRPr="00E5374E" w:rsidRDefault="00E5374E">
            <w:pPr>
              <w:pStyle w:val="TableParagraph"/>
              <w:kinsoku w:val="0"/>
              <w:overflowPunct w:val="0"/>
              <w:spacing w:before="3.70pt"/>
              <w:ind w:start="10.10pt" w:end="9.80pt"/>
              <w:jc w:val="center"/>
              <w:rPr>
                <w:b/>
                <w:bCs/>
                <w:sz w:val="16"/>
                <w:szCs w:val="16"/>
              </w:rPr>
            </w:pPr>
            <w:r w:rsidRPr="00E5374E">
              <w:rPr>
                <w:b/>
                <w:bCs/>
                <w:sz w:val="16"/>
                <w:szCs w:val="16"/>
              </w:rPr>
              <w:t>IO Type</w:t>
            </w:r>
          </w:p>
        </w:tc>
        <w:tc>
          <w:tcPr>
            <w:tcW w:w="113.40pt" w:type="dxa"/>
            <w:tcBorders>
              <w:bottom w:val="double" w:sz="4" w:space="0" w:color="auto"/>
            </w:tcBorders>
          </w:tcPr>
          <w:p w:rsidR="00E5374E" w:rsidRPr="00E5374E" w:rsidRDefault="00E5374E">
            <w:pPr>
              <w:pStyle w:val="TableParagraph"/>
              <w:kinsoku w:val="0"/>
              <w:overflowPunct w:val="0"/>
              <w:spacing w:before="3.70pt"/>
              <w:ind w:start="10.05pt" w:end="9.80pt"/>
              <w:jc w:val="center"/>
              <w:rPr>
                <w:b/>
                <w:bCs/>
                <w:sz w:val="16"/>
                <w:szCs w:val="16"/>
              </w:rPr>
            </w:pPr>
            <w:r w:rsidRPr="00E5374E">
              <w:rPr>
                <w:b/>
                <w:bCs/>
                <w:sz w:val="16"/>
                <w:szCs w:val="16"/>
              </w:rPr>
              <w:t>Access</w:t>
            </w:r>
          </w:p>
        </w:tc>
        <w:tc>
          <w:tcPr>
            <w:tcW w:w="113.40pt" w:type="dxa"/>
            <w:tcBorders>
              <w:bottom w:val="double" w:sz="4" w:space="0" w:color="auto"/>
            </w:tcBorders>
          </w:tcPr>
          <w:p w:rsidR="00E5374E" w:rsidRPr="00E5374E" w:rsidRDefault="00E5374E">
            <w:pPr>
              <w:pStyle w:val="TableParagraph"/>
              <w:kinsoku w:val="0"/>
              <w:overflowPunct w:val="0"/>
              <w:spacing w:before="3.70pt"/>
              <w:ind w:start="9.95pt" w:end="9.80pt"/>
              <w:jc w:val="center"/>
              <w:rPr>
                <w:b/>
                <w:bCs/>
                <w:sz w:val="16"/>
                <w:szCs w:val="16"/>
              </w:rPr>
            </w:pPr>
            <w:r w:rsidRPr="00E5374E">
              <w:rPr>
                <w:b/>
                <w:bCs/>
                <w:sz w:val="16"/>
                <w:szCs w:val="16"/>
              </w:rPr>
              <w:t>Register address</w:t>
            </w:r>
          </w:p>
        </w:tc>
      </w:tr>
      <w:tr w:rsidR="00E5374E" w:rsidRPr="00E5374E" w:rsidTr="0065514D">
        <w:trPr>
          <w:trHeight w:val="355"/>
        </w:trPr>
        <w:tc>
          <w:tcPr>
            <w:tcW w:w="113.4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Borders>
              <w:top w:val="double" w:sz="4" w:space="0" w:color="auto"/>
            </w:tcBorders>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Digital Output</w:t>
            </w:r>
          </w:p>
        </w:tc>
        <w:tc>
          <w:tcPr>
            <w:tcW w:w="113.40pt" w:type="dxa"/>
            <w:tcBorders>
              <w:top w:val="double" w:sz="4" w:space="0" w:color="auto"/>
            </w:tcBorders>
          </w:tcPr>
          <w:p w:rsidR="00E5374E" w:rsidRPr="00E5374E" w:rsidRDefault="00E5374E">
            <w:pPr>
              <w:pStyle w:val="TableParagraph"/>
              <w:kinsoku w:val="0"/>
              <w:overflowPunct w:val="0"/>
              <w:spacing w:before="3.70pt"/>
              <w:ind w:start="9.90pt" w:end="9.80pt"/>
              <w:jc w:val="center"/>
              <w:rPr>
                <w:sz w:val="16"/>
                <w:szCs w:val="16"/>
              </w:rPr>
            </w:pPr>
            <w:r w:rsidRPr="00E5374E">
              <w:rPr>
                <w:sz w:val="16"/>
                <w:szCs w:val="16"/>
              </w:rPr>
              <w:t>R/W</w:t>
            </w:r>
          </w:p>
        </w:tc>
        <w:tc>
          <w:tcPr>
            <w:tcW w:w="113.40pt" w:type="dxa"/>
            <w:tcBorders>
              <w:top w:val="double" w:sz="4" w:space="0" w:color="auto"/>
            </w:tcBorders>
          </w:tcPr>
          <w:p w:rsidR="00E5374E" w:rsidRPr="00E5374E" w:rsidRDefault="00E5374E">
            <w:pPr>
              <w:pStyle w:val="TableParagraph"/>
              <w:kinsoku w:val="0"/>
              <w:overflowPunct w:val="0"/>
              <w:spacing w:before="3.70pt"/>
              <w:ind w:start="10pt" w:end="9.80pt"/>
              <w:jc w:val="center"/>
              <w:rPr>
                <w:color w:val="000000"/>
                <w:sz w:val="16"/>
                <w:szCs w:val="16"/>
              </w:rPr>
            </w:pPr>
            <w:r w:rsidRPr="00E5374E">
              <w:rPr>
                <w:sz w:val="16"/>
                <w:szCs w:val="16"/>
              </w:rPr>
              <w:t xml:space="preserve">+1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+65535</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Digital Input</w:t>
            </w:r>
          </w:p>
        </w:tc>
        <w:tc>
          <w:tcPr>
            <w:tcW w:w="113.4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R</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+100001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+165535</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Input</w:t>
            </w:r>
          </w:p>
        </w:tc>
        <w:tc>
          <w:tcPr>
            <w:tcW w:w="113.4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R</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+300001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+365535</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Output</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R/W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+400001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+465535</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Digital Output</w:t>
            </w:r>
          </w:p>
        </w:tc>
        <w:tc>
          <w:tcPr>
            <w:tcW w:w="113.40pt" w:type="dxa"/>
          </w:tcPr>
          <w:p w:rsidR="00E5374E" w:rsidRPr="00E5374E" w:rsidRDefault="00E5374E">
            <w:pPr>
              <w:pStyle w:val="TableParagraph"/>
              <w:kinsoku w:val="0"/>
              <w:overflowPunct w:val="0"/>
              <w:spacing w:before="3.70pt"/>
              <w:ind w:start="0.15pt"/>
              <w:jc w:val="center"/>
              <w:rPr>
                <w:w w:val="99%"/>
                <w:sz w:val="16"/>
                <w:szCs w:val="16"/>
              </w:rPr>
            </w:pPr>
            <w:r w:rsidRPr="00E5374E">
              <w:rPr>
                <w:w w:val="99%"/>
                <w:sz w:val="16"/>
                <w:szCs w:val="16"/>
              </w:rPr>
              <w:t>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+500001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+565535</w:t>
            </w:r>
          </w:p>
        </w:tc>
      </w:tr>
      <w:tr w:rsidR="00E5374E" w:rsidRPr="00E5374E" w:rsidTr="0065514D">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6"/>
                <w:szCs w:val="16"/>
              </w:rPr>
            </w:pP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Analog Output</w:t>
            </w:r>
          </w:p>
        </w:tc>
        <w:tc>
          <w:tcPr>
            <w:tcW w:w="113.40pt" w:type="dxa"/>
          </w:tcPr>
          <w:p w:rsidR="00E5374E" w:rsidRPr="00E5374E" w:rsidRDefault="00E5374E">
            <w:pPr>
              <w:pStyle w:val="TableParagraph"/>
              <w:kinsoku w:val="0"/>
              <w:overflowPunct w:val="0"/>
              <w:spacing w:before="3.70pt"/>
              <w:ind w:start="0.20pt"/>
              <w:jc w:val="center"/>
              <w:rPr>
                <w:w w:val="99%"/>
                <w:sz w:val="16"/>
                <w:szCs w:val="16"/>
              </w:rPr>
            </w:pPr>
            <w:r w:rsidRPr="00E5374E">
              <w:rPr>
                <w:w w:val="99%"/>
                <w:sz w:val="16"/>
                <w:szCs w:val="16"/>
              </w:rPr>
              <w:t>W</w:t>
            </w:r>
          </w:p>
        </w:tc>
        <w:tc>
          <w:tcPr>
            <w:tcW w:w="113.40pt" w:type="dxa"/>
          </w:tcPr>
          <w:p w:rsidR="00E5374E" w:rsidRPr="00E5374E" w:rsidRDefault="00E5374E">
            <w:pPr>
              <w:pStyle w:val="TableParagraph"/>
              <w:kinsoku w:val="0"/>
              <w:overflowPunct w:val="0"/>
              <w:spacing w:before="3.70pt"/>
              <w:ind w:start="9.95pt" w:end="9.80pt"/>
              <w:jc w:val="center"/>
              <w:rPr>
                <w:color w:val="000000"/>
                <w:sz w:val="16"/>
                <w:szCs w:val="16"/>
              </w:rPr>
            </w:pPr>
            <w:r w:rsidRPr="00E5374E">
              <w:rPr>
                <w:sz w:val="16"/>
                <w:szCs w:val="16"/>
              </w:rPr>
              <w:t xml:space="preserve">+600001 </w:t>
            </w:r>
            <w:r w:rsidRPr="00E5374E">
              <w:rPr>
                <w:rFonts w:ascii="Wingdings" w:hAnsi="Wingdings" w:cs="Wingdings"/>
                <w:color w:val="FF0000"/>
                <w:sz w:val="16"/>
                <w:szCs w:val="16"/>
              </w:rPr>
              <w:t></w:t>
            </w:r>
            <w:r w:rsidRPr="00E5374E">
              <w:rPr>
                <w:rFonts w:ascii="Times New Roman" w:hAnsi="Times New Roman" w:cs="Times New Roman"/>
                <w:color w:val="FF0000"/>
                <w:sz w:val="16"/>
                <w:szCs w:val="16"/>
              </w:rPr>
              <w:t xml:space="preserve"> </w:t>
            </w:r>
            <w:r w:rsidRPr="00E5374E">
              <w:rPr>
                <w:color w:val="000000"/>
                <w:sz w:val="16"/>
                <w:szCs w:val="16"/>
              </w:rPr>
              <w:t>+665535</w:t>
            </w:r>
          </w:p>
        </w:tc>
      </w:tr>
    </w:tbl>
    <w:p w:rsidR="00E5374E" w:rsidRPr="0065514D" w:rsidRDefault="00412550" w:rsidP="0065514D">
      <w:pPr>
        <w:pStyle w:val="BodyText"/>
        <w:kinsoku w:val="0"/>
        <w:overflowPunct w:val="0"/>
        <w:spacing w:before="5.75pt"/>
        <w:ind w:start="133.90pt" w:hanging="133.90pt"/>
        <w:jc w:val="center"/>
        <w:rPr>
          <w:rFonts w:ascii="Courier New" w:hAnsi="Courier New" w:cs="Courier New"/>
          <w:b/>
          <w:bCs/>
        </w:rPr>
      </w:pPr>
      <w:r>
        <w:rPr>
          <w:noProof/>
        </w:rPr>
        <mc:AlternateContent>
          <mc:Choice Requires="v">
            <w:pict>
              <v:shape id="_x0000_s1057" type="#_x0000_t202" style="position:absolute;left:0;text-align:left;margin-left:95.55pt;margin-top:-50pt;width:63.95pt;height:8.95pt;z-index:-22;mso-position-horizontal-relative:page;mso-position-vertical-relative:text" o:allowincell="f" filled="f" stroked="f">
                <v:textbox style="mso-next-textbox:#_x0000_s1057" inset="0,0,0,0">
                  <w:txbxContent>
                    <w:p w:rsidR="00066813" w:rsidRDefault="00066813">
                      <w:pPr>
                        <w:pStyle w:val="BodyText"/>
                        <w:kinsoku w:val="0"/>
                        <w:overflowPunct w:val="0"/>
                        <w:spacing w:line="8.90pt" w:lineRule="exact"/>
                        <w:rPr>
                          <w:b/>
                          <w:bCs/>
                        </w:rPr>
                      </w:pPr>
                      <w:r>
                        <w:rPr>
                          <w:b/>
                          <w:bCs/>
                        </w:rPr>
                        <w:t>Holding</w:t>
                      </w:r>
                      <w:r>
                        <w:rPr>
                          <w:b/>
                          <w:bCs/>
                          <w:spacing w:val="-11"/>
                        </w:rPr>
                        <w:t xml:space="preserve"> </w:t>
                      </w:r>
                      <w:r>
                        <w:rPr>
                          <w:b/>
                          <w:bCs/>
                        </w:rPr>
                        <w:t>Register</w:t>
                      </w:r>
                    </w:p>
                  </w:txbxContent>
                </v:textbox>
                <w10:wrap anchorx="page"/>
              </v:shape>
            </w:pict>
          </mc:Choice>
          <mc:Fallback>
            <w:drawing>
              <wp:anchor distT="0" distB="0" distL="114300" distR="114300" simplePos="0" relativeHeight="251681792" behindDoc="1" locked="0" layoutInCell="0" allowOverlap="1" wp14:anchorId="4D6B6987" wp14:editId="3C607448">
                <wp:simplePos x="0" y="0"/>
                <wp:positionH relativeFrom="page">
                  <wp:posOffset>1213485</wp:posOffset>
                </wp:positionH>
                <wp:positionV relativeFrom="paragraph">
                  <wp:posOffset>-635000</wp:posOffset>
                </wp:positionV>
                <wp:extent cx="812165" cy="113665"/>
                <wp:effectExtent l="3810" t="3175" r="3175" b="0"/>
                <wp:wrapNone/>
                <wp:docPr id="1" name="Text Box 3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121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99ABA24" w14:textId="77777777" w:rsidR="00224E16" w:rsidRDefault="00224E16">
                            <w:pPr>
                              <w:pStyle w:val="BodyText"/>
                              <w:kinsoku w:val="0"/>
                              <w:overflowPunct w:val="0"/>
                              <w:spacing w:line="8.90pt" w:lineRule="exact"/>
                              <w:rPr>
                                <w:b/>
                                <w:bCs/>
                              </w:rPr>
                            </w:pPr>
                            <w:r>
                              <w:rPr>
                                <w:b/>
                                <w:bCs/>
                              </w:rPr>
                              <w:t>Holding</w:t>
                            </w:r>
                            <w:r>
                              <w:rPr>
                                <w:b/>
                                <w:bCs/>
                                <w:spacing w:val="-11"/>
                              </w:rPr>
                              <w:t xml:space="preserve"> </w:t>
                            </w:r>
                            <w:r>
                              <w:rPr>
                                <w:b/>
                                <w:bCs/>
                              </w:rPr>
                              <w:t>Register</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8" type="#_x0000_t202" style="position:absolute;left:0;text-align:left;margin-left:104.25pt;margin-top:-32pt;width:46.7pt;height:8.95pt;z-index:-21;mso-position-horizontal-relative:page;mso-position-vertical-relative:text" o:allowincell="f" filled="f" stroked="f">
                <v:textbox style="mso-next-textbox:#_x0000_s1058" inset="0,0,0,0">
                  <w:txbxContent>
                    <w:p w:rsidR="00066813" w:rsidRDefault="00066813">
                      <w:pPr>
                        <w:pStyle w:val="BodyText"/>
                        <w:kinsoku w:val="0"/>
                        <w:overflowPunct w:val="0"/>
                        <w:spacing w:line="8.90pt" w:lineRule="exact"/>
                        <w:rPr>
                          <w:b/>
                          <w:bCs/>
                        </w:rPr>
                      </w:pPr>
                      <w:r>
                        <w:rPr>
                          <w:b/>
                          <w:bCs/>
                        </w:rPr>
                        <w:t>Output Coil*</w:t>
                      </w:r>
                    </w:p>
                  </w:txbxContent>
                </v:textbox>
                <w10:wrap anchorx="page"/>
              </v:shape>
            </w:pict>
          </mc:Choice>
          <mc:Fallback>
            <w:drawing>
              <wp:anchor distT="0" distB="0" distL="114300" distR="114300" simplePos="0" relativeHeight="251682816" behindDoc="1" locked="0" layoutInCell="0" allowOverlap="1" wp14:anchorId="568205D1" wp14:editId="59008A31">
                <wp:simplePos x="0" y="0"/>
                <wp:positionH relativeFrom="page">
                  <wp:posOffset>1323975</wp:posOffset>
                </wp:positionH>
                <wp:positionV relativeFrom="paragraph">
                  <wp:posOffset>-406400</wp:posOffset>
                </wp:positionV>
                <wp:extent cx="593090" cy="113665"/>
                <wp:effectExtent l="0" t="3175" r="0" b="0"/>
                <wp:wrapNone/>
                <wp:docPr id="1" name="Text Box 3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9309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9549826" w14:textId="77777777" w:rsidR="00224E16" w:rsidRDefault="00224E16">
                            <w:pPr>
                              <w:pStyle w:val="BodyText"/>
                              <w:kinsoku w:val="0"/>
                              <w:overflowPunct w:val="0"/>
                              <w:spacing w:line="8.90pt" w:lineRule="exact"/>
                              <w:rPr>
                                <w:b/>
                                <w:bCs/>
                              </w:rPr>
                            </w:pPr>
                            <w:r>
                              <w:rPr>
                                <w:b/>
                                <w:bCs/>
                              </w:rPr>
                              <w:t>Output Coil*</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59" type="#_x0000_t202" style="position:absolute;left:0;text-align:left;margin-left:93.55pt;margin-top:-14pt;width:68pt;height:8.95pt;z-index:-20;mso-position-horizontal-relative:page;mso-position-vertical-relative:text" o:allowincell="f" filled="f" stroked="f">
                <v:textbox style="mso-next-textbox:#_x0000_s1059" inset="0,0,0,0">
                  <w:txbxContent>
                    <w:p w:rsidR="00066813" w:rsidRDefault="00066813">
                      <w:pPr>
                        <w:pStyle w:val="BodyText"/>
                        <w:kinsoku w:val="0"/>
                        <w:overflowPunct w:val="0"/>
                        <w:spacing w:line="8.90pt" w:lineRule="exact"/>
                        <w:rPr>
                          <w:b/>
                          <w:bCs/>
                        </w:rPr>
                      </w:pPr>
                      <w:r>
                        <w:rPr>
                          <w:b/>
                          <w:bCs/>
                        </w:rPr>
                        <w:t>Output</w:t>
                      </w:r>
                      <w:r>
                        <w:rPr>
                          <w:b/>
                          <w:bCs/>
                          <w:spacing w:val="-5"/>
                        </w:rPr>
                        <w:t xml:space="preserve"> </w:t>
                      </w:r>
                      <w:r>
                        <w:rPr>
                          <w:b/>
                          <w:bCs/>
                        </w:rPr>
                        <w:t>Registers*</w:t>
                      </w:r>
                    </w:p>
                  </w:txbxContent>
                </v:textbox>
                <w10:wrap anchorx="page"/>
              </v:shape>
            </w:pict>
          </mc:Choice>
          <mc:Fallback>
            <w:drawing>
              <wp:anchor distT="0" distB="0" distL="114300" distR="114300" simplePos="0" relativeHeight="251683840" behindDoc="1" locked="0" layoutInCell="0" allowOverlap="1" wp14:anchorId="679FD992" wp14:editId="4E762E48">
                <wp:simplePos x="0" y="0"/>
                <wp:positionH relativeFrom="page">
                  <wp:posOffset>1188085</wp:posOffset>
                </wp:positionH>
                <wp:positionV relativeFrom="paragraph">
                  <wp:posOffset>-177800</wp:posOffset>
                </wp:positionV>
                <wp:extent cx="863600" cy="113665"/>
                <wp:effectExtent l="0" t="3175" r="0" b="0"/>
                <wp:wrapNone/>
                <wp:docPr id="1" name="Text Box 3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636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75AAFDC" w14:textId="77777777" w:rsidR="00224E16" w:rsidRDefault="00224E16">
                            <w:pPr>
                              <w:pStyle w:val="BodyText"/>
                              <w:kinsoku w:val="0"/>
                              <w:overflowPunct w:val="0"/>
                              <w:spacing w:line="8.90pt" w:lineRule="exact"/>
                              <w:rPr>
                                <w:b/>
                                <w:bCs/>
                              </w:rPr>
                            </w:pPr>
                            <w:r>
                              <w:rPr>
                                <w:b/>
                                <w:bCs/>
                              </w:rPr>
                              <w:t>Output</w:t>
                            </w:r>
                            <w:r>
                              <w:rPr>
                                <w:b/>
                                <w:bCs/>
                                <w:spacing w:val="-5"/>
                              </w:rPr>
                              <w:t xml:space="preserve"> </w:t>
                            </w:r>
                            <w:r>
                              <w:rPr>
                                <w:b/>
                                <w:bCs/>
                              </w:rPr>
                              <w:t>Registers*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65514D">
        <w:rPr>
          <w:rFonts w:ascii="Courier New" w:hAnsi="Courier New" w:cs="Courier New"/>
          <w:b/>
          <w:bCs/>
        </w:rPr>
        <w:t>Table 6: Modbus IO server Tag name convention: second standard</w:t>
      </w:r>
    </w:p>
    <w:p w:rsidR="00E5374E" w:rsidRDefault="00E5374E">
      <w:pPr>
        <w:pStyle w:val="BodyText"/>
        <w:kinsoku w:val="0"/>
        <w:overflowPunct w:val="0"/>
        <w:spacing w:before="0.55pt"/>
        <w:rPr>
          <w:b/>
          <w:bCs/>
          <w:sz w:val="13"/>
          <w:szCs w:val="13"/>
        </w:rPr>
      </w:pPr>
    </w:p>
    <w:p w:rsidR="00E5374E" w:rsidRDefault="00E5374E">
      <w:pPr>
        <w:pStyle w:val="BodyText"/>
        <w:kinsoku w:val="0"/>
        <w:overflowPunct w:val="0"/>
        <w:spacing w:before="4.75pt"/>
        <w:ind w:start="5.45pt"/>
      </w:pPr>
      <w:r>
        <w:t>The second standard allows more than 9999 values in each range. Notice the "+" sign before the register value.</w:t>
      </w:r>
    </w:p>
    <w:p w:rsidR="00E5374E" w:rsidRDefault="00E5374E">
      <w:pPr>
        <w:pStyle w:val="BodyText"/>
        <w:kinsoku w:val="0"/>
        <w:overflowPunct w:val="0"/>
        <w:spacing w:before="6.80pt" w:line="13.05pt" w:lineRule="auto"/>
        <w:ind w:start="5.45pt" w:end="4.25pt"/>
      </w:pPr>
      <w:r>
        <w:t>* The two last ranges are used with non-standard equipments that do not allow the reading of some of their values. In this case, specifying the address in the "write only" ranges informs the eWON not to read the values after setting them, which is normally done in the other cases. If those registers are read, the returned value will always be 0.</w:t>
      </w:r>
    </w:p>
    <w:p w:rsidR="00E5374E" w:rsidRDefault="00E5374E">
      <w:pPr>
        <w:pStyle w:val="BodyText"/>
        <w:kinsoku w:val="0"/>
        <w:overflowPunct w:val="0"/>
        <w:spacing w:before="6.80pt" w:line="13.05pt" w:lineRule="auto"/>
        <w:ind w:start="5.45pt" w:end="4.25pt"/>
        <w:sectPr w:rsidR="00E5374E">
          <w:pgSz w:w="595pt" w:h="842pt"/>
          <w:pgMar w:top="63pt" w:right="36pt" w:bottom="45pt" w:left="37pt" w:header="33.10pt" w:footer="35.80pt" w:gutter="0pt"/>
          <w:cols w:space="36pt"/>
          <w:noEndnote/>
        </w:sectPr>
      </w:pPr>
    </w:p>
    <w:p w:rsidR="00233EA7" w:rsidRDefault="00E5374E" w:rsidP="00233EA7">
      <w:pPr>
        <w:pStyle w:val="BodyText"/>
        <w:kinsoku w:val="0"/>
        <w:overflowPunct w:val="0"/>
        <w:spacing w:line="12.95pt" w:lineRule="auto"/>
        <w:ind w:start="5.45pt"/>
      </w:pPr>
      <w:r>
        <w:lastRenderedPageBreak/>
        <w:t xml:space="preserve">After the numerical value, the characters F, L, I, D or W can be used to specify how to read the value. </w:t>
      </w:r>
    </w:p>
    <w:p w:rsidR="00E5374E" w:rsidRDefault="00E5374E" w:rsidP="00233EA7">
      <w:pPr>
        <w:pStyle w:val="BodyText"/>
        <w:kinsoku w:val="0"/>
        <w:overflowPunct w:val="0"/>
        <w:spacing w:line="12.95pt" w:lineRule="auto"/>
        <w:ind w:start="5.45pt"/>
      </w:pPr>
      <w:r>
        <w:t>The following table describes the different character meaning.</w:t>
      </w:r>
    </w:p>
    <w:p w:rsidR="00E5374E" w:rsidRDefault="00E5374E">
      <w:pPr>
        <w:pStyle w:val="BodyText"/>
        <w:kinsoku w:val="0"/>
        <w:overflowPunct w:val="0"/>
        <w:spacing w:before="0.10pt"/>
        <w:rPr>
          <w:sz w:val="21"/>
          <w:szCs w:val="21"/>
        </w:rPr>
      </w:pPr>
    </w:p>
    <w:tbl>
      <w:tblPr>
        <w:tblW w:w="0pt" w:type="dxa"/>
        <w:tblInd w:w="5.6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134"/>
        <w:gridCol w:w="7937"/>
        <w:gridCol w:w="1134"/>
      </w:tblGrid>
      <w:tr w:rsidR="00E5374E" w:rsidRPr="00E5374E" w:rsidTr="00283DFC">
        <w:trPr>
          <w:trHeight w:val="554"/>
        </w:trPr>
        <w:tc>
          <w:tcPr>
            <w:tcW w:w="56.70pt" w:type="dxa"/>
            <w:tcBorders>
              <w:bottom w:val="double" w:sz="4" w:space="0" w:color="auto"/>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6.30pt" w:end="6.15pt"/>
              <w:jc w:val="center"/>
              <w:rPr>
                <w:b/>
                <w:bCs/>
                <w:sz w:val="16"/>
                <w:szCs w:val="16"/>
              </w:rPr>
            </w:pPr>
            <w:r w:rsidRPr="00E5374E">
              <w:rPr>
                <w:b/>
                <w:bCs/>
                <w:sz w:val="16"/>
                <w:szCs w:val="16"/>
              </w:rPr>
              <w:t>Character</w:t>
            </w:r>
          </w:p>
        </w:tc>
        <w:tc>
          <w:tcPr>
            <w:tcW w:w="396.85pt" w:type="dxa"/>
            <w:tcBorders>
              <w:bottom w:val="double" w:sz="4" w:space="0" w:color="auto"/>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16.60pt" w:end="16.45pt"/>
              <w:jc w:val="center"/>
              <w:rPr>
                <w:b/>
                <w:bCs/>
                <w:sz w:val="16"/>
                <w:szCs w:val="16"/>
              </w:rPr>
            </w:pPr>
            <w:r w:rsidRPr="00E5374E">
              <w:rPr>
                <w:b/>
                <w:bCs/>
                <w:sz w:val="16"/>
                <w:szCs w:val="16"/>
              </w:rPr>
              <w:t>Description</w:t>
            </w:r>
          </w:p>
        </w:tc>
        <w:tc>
          <w:tcPr>
            <w:tcW w:w="56.70pt" w:type="dxa"/>
            <w:tcBorders>
              <w:bottom w:val="double" w:sz="4" w:space="0" w:color="auto"/>
            </w:tcBorders>
            <w:shd w:val="clear" w:color="auto" w:fill="FFFFFF"/>
          </w:tcPr>
          <w:p w:rsidR="00E5374E" w:rsidRPr="00E5374E" w:rsidRDefault="00E5374E">
            <w:pPr>
              <w:pStyle w:val="TableParagraph"/>
              <w:kinsoku w:val="0"/>
              <w:overflowPunct w:val="0"/>
              <w:spacing w:before="3.70pt" w:line="12.95pt" w:lineRule="auto"/>
              <w:ind w:start="11.90pt" w:end="7.55pt" w:hanging="3.15pt"/>
              <w:rPr>
                <w:b/>
                <w:bCs/>
                <w:sz w:val="16"/>
                <w:szCs w:val="16"/>
              </w:rPr>
            </w:pPr>
            <w:r w:rsidRPr="00E5374E">
              <w:rPr>
                <w:b/>
                <w:bCs/>
                <w:sz w:val="16"/>
                <w:szCs w:val="16"/>
              </w:rPr>
              <w:t>Automatic Tag type</w:t>
            </w:r>
          </w:p>
        </w:tc>
      </w:tr>
      <w:tr w:rsidR="00E5374E" w:rsidRPr="00E5374E" w:rsidTr="00283DFC">
        <w:trPr>
          <w:trHeight w:val="355"/>
        </w:trPr>
        <w:tc>
          <w:tcPr>
            <w:tcW w:w="56.70pt" w:type="dxa"/>
            <w:tcBorders>
              <w:top w:val="double" w:sz="4" w:space="0" w:color="auto"/>
            </w:tcBorders>
            <w:shd w:val="clear" w:color="auto" w:fill="FFFFFF"/>
          </w:tcPr>
          <w:p w:rsidR="00E5374E" w:rsidRPr="0065514D" w:rsidRDefault="00E5374E">
            <w:pPr>
              <w:pStyle w:val="TableParagraph"/>
              <w:kinsoku w:val="0"/>
              <w:overflowPunct w:val="0"/>
              <w:spacing w:before="3.70pt"/>
              <w:ind w:start="0.15pt"/>
              <w:jc w:val="center"/>
              <w:rPr>
                <w:rFonts w:ascii="Courier New" w:hAnsi="Courier New" w:cs="Courier New"/>
                <w:b/>
                <w:bCs/>
                <w:w w:val="99%"/>
                <w:sz w:val="20"/>
                <w:szCs w:val="20"/>
              </w:rPr>
            </w:pPr>
            <w:r w:rsidRPr="0065514D">
              <w:rPr>
                <w:rFonts w:ascii="Courier New" w:hAnsi="Courier New" w:cs="Courier New"/>
                <w:b/>
                <w:bCs/>
                <w:w w:val="99%"/>
                <w:sz w:val="20"/>
                <w:szCs w:val="20"/>
              </w:rPr>
              <w:t>W</w:t>
            </w:r>
          </w:p>
        </w:tc>
        <w:tc>
          <w:tcPr>
            <w:tcW w:w="396.85pt" w:type="dxa"/>
            <w:tcBorders>
              <w:top w:val="double" w:sz="4" w:space="0" w:color="auto"/>
            </w:tcBorders>
            <w:shd w:val="clear" w:color="auto" w:fill="FFFFFF"/>
          </w:tcPr>
          <w:p w:rsidR="00E5374E" w:rsidRPr="00E5374E" w:rsidRDefault="00E5374E">
            <w:pPr>
              <w:pStyle w:val="TableParagraph"/>
              <w:kinsoku w:val="0"/>
              <w:overflowPunct w:val="0"/>
              <w:spacing w:before="3.70pt"/>
              <w:ind w:start="16.60pt" w:end="16.50pt"/>
              <w:jc w:val="center"/>
              <w:rPr>
                <w:sz w:val="16"/>
                <w:szCs w:val="16"/>
              </w:rPr>
            </w:pPr>
            <w:r w:rsidRPr="00E5374E">
              <w:rPr>
                <w:sz w:val="16"/>
                <w:szCs w:val="16"/>
              </w:rPr>
              <w:t>Reads 1 register considered as 16 bits unsigned integer (DEFAULT IF NOT SPECIFIED)</w:t>
            </w:r>
          </w:p>
        </w:tc>
        <w:tc>
          <w:tcPr>
            <w:tcW w:w="56.70pt" w:type="dxa"/>
            <w:tcBorders>
              <w:top w:val="double" w:sz="4" w:space="0" w:color="auto"/>
            </w:tcBorders>
            <w:shd w:val="clear" w:color="auto" w:fill="FFFFFF"/>
          </w:tcPr>
          <w:p w:rsidR="00E5374E" w:rsidRPr="00E5374E" w:rsidRDefault="00E5374E">
            <w:pPr>
              <w:pStyle w:val="TableParagraph"/>
              <w:kinsoku w:val="0"/>
              <w:overflowPunct w:val="0"/>
              <w:spacing w:before="3.70pt"/>
              <w:ind w:start="6.20pt" w:end="6.15pt"/>
              <w:jc w:val="center"/>
              <w:rPr>
                <w:sz w:val="16"/>
                <w:szCs w:val="16"/>
              </w:rPr>
            </w:pPr>
            <w:r w:rsidRPr="00E5374E">
              <w:rPr>
                <w:sz w:val="16"/>
                <w:szCs w:val="16"/>
              </w:rPr>
              <w:t>DWord</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20pt"/>
              <w:jc w:val="center"/>
              <w:rPr>
                <w:rFonts w:ascii="Courier New" w:hAnsi="Courier New" w:cs="Courier New"/>
                <w:b/>
                <w:bCs/>
                <w:w w:val="99%"/>
                <w:sz w:val="20"/>
                <w:szCs w:val="20"/>
              </w:rPr>
            </w:pPr>
            <w:r w:rsidRPr="0065514D">
              <w:rPr>
                <w:rFonts w:ascii="Courier New" w:hAnsi="Courier New" w:cs="Courier New"/>
                <w:b/>
                <w:bCs/>
                <w:w w:val="99%"/>
                <w:sz w:val="20"/>
                <w:szCs w:val="20"/>
              </w:rPr>
              <w:t>I</w:t>
            </w:r>
          </w:p>
        </w:tc>
        <w:tc>
          <w:tcPr>
            <w:tcW w:w="396.85pt" w:type="dxa"/>
            <w:shd w:val="clear" w:color="auto" w:fill="FFFFFF"/>
          </w:tcPr>
          <w:p w:rsidR="00E5374E" w:rsidRPr="00E5374E" w:rsidRDefault="00E5374E">
            <w:pPr>
              <w:pStyle w:val="TableParagraph"/>
              <w:kinsoku w:val="0"/>
              <w:overflowPunct w:val="0"/>
              <w:spacing w:before="3.70pt"/>
              <w:ind w:start="16.60pt" w:end="16.45pt"/>
              <w:jc w:val="center"/>
              <w:rPr>
                <w:sz w:val="16"/>
                <w:szCs w:val="16"/>
              </w:rPr>
            </w:pPr>
            <w:r w:rsidRPr="00E5374E">
              <w:rPr>
                <w:sz w:val="16"/>
                <w:szCs w:val="16"/>
              </w:rPr>
              <w:t>Reads 1 register considered as 16 bits signed integer</w:t>
            </w:r>
          </w:p>
        </w:tc>
        <w:tc>
          <w:tcPr>
            <w:tcW w:w="56.70pt" w:type="dxa"/>
            <w:shd w:val="clear" w:color="auto" w:fill="FFFFFF"/>
          </w:tcPr>
          <w:p w:rsidR="00E5374E" w:rsidRPr="00E5374E" w:rsidRDefault="00E5374E">
            <w:pPr>
              <w:pStyle w:val="TableParagraph"/>
              <w:kinsoku w:val="0"/>
              <w:overflowPunct w:val="0"/>
              <w:spacing w:before="3.70pt"/>
              <w:ind w:start="6.25pt" w:end="6.15pt"/>
              <w:jc w:val="center"/>
              <w:rPr>
                <w:sz w:val="16"/>
                <w:szCs w:val="16"/>
              </w:rPr>
            </w:pPr>
            <w:r w:rsidRPr="00E5374E">
              <w:rPr>
                <w:sz w:val="16"/>
                <w:szCs w:val="16"/>
              </w:rPr>
              <w:t>Integer</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15pt"/>
              <w:jc w:val="center"/>
              <w:rPr>
                <w:rFonts w:ascii="Courier New" w:hAnsi="Courier New" w:cs="Courier New"/>
                <w:b/>
                <w:bCs/>
                <w:w w:val="99%"/>
                <w:sz w:val="20"/>
                <w:szCs w:val="20"/>
              </w:rPr>
            </w:pPr>
            <w:r w:rsidRPr="0065514D">
              <w:rPr>
                <w:rFonts w:ascii="Courier New" w:hAnsi="Courier New" w:cs="Courier New"/>
                <w:b/>
                <w:bCs/>
                <w:w w:val="99%"/>
                <w:sz w:val="20"/>
                <w:szCs w:val="20"/>
              </w:rPr>
              <w:t>D</w:t>
            </w:r>
          </w:p>
        </w:tc>
        <w:tc>
          <w:tcPr>
            <w:tcW w:w="396.85pt" w:type="dxa"/>
            <w:shd w:val="clear" w:color="auto" w:fill="FFFFFF"/>
          </w:tcPr>
          <w:p w:rsidR="00E5374E" w:rsidRPr="00E5374E" w:rsidRDefault="00E5374E">
            <w:pPr>
              <w:pStyle w:val="TableParagraph"/>
              <w:kinsoku w:val="0"/>
              <w:overflowPunct w:val="0"/>
              <w:spacing w:before="3.70pt"/>
              <w:ind w:start="16.60pt" w:end="16.50pt"/>
              <w:jc w:val="center"/>
              <w:rPr>
                <w:sz w:val="16"/>
                <w:szCs w:val="16"/>
              </w:rPr>
            </w:pPr>
            <w:r w:rsidRPr="00E5374E">
              <w:rPr>
                <w:sz w:val="16"/>
                <w:szCs w:val="16"/>
              </w:rPr>
              <w:t>Reads 2 regs R1, R2 as a DWORD R1 is Less significant, R2 is most significant (32 bits, unsigned) (*)</w:t>
            </w:r>
          </w:p>
        </w:tc>
        <w:tc>
          <w:tcPr>
            <w:tcW w:w="56.70pt" w:type="dxa"/>
            <w:shd w:val="clear" w:color="auto" w:fill="FFFFFF"/>
          </w:tcPr>
          <w:p w:rsidR="00E5374E" w:rsidRPr="00E5374E" w:rsidRDefault="00E5374E">
            <w:pPr>
              <w:pStyle w:val="TableParagraph"/>
              <w:kinsoku w:val="0"/>
              <w:overflowPunct w:val="0"/>
              <w:spacing w:before="3.70pt"/>
              <w:ind w:start="6.15pt" w:end="6.15pt"/>
              <w:jc w:val="center"/>
              <w:rPr>
                <w:sz w:val="16"/>
                <w:szCs w:val="16"/>
              </w:rPr>
            </w:pPr>
            <w:r w:rsidRPr="00E5374E">
              <w:rPr>
                <w:sz w:val="16"/>
                <w:szCs w:val="16"/>
              </w:rPr>
              <w:t>DWord</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20pt"/>
              <w:jc w:val="center"/>
              <w:rPr>
                <w:rFonts w:ascii="Courier New" w:hAnsi="Courier New" w:cs="Courier New"/>
                <w:b/>
                <w:bCs/>
                <w:w w:val="99%"/>
                <w:sz w:val="20"/>
                <w:szCs w:val="20"/>
              </w:rPr>
            </w:pPr>
            <w:r w:rsidRPr="0065514D">
              <w:rPr>
                <w:rFonts w:ascii="Courier New" w:hAnsi="Courier New" w:cs="Courier New"/>
                <w:b/>
                <w:bCs/>
                <w:w w:val="99%"/>
                <w:sz w:val="20"/>
                <w:szCs w:val="20"/>
              </w:rPr>
              <w:t>E</w:t>
            </w:r>
          </w:p>
        </w:tc>
        <w:tc>
          <w:tcPr>
            <w:tcW w:w="396.85pt" w:type="dxa"/>
            <w:shd w:val="clear" w:color="auto" w:fill="FFFFFF"/>
          </w:tcPr>
          <w:p w:rsidR="00E5374E" w:rsidRPr="00E5374E" w:rsidRDefault="00E5374E">
            <w:pPr>
              <w:pStyle w:val="TableParagraph"/>
              <w:kinsoku w:val="0"/>
              <w:overflowPunct w:val="0"/>
              <w:spacing w:before="3.70pt"/>
              <w:ind w:start="16.60pt" w:end="16.50pt"/>
              <w:jc w:val="center"/>
              <w:rPr>
                <w:sz w:val="16"/>
                <w:szCs w:val="16"/>
              </w:rPr>
            </w:pPr>
            <w:r w:rsidRPr="00E5374E">
              <w:rPr>
                <w:sz w:val="16"/>
                <w:szCs w:val="16"/>
              </w:rPr>
              <w:t>Reads 2 regs R1, R2 as a DWORD R2 is Less significant, R1 is most significant (32 bits, unsigned) (*)</w:t>
            </w:r>
          </w:p>
        </w:tc>
        <w:tc>
          <w:tcPr>
            <w:tcW w:w="56.70pt" w:type="dxa"/>
            <w:shd w:val="clear" w:color="auto" w:fill="FFFFFF"/>
          </w:tcPr>
          <w:p w:rsidR="00E5374E" w:rsidRPr="00E5374E" w:rsidRDefault="00E5374E">
            <w:pPr>
              <w:pStyle w:val="TableParagraph"/>
              <w:kinsoku w:val="0"/>
              <w:overflowPunct w:val="0"/>
              <w:spacing w:before="3.70pt"/>
              <w:ind w:start="6.15pt" w:end="6.15pt"/>
              <w:jc w:val="center"/>
              <w:rPr>
                <w:sz w:val="16"/>
                <w:szCs w:val="16"/>
              </w:rPr>
            </w:pPr>
            <w:r w:rsidRPr="00E5374E">
              <w:rPr>
                <w:sz w:val="16"/>
                <w:szCs w:val="16"/>
              </w:rPr>
              <w:t>DWord</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25pt"/>
              <w:jc w:val="center"/>
              <w:rPr>
                <w:rFonts w:ascii="Courier New" w:hAnsi="Courier New" w:cs="Courier New"/>
                <w:b/>
                <w:bCs/>
                <w:w w:val="99%"/>
                <w:sz w:val="20"/>
                <w:szCs w:val="20"/>
              </w:rPr>
            </w:pPr>
            <w:r w:rsidRPr="0065514D">
              <w:rPr>
                <w:rFonts w:ascii="Courier New" w:hAnsi="Courier New" w:cs="Courier New"/>
                <w:b/>
                <w:bCs/>
                <w:w w:val="99%"/>
                <w:sz w:val="20"/>
                <w:szCs w:val="20"/>
              </w:rPr>
              <w:t>L</w:t>
            </w:r>
          </w:p>
        </w:tc>
        <w:tc>
          <w:tcPr>
            <w:tcW w:w="396.85pt" w:type="dxa"/>
            <w:shd w:val="clear" w:color="auto" w:fill="FFFFFF"/>
          </w:tcPr>
          <w:p w:rsidR="00E5374E" w:rsidRPr="00E5374E" w:rsidRDefault="00E5374E">
            <w:pPr>
              <w:pStyle w:val="TableParagraph"/>
              <w:kinsoku w:val="0"/>
              <w:overflowPunct w:val="0"/>
              <w:spacing w:before="3.70pt"/>
              <w:ind w:start="16.60pt" w:end="16.40pt"/>
              <w:jc w:val="center"/>
              <w:rPr>
                <w:sz w:val="16"/>
                <w:szCs w:val="16"/>
              </w:rPr>
            </w:pPr>
            <w:r w:rsidRPr="00E5374E">
              <w:rPr>
                <w:sz w:val="16"/>
                <w:szCs w:val="16"/>
              </w:rPr>
              <w:t>Reads 2 regs R1, R2 as a LONG R1 is Less significant, R2 is most significant (32 bits, signed) (*)</w:t>
            </w:r>
          </w:p>
        </w:tc>
        <w:tc>
          <w:tcPr>
            <w:tcW w:w="56.70pt" w:type="dxa"/>
            <w:shd w:val="clear" w:color="auto" w:fill="FFFFFF"/>
          </w:tcPr>
          <w:p w:rsidR="00E5374E" w:rsidRPr="00E5374E" w:rsidRDefault="00E5374E">
            <w:pPr>
              <w:pStyle w:val="TableParagraph"/>
              <w:kinsoku w:val="0"/>
              <w:overflowPunct w:val="0"/>
              <w:spacing w:before="3.70pt"/>
              <w:ind w:start="6.25pt" w:end="6.15pt"/>
              <w:jc w:val="center"/>
              <w:rPr>
                <w:sz w:val="16"/>
                <w:szCs w:val="16"/>
              </w:rPr>
            </w:pPr>
            <w:r w:rsidRPr="00E5374E">
              <w:rPr>
                <w:sz w:val="16"/>
                <w:szCs w:val="16"/>
              </w:rPr>
              <w:t>Integer</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20pt"/>
              <w:jc w:val="center"/>
              <w:rPr>
                <w:rFonts w:ascii="Courier New" w:hAnsi="Courier New" w:cs="Courier New"/>
                <w:b/>
                <w:bCs/>
                <w:w w:val="99%"/>
                <w:sz w:val="20"/>
                <w:szCs w:val="20"/>
              </w:rPr>
            </w:pPr>
            <w:r w:rsidRPr="0065514D">
              <w:rPr>
                <w:rFonts w:ascii="Courier New" w:hAnsi="Courier New" w:cs="Courier New"/>
                <w:b/>
                <w:bCs/>
                <w:w w:val="99%"/>
                <w:sz w:val="20"/>
                <w:szCs w:val="20"/>
              </w:rPr>
              <w:t>M</w:t>
            </w:r>
          </w:p>
        </w:tc>
        <w:tc>
          <w:tcPr>
            <w:tcW w:w="396.85pt" w:type="dxa"/>
            <w:shd w:val="clear" w:color="auto" w:fill="FFFFFF"/>
          </w:tcPr>
          <w:p w:rsidR="00E5374E" w:rsidRPr="00E5374E" w:rsidRDefault="00E5374E">
            <w:pPr>
              <w:pStyle w:val="TableParagraph"/>
              <w:kinsoku w:val="0"/>
              <w:overflowPunct w:val="0"/>
              <w:spacing w:before="3.70pt"/>
              <w:ind w:start="16.60pt" w:end="16.40pt"/>
              <w:jc w:val="center"/>
              <w:rPr>
                <w:sz w:val="16"/>
                <w:szCs w:val="16"/>
              </w:rPr>
            </w:pPr>
            <w:r w:rsidRPr="00E5374E">
              <w:rPr>
                <w:sz w:val="16"/>
                <w:szCs w:val="16"/>
              </w:rPr>
              <w:t>Reads 2 regs R1, R2 as a LONG R2 is Less significant, R1 is most significant (32 bits, signed) (*)</w:t>
            </w:r>
          </w:p>
        </w:tc>
        <w:tc>
          <w:tcPr>
            <w:tcW w:w="56.70pt" w:type="dxa"/>
            <w:shd w:val="clear" w:color="auto" w:fill="FFFFFF"/>
          </w:tcPr>
          <w:p w:rsidR="00E5374E" w:rsidRPr="00E5374E" w:rsidRDefault="00E5374E">
            <w:pPr>
              <w:pStyle w:val="TableParagraph"/>
              <w:kinsoku w:val="0"/>
              <w:overflowPunct w:val="0"/>
              <w:spacing w:before="3.70pt"/>
              <w:ind w:start="6.25pt" w:end="6.15pt"/>
              <w:jc w:val="center"/>
              <w:rPr>
                <w:sz w:val="16"/>
                <w:szCs w:val="16"/>
              </w:rPr>
            </w:pPr>
            <w:r w:rsidRPr="00E5374E">
              <w:rPr>
                <w:sz w:val="16"/>
                <w:szCs w:val="16"/>
              </w:rPr>
              <w:t>Integer</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25pt"/>
              <w:jc w:val="center"/>
              <w:rPr>
                <w:rFonts w:ascii="Courier New" w:hAnsi="Courier New" w:cs="Courier New"/>
                <w:b/>
                <w:bCs/>
                <w:w w:val="99%"/>
                <w:sz w:val="20"/>
                <w:szCs w:val="20"/>
              </w:rPr>
            </w:pPr>
            <w:r w:rsidRPr="0065514D">
              <w:rPr>
                <w:rFonts w:ascii="Courier New" w:hAnsi="Courier New" w:cs="Courier New"/>
                <w:b/>
                <w:bCs/>
                <w:w w:val="99%"/>
                <w:sz w:val="20"/>
                <w:szCs w:val="20"/>
              </w:rPr>
              <w:t>F</w:t>
            </w:r>
          </w:p>
        </w:tc>
        <w:tc>
          <w:tcPr>
            <w:tcW w:w="396.85pt" w:type="dxa"/>
            <w:shd w:val="clear" w:color="auto" w:fill="FFFFFF"/>
          </w:tcPr>
          <w:p w:rsidR="00E5374E" w:rsidRPr="00E5374E" w:rsidRDefault="00E5374E">
            <w:pPr>
              <w:pStyle w:val="TableParagraph"/>
              <w:kinsoku w:val="0"/>
              <w:overflowPunct w:val="0"/>
              <w:spacing w:before="3.70pt"/>
              <w:ind w:start="16.60pt" w:end="16.35pt"/>
              <w:jc w:val="center"/>
              <w:rPr>
                <w:sz w:val="16"/>
                <w:szCs w:val="16"/>
              </w:rPr>
            </w:pPr>
            <w:r w:rsidRPr="00E5374E">
              <w:rPr>
                <w:sz w:val="16"/>
                <w:szCs w:val="16"/>
              </w:rPr>
              <w:t>Reads 2 regs R1, R2 as a FLOAT R1 is Less significant, R2 is most significant (32 bits, signed)</w:t>
            </w:r>
          </w:p>
        </w:tc>
        <w:tc>
          <w:tcPr>
            <w:tcW w:w="56.70pt" w:type="dxa"/>
            <w:shd w:val="clear" w:color="auto" w:fill="FFFFFF"/>
          </w:tcPr>
          <w:p w:rsidR="00E5374E" w:rsidRPr="00E5374E" w:rsidRDefault="00E5374E">
            <w:pPr>
              <w:pStyle w:val="TableParagraph"/>
              <w:kinsoku w:val="0"/>
              <w:overflowPunct w:val="0"/>
              <w:spacing w:before="3.70pt"/>
              <w:ind w:start="6.35pt" w:end="6.15pt"/>
              <w:jc w:val="center"/>
              <w:rPr>
                <w:sz w:val="16"/>
                <w:szCs w:val="16"/>
              </w:rPr>
            </w:pPr>
            <w:r w:rsidRPr="00E5374E">
              <w:rPr>
                <w:sz w:val="16"/>
                <w:szCs w:val="16"/>
              </w:rPr>
              <w:t>Float</w:t>
            </w:r>
          </w:p>
        </w:tc>
      </w:tr>
      <w:tr w:rsidR="00E5374E" w:rsidRPr="00E5374E" w:rsidTr="00283DFC">
        <w:trPr>
          <w:trHeight w:val="355"/>
        </w:trPr>
        <w:tc>
          <w:tcPr>
            <w:tcW w:w="56.70pt" w:type="dxa"/>
            <w:shd w:val="clear" w:color="auto" w:fill="FFFFFF"/>
          </w:tcPr>
          <w:p w:rsidR="00E5374E" w:rsidRPr="0065514D" w:rsidRDefault="00E5374E">
            <w:pPr>
              <w:pStyle w:val="TableParagraph"/>
              <w:kinsoku w:val="0"/>
              <w:overflowPunct w:val="0"/>
              <w:spacing w:before="3.70pt"/>
              <w:ind w:start="0.15pt"/>
              <w:jc w:val="center"/>
              <w:rPr>
                <w:rFonts w:ascii="Courier New" w:hAnsi="Courier New" w:cs="Courier New"/>
                <w:b/>
                <w:bCs/>
                <w:w w:val="99%"/>
                <w:sz w:val="20"/>
                <w:szCs w:val="20"/>
              </w:rPr>
            </w:pPr>
            <w:r w:rsidRPr="0065514D">
              <w:rPr>
                <w:rFonts w:ascii="Courier New" w:hAnsi="Courier New" w:cs="Courier New"/>
                <w:b/>
                <w:bCs/>
                <w:w w:val="99%"/>
                <w:sz w:val="20"/>
                <w:szCs w:val="20"/>
              </w:rPr>
              <w:t>H</w:t>
            </w:r>
          </w:p>
        </w:tc>
        <w:tc>
          <w:tcPr>
            <w:tcW w:w="396.85pt" w:type="dxa"/>
            <w:shd w:val="clear" w:color="auto" w:fill="FFFFFF"/>
          </w:tcPr>
          <w:p w:rsidR="00E5374E" w:rsidRPr="00E5374E" w:rsidRDefault="00E5374E">
            <w:pPr>
              <w:pStyle w:val="TableParagraph"/>
              <w:kinsoku w:val="0"/>
              <w:overflowPunct w:val="0"/>
              <w:spacing w:before="3.70pt"/>
              <w:ind w:start="16.60pt" w:end="16.35pt"/>
              <w:jc w:val="center"/>
              <w:rPr>
                <w:sz w:val="16"/>
                <w:szCs w:val="16"/>
              </w:rPr>
            </w:pPr>
            <w:r w:rsidRPr="00E5374E">
              <w:rPr>
                <w:sz w:val="16"/>
                <w:szCs w:val="16"/>
              </w:rPr>
              <w:t>Reads 2 regs R1, R2 as a FLOAT R2 is Less significant, R1 is most significant (32 bits, signed)</w:t>
            </w:r>
          </w:p>
        </w:tc>
        <w:tc>
          <w:tcPr>
            <w:tcW w:w="56.70pt" w:type="dxa"/>
            <w:shd w:val="clear" w:color="auto" w:fill="FFFFFF"/>
          </w:tcPr>
          <w:p w:rsidR="00E5374E" w:rsidRPr="00E5374E" w:rsidRDefault="00E5374E">
            <w:pPr>
              <w:pStyle w:val="TableParagraph"/>
              <w:kinsoku w:val="0"/>
              <w:overflowPunct w:val="0"/>
              <w:spacing w:before="3.70pt"/>
              <w:ind w:start="6.35pt" w:end="6.15pt"/>
              <w:jc w:val="center"/>
              <w:rPr>
                <w:sz w:val="16"/>
                <w:szCs w:val="16"/>
              </w:rPr>
            </w:pPr>
            <w:r w:rsidRPr="00E5374E">
              <w:rPr>
                <w:sz w:val="16"/>
                <w:szCs w:val="16"/>
              </w:rPr>
              <w:t>Float</w:t>
            </w:r>
          </w:p>
        </w:tc>
      </w:tr>
    </w:tbl>
    <w:p w:rsidR="00E5374E" w:rsidRPr="0065514D" w:rsidRDefault="00E5374E" w:rsidP="007E0E1C">
      <w:pPr>
        <w:pStyle w:val="BodyText"/>
        <w:jc w:val="center"/>
        <w:rPr>
          <w:rFonts w:ascii="Courier New" w:hAnsi="Courier New" w:cs="Courier New"/>
          <w:b/>
        </w:rPr>
      </w:pPr>
      <w:r w:rsidRPr="0065514D">
        <w:rPr>
          <w:rFonts w:ascii="Courier New" w:hAnsi="Courier New" w:cs="Courier New"/>
          <w:b/>
        </w:rPr>
        <w:t>Table 7: the characters used to specify how to read the value</w:t>
      </w:r>
    </w:p>
    <w:p w:rsidR="00E5374E" w:rsidRDefault="00E5374E">
      <w:pPr>
        <w:pStyle w:val="BodyText"/>
        <w:kinsoku w:val="0"/>
        <w:overflowPunct w:val="0"/>
        <w:spacing w:before="0.55pt"/>
        <w:rPr>
          <w:b/>
          <w:bCs/>
          <w:sz w:val="13"/>
          <w:szCs w:val="13"/>
        </w:rPr>
      </w:pPr>
    </w:p>
    <w:p w:rsidR="00E5374E" w:rsidRDefault="00E5374E">
      <w:pPr>
        <w:pStyle w:val="BodyText"/>
        <w:kinsoku w:val="0"/>
        <w:overflowPunct w:val="0"/>
        <w:spacing w:before="4.75pt" w:line="13.05pt" w:lineRule="auto"/>
        <w:ind w:start="19.70pt" w:end="21.90pt"/>
        <w:rPr>
          <w:b/>
          <w:bCs/>
        </w:rPr>
      </w:pPr>
      <w:r>
        <w:rPr>
          <w:b/>
          <w:bCs/>
        </w:rPr>
        <w:t xml:space="preserve">(*) Important: To avoid loss of precision due to Integer to float conversion, choose the right storage DataType for your Tag. </w:t>
      </w:r>
    </w:p>
    <w:p w:rsidR="00E5374E" w:rsidRDefault="00E5374E">
      <w:pPr>
        <w:pStyle w:val="BodyText"/>
        <w:kinsoku w:val="0"/>
        <w:overflowPunct w:val="0"/>
        <w:spacing w:before="0.25pt"/>
        <w:rPr>
          <w:b/>
          <w:bCs/>
          <w:sz w:val="22"/>
          <w:szCs w:val="22"/>
        </w:rPr>
      </w:pPr>
    </w:p>
    <w:p w:rsidR="0065514D" w:rsidRDefault="00E5374E">
      <w:pPr>
        <w:pStyle w:val="BodyText"/>
        <w:kinsoku w:val="0"/>
        <w:overflowPunct w:val="0"/>
        <w:spacing w:before="0.05pt" w:line="13.05pt" w:lineRule="auto"/>
        <w:ind w:start="5.45pt" w:end="8.25pt"/>
        <w:rPr>
          <w:spacing w:val="-6"/>
        </w:rPr>
      </w:pPr>
      <w:r>
        <w:t>When</w:t>
      </w:r>
      <w:r>
        <w:rPr>
          <w:spacing w:val="-5"/>
        </w:rPr>
        <w:t xml:space="preserve"> </w:t>
      </w:r>
      <w:r>
        <w:t>reading</w:t>
      </w:r>
      <w:r>
        <w:rPr>
          <w:spacing w:val="-5"/>
        </w:rPr>
        <w:t xml:space="preserve"> </w:t>
      </w:r>
      <w:r>
        <w:t>a</w:t>
      </w:r>
      <w:r>
        <w:rPr>
          <w:spacing w:val="-5"/>
        </w:rPr>
        <w:t xml:space="preserve"> </w:t>
      </w:r>
      <w:r>
        <w:t>32</w:t>
      </w:r>
      <w:r>
        <w:rPr>
          <w:spacing w:val="-6"/>
        </w:rPr>
        <w:t xml:space="preserve"> </w:t>
      </w:r>
      <w:r>
        <w:t>bits</w:t>
      </w:r>
      <w:r>
        <w:rPr>
          <w:spacing w:val="-6"/>
        </w:rPr>
        <w:t xml:space="preserve"> </w:t>
      </w:r>
      <w:r>
        <w:t>value,</w:t>
      </w:r>
      <w:r>
        <w:rPr>
          <w:spacing w:val="-6"/>
        </w:rPr>
        <w:t xml:space="preserve"> </w:t>
      </w:r>
      <w:r>
        <w:t>two</w:t>
      </w:r>
      <w:r>
        <w:rPr>
          <w:spacing w:val="-6"/>
        </w:rPr>
        <w:t xml:space="preserve"> </w:t>
      </w:r>
      <w:r>
        <w:t>consecutive</w:t>
      </w:r>
      <w:r>
        <w:rPr>
          <w:spacing w:val="-6"/>
        </w:rPr>
        <w:t xml:space="preserve"> </w:t>
      </w:r>
      <w:r>
        <w:t>registers</w:t>
      </w:r>
      <w:r>
        <w:rPr>
          <w:spacing w:val="-5"/>
        </w:rPr>
        <w:t xml:space="preserve"> </w:t>
      </w:r>
      <w:r>
        <w:t>or</w:t>
      </w:r>
      <w:r>
        <w:rPr>
          <w:spacing w:val="-5"/>
        </w:rPr>
        <w:t xml:space="preserve"> </w:t>
      </w:r>
      <w:r>
        <w:t>coils</w:t>
      </w:r>
      <w:r>
        <w:rPr>
          <w:spacing w:val="-5"/>
        </w:rPr>
        <w:t xml:space="preserve"> </w:t>
      </w:r>
      <w:r>
        <w:t>are</w:t>
      </w:r>
      <w:r>
        <w:rPr>
          <w:spacing w:val="-5"/>
        </w:rPr>
        <w:t xml:space="preserve"> </w:t>
      </w:r>
      <w:r>
        <w:t>read</w:t>
      </w:r>
      <w:r>
        <w:rPr>
          <w:spacing w:val="-6"/>
        </w:rPr>
        <w:t xml:space="preserve"> </w:t>
      </w:r>
      <w:r>
        <w:t>and</w:t>
      </w:r>
      <w:r>
        <w:rPr>
          <w:spacing w:val="-5"/>
        </w:rPr>
        <w:t xml:space="preserve"> </w:t>
      </w:r>
      <w:r>
        <w:t>combined</w:t>
      </w:r>
      <w:r>
        <w:rPr>
          <w:spacing w:val="-6"/>
        </w:rPr>
        <w:t xml:space="preserve"> </w:t>
      </w:r>
    </w:p>
    <w:p w:rsidR="00E5374E" w:rsidRDefault="00E5374E">
      <w:pPr>
        <w:pStyle w:val="BodyText"/>
        <w:kinsoku w:val="0"/>
        <w:overflowPunct w:val="0"/>
        <w:spacing w:before="0.05pt" w:line="13.05pt" w:lineRule="auto"/>
        <w:ind w:start="5.45pt" w:end="8.25pt"/>
      </w:pPr>
      <w:r>
        <w:t>e.g.</w:t>
      </w:r>
      <w:r>
        <w:rPr>
          <w:spacing w:val="-6"/>
        </w:rPr>
        <w:t xml:space="preserve"> </w:t>
      </w:r>
      <w:r>
        <w:t>40001L,11</w:t>
      </w:r>
      <w:r>
        <w:rPr>
          <w:spacing w:val="-6"/>
        </w:rPr>
        <w:t xml:space="preserve"> </w:t>
      </w:r>
      <w:r>
        <w:t>to</w:t>
      </w:r>
      <w:r>
        <w:rPr>
          <w:spacing w:val="-5"/>
        </w:rPr>
        <w:t xml:space="preserve"> </w:t>
      </w:r>
      <w:r>
        <w:t>access</w:t>
      </w:r>
      <w:r>
        <w:rPr>
          <w:spacing w:val="-6"/>
        </w:rPr>
        <w:t xml:space="preserve"> </w:t>
      </w:r>
      <w:r>
        <w:t>in</w:t>
      </w:r>
      <w:r>
        <w:rPr>
          <w:spacing w:val="-5"/>
        </w:rPr>
        <w:t xml:space="preserve"> </w:t>
      </w:r>
      <w:r>
        <w:t>Long</w:t>
      </w:r>
      <w:r>
        <w:rPr>
          <w:spacing w:val="-6"/>
        </w:rPr>
        <w:t xml:space="preserve"> </w:t>
      </w:r>
      <w:r>
        <w:t>representation</w:t>
      </w:r>
      <w:r>
        <w:rPr>
          <w:spacing w:val="-5"/>
        </w:rPr>
        <w:t xml:space="preserve"> </w:t>
      </w:r>
      <w:r>
        <w:t>the</w:t>
      </w:r>
      <w:r>
        <w:rPr>
          <w:spacing w:val="-5"/>
        </w:rPr>
        <w:t xml:space="preserve"> </w:t>
      </w:r>
      <w:r>
        <w:t>reg 1 on the slave</w:t>
      </w:r>
      <w:r>
        <w:rPr>
          <w:spacing w:val="-1"/>
        </w:rPr>
        <w:t xml:space="preserve"> </w:t>
      </w:r>
      <w:r>
        <w:t>11.</w:t>
      </w:r>
    </w:p>
    <w:p w:rsidR="00E5374E" w:rsidRDefault="00E5374E">
      <w:pPr>
        <w:pStyle w:val="BodyText"/>
        <w:kinsoku w:val="0"/>
        <w:overflowPunct w:val="0"/>
        <w:spacing w:before="0.40pt"/>
        <w:rPr>
          <w:sz w:val="18"/>
          <w:szCs w:val="18"/>
        </w:rPr>
      </w:pPr>
    </w:p>
    <w:p w:rsidR="00E5374E" w:rsidRPr="007E0E1C" w:rsidRDefault="007E0E1C" w:rsidP="007E0E1C">
      <w:pPr>
        <w:pStyle w:val="BodyText"/>
        <w:rPr>
          <w:b/>
        </w:rPr>
      </w:pPr>
      <w:r w:rsidRPr="007E0E1C">
        <w:rPr>
          <w:b/>
        </w:rPr>
        <w:t>E</w:t>
      </w:r>
      <w:r w:rsidR="00E5374E" w:rsidRPr="007E0E1C">
        <w:rPr>
          <w:b/>
        </w:rPr>
        <w:t>xamples:</w:t>
      </w:r>
    </w:p>
    <w:p w:rsidR="007E0E1C" w:rsidRPr="007E0E1C" w:rsidRDefault="007E0E1C" w:rsidP="007E0E1C"/>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153"/>
        <w:gridCol w:w="6349"/>
      </w:tblGrid>
      <w:tr w:rsidR="00E5374E" w:rsidRPr="00E5374E" w:rsidTr="0065514D">
        <w:trPr>
          <w:trHeight w:val="350"/>
        </w:trPr>
        <w:tc>
          <w:tcPr>
            <w:tcW w:w="107.65pt" w:type="dxa"/>
            <w:tcBorders>
              <w:bottom w:val="double" w:sz="4" w:space="0" w:color="auto"/>
            </w:tcBorders>
            <w:shd w:val="clear" w:color="auto" w:fill="FFFFFF"/>
          </w:tcPr>
          <w:p w:rsidR="00E5374E" w:rsidRPr="00E5374E" w:rsidRDefault="007E0E1C">
            <w:pPr>
              <w:pStyle w:val="TableParagraph"/>
              <w:kinsoku w:val="0"/>
              <w:overflowPunct w:val="0"/>
              <w:spacing w:before="3.55pt"/>
              <w:ind w:start="4.75pt" w:end="4.25pt"/>
              <w:jc w:val="center"/>
              <w:rPr>
                <w:b/>
                <w:bCs/>
                <w:sz w:val="16"/>
                <w:szCs w:val="16"/>
              </w:rPr>
            </w:pPr>
            <w:r>
              <w:rPr>
                <w:b/>
                <w:bCs/>
                <w:sz w:val="16"/>
                <w:szCs w:val="16"/>
              </w:rPr>
              <w:t>A</w:t>
            </w:r>
            <w:r w:rsidR="00E5374E" w:rsidRPr="00E5374E">
              <w:rPr>
                <w:b/>
                <w:bCs/>
                <w:sz w:val="16"/>
                <w:szCs w:val="16"/>
              </w:rPr>
              <w:t>ddress</w:t>
            </w:r>
          </w:p>
        </w:tc>
        <w:tc>
          <w:tcPr>
            <w:tcW w:w="317.45pt" w:type="dxa"/>
            <w:tcBorders>
              <w:bottom w:val="double" w:sz="4" w:space="0" w:color="auto"/>
            </w:tcBorders>
            <w:shd w:val="clear" w:color="auto" w:fill="FFFFFF"/>
          </w:tcPr>
          <w:p w:rsidR="00E5374E" w:rsidRPr="00E5374E" w:rsidRDefault="00E5374E" w:rsidP="0065514D">
            <w:pPr>
              <w:pStyle w:val="TableParagraph"/>
              <w:kinsoku w:val="0"/>
              <w:overflowPunct w:val="0"/>
              <w:spacing w:before="3.55pt"/>
              <w:ind w:start="147pt" w:hanging="147pt"/>
              <w:jc w:val="center"/>
              <w:rPr>
                <w:b/>
                <w:bCs/>
                <w:sz w:val="16"/>
                <w:szCs w:val="16"/>
              </w:rPr>
            </w:pPr>
            <w:r w:rsidRPr="00E5374E">
              <w:rPr>
                <w:b/>
                <w:bCs/>
                <w:sz w:val="16"/>
                <w:szCs w:val="16"/>
              </w:rPr>
              <w:t>meaning</w:t>
            </w:r>
          </w:p>
        </w:tc>
      </w:tr>
      <w:tr w:rsidR="00E5374E" w:rsidRPr="00E5374E" w:rsidTr="0065514D">
        <w:trPr>
          <w:trHeight w:val="350"/>
        </w:trPr>
        <w:tc>
          <w:tcPr>
            <w:tcW w:w="107.65pt" w:type="dxa"/>
            <w:tcBorders>
              <w:top w:val="double" w:sz="4" w:space="0" w:color="auto"/>
            </w:tcBorders>
          </w:tcPr>
          <w:p w:rsidR="00E5374E" w:rsidRPr="0065514D" w:rsidRDefault="00E5374E">
            <w:pPr>
              <w:pStyle w:val="TableParagraph"/>
              <w:kinsoku w:val="0"/>
              <w:overflowPunct w:val="0"/>
              <w:spacing w:before="3.55pt"/>
              <w:ind w:start="4.70pt" w:end="4.30pt"/>
              <w:jc w:val="center"/>
              <w:rPr>
                <w:rFonts w:ascii="Courier New" w:hAnsi="Courier New" w:cs="Courier New"/>
                <w:b/>
                <w:bCs/>
                <w:sz w:val="16"/>
                <w:szCs w:val="16"/>
              </w:rPr>
            </w:pPr>
            <w:r w:rsidRPr="0065514D">
              <w:rPr>
                <w:rFonts w:ascii="Courier New" w:hAnsi="Courier New" w:cs="Courier New"/>
                <w:b/>
                <w:bCs/>
                <w:sz w:val="16"/>
                <w:szCs w:val="16"/>
              </w:rPr>
              <w:t>40001,10</w:t>
            </w:r>
          </w:p>
        </w:tc>
        <w:tc>
          <w:tcPr>
            <w:tcW w:w="317.45pt" w:type="dxa"/>
            <w:tcBorders>
              <w:top w:val="double" w:sz="4" w:space="0" w:color="auto"/>
            </w:tcBorders>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w:t>
            </w:r>
            <w:r w:rsidRPr="00E5374E">
              <w:rPr>
                <w:i/>
                <w:iCs/>
                <w:sz w:val="16"/>
                <w:szCs w:val="16"/>
              </w:rPr>
              <w:t xml:space="preserve">Holding Register </w:t>
            </w:r>
            <w:r w:rsidRPr="00E5374E">
              <w:rPr>
                <w:sz w:val="16"/>
                <w:szCs w:val="16"/>
              </w:rPr>
              <w:t>at address 1 on the UnitID 10</w:t>
            </w:r>
          </w:p>
        </w:tc>
      </w:tr>
      <w:tr w:rsidR="00E5374E" w:rsidRPr="00E5374E" w:rsidTr="0065514D">
        <w:trPr>
          <w:trHeight w:val="350"/>
        </w:trPr>
        <w:tc>
          <w:tcPr>
            <w:tcW w:w="107.65pt" w:type="dxa"/>
          </w:tcPr>
          <w:p w:rsidR="00E5374E" w:rsidRPr="0065514D" w:rsidRDefault="00E5374E">
            <w:pPr>
              <w:pStyle w:val="TableParagraph"/>
              <w:kinsoku w:val="0"/>
              <w:overflowPunct w:val="0"/>
              <w:spacing w:before="3.55pt"/>
              <w:ind w:start="4.75pt" w:end="4.30pt"/>
              <w:jc w:val="center"/>
              <w:rPr>
                <w:rFonts w:ascii="Courier New" w:hAnsi="Courier New" w:cs="Courier New"/>
                <w:b/>
                <w:bCs/>
                <w:sz w:val="16"/>
                <w:szCs w:val="16"/>
              </w:rPr>
            </w:pPr>
            <w:r w:rsidRPr="0065514D">
              <w:rPr>
                <w:rFonts w:ascii="Courier New" w:hAnsi="Courier New" w:cs="Courier New"/>
                <w:b/>
                <w:bCs/>
                <w:sz w:val="16"/>
                <w:szCs w:val="16"/>
              </w:rPr>
              <w:t>1,11</w:t>
            </w:r>
          </w:p>
        </w:tc>
        <w:tc>
          <w:tcPr>
            <w:tcW w:w="317.45pt" w:type="dxa"/>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w:t>
            </w:r>
            <w:r w:rsidRPr="00E5374E">
              <w:rPr>
                <w:i/>
                <w:iCs/>
                <w:sz w:val="16"/>
                <w:szCs w:val="16"/>
              </w:rPr>
              <w:t xml:space="preserve">Coil </w:t>
            </w:r>
            <w:r w:rsidRPr="00E5374E">
              <w:rPr>
                <w:sz w:val="16"/>
                <w:szCs w:val="16"/>
              </w:rPr>
              <w:t>at address 1 on the UnitID 11</w:t>
            </w:r>
          </w:p>
        </w:tc>
      </w:tr>
      <w:tr w:rsidR="00E5374E" w:rsidRPr="00E5374E" w:rsidTr="0065514D">
        <w:trPr>
          <w:trHeight w:val="350"/>
        </w:trPr>
        <w:tc>
          <w:tcPr>
            <w:tcW w:w="107.65pt" w:type="dxa"/>
          </w:tcPr>
          <w:p w:rsidR="00E5374E" w:rsidRPr="0065514D" w:rsidRDefault="00E5374E">
            <w:pPr>
              <w:pStyle w:val="TableParagraph"/>
              <w:kinsoku w:val="0"/>
              <w:overflowPunct w:val="0"/>
              <w:spacing w:before="3.55pt"/>
              <w:ind w:start="4.70pt" w:end="4.30pt"/>
              <w:jc w:val="center"/>
              <w:rPr>
                <w:rFonts w:ascii="Courier New" w:hAnsi="Courier New" w:cs="Courier New"/>
                <w:b/>
                <w:bCs/>
                <w:sz w:val="16"/>
                <w:szCs w:val="16"/>
              </w:rPr>
            </w:pPr>
            <w:r w:rsidRPr="0065514D">
              <w:rPr>
                <w:rFonts w:ascii="Courier New" w:hAnsi="Courier New" w:cs="Courier New"/>
                <w:b/>
                <w:bCs/>
                <w:sz w:val="16"/>
                <w:szCs w:val="16"/>
              </w:rPr>
              <w:t>+320234,12</w:t>
            </w:r>
          </w:p>
        </w:tc>
        <w:tc>
          <w:tcPr>
            <w:tcW w:w="317.45pt" w:type="dxa"/>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w:t>
            </w:r>
            <w:r w:rsidRPr="00E5374E">
              <w:rPr>
                <w:i/>
                <w:iCs/>
                <w:sz w:val="16"/>
                <w:szCs w:val="16"/>
              </w:rPr>
              <w:t xml:space="preserve">Input Register </w:t>
            </w:r>
            <w:r w:rsidRPr="00E5374E">
              <w:rPr>
                <w:sz w:val="16"/>
                <w:szCs w:val="16"/>
              </w:rPr>
              <w:t>at address 20234 on the UnitID 12</w:t>
            </w:r>
          </w:p>
        </w:tc>
      </w:tr>
      <w:tr w:rsidR="00E5374E" w:rsidRPr="00E5374E" w:rsidTr="0065514D">
        <w:trPr>
          <w:trHeight w:val="350"/>
        </w:trPr>
        <w:tc>
          <w:tcPr>
            <w:tcW w:w="107.65pt" w:type="dxa"/>
          </w:tcPr>
          <w:p w:rsidR="00E5374E" w:rsidRPr="0065514D" w:rsidRDefault="00E5374E">
            <w:pPr>
              <w:pStyle w:val="TableParagraph"/>
              <w:kinsoku w:val="0"/>
              <w:overflowPunct w:val="0"/>
              <w:spacing w:before="3.60pt"/>
              <w:ind w:start="4.75pt" w:end="4.30pt"/>
              <w:jc w:val="center"/>
              <w:rPr>
                <w:rFonts w:ascii="Courier New" w:hAnsi="Courier New" w:cs="Courier New"/>
                <w:b/>
                <w:bCs/>
                <w:sz w:val="16"/>
                <w:szCs w:val="16"/>
              </w:rPr>
            </w:pPr>
            <w:r w:rsidRPr="0065514D">
              <w:rPr>
                <w:rFonts w:ascii="Courier New" w:hAnsi="Courier New" w:cs="Courier New"/>
                <w:b/>
                <w:bCs/>
                <w:sz w:val="16"/>
                <w:szCs w:val="16"/>
              </w:rPr>
              <w:t>40001,100,10.0.0.53</w:t>
            </w:r>
          </w:p>
        </w:tc>
        <w:tc>
          <w:tcPr>
            <w:tcW w:w="317.45pt" w:type="dxa"/>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w:t>
            </w:r>
            <w:r w:rsidRPr="00E5374E">
              <w:rPr>
                <w:i/>
                <w:iCs/>
                <w:sz w:val="16"/>
                <w:szCs w:val="16"/>
              </w:rPr>
              <w:t xml:space="preserve">Hoding Register </w:t>
            </w:r>
            <w:r w:rsidRPr="00E5374E">
              <w:rPr>
                <w:sz w:val="16"/>
                <w:szCs w:val="16"/>
              </w:rPr>
              <w:t>at address 1 on the UnitID 100 at IP address 10.0.0.53</w:t>
            </w:r>
          </w:p>
        </w:tc>
      </w:tr>
      <w:tr w:rsidR="00E5374E" w:rsidRPr="00E5374E" w:rsidTr="0065514D">
        <w:trPr>
          <w:trHeight w:val="350"/>
        </w:trPr>
        <w:tc>
          <w:tcPr>
            <w:tcW w:w="107.65pt" w:type="dxa"/>
          </w:tcPr>
          <w:p w:rsidR="00E5374E" w:rsidRPr="0065514D" w:rsidRDefault="00E5374E">
            <w:pPr>
              <w:pStyle w:val="TableParagraph"/>
              <w:kinsoku w:val="0"/>
              <w:overflowPunct w:val="0"/>
              <w:spacing w:before="3.60pt"/>
              <w:ind w:start="4.75pt" w:end="4.30pt"/>
              <w:jc w:val="center"/>
              <w:rPr>
                <w:rFonts w:ascii="Courier New" w:hAnsi="Courier New" w:cs="Courier New"/>
                <w:b/>
                <w:bCs/>
                <w:sz w:val="16"/>
                <w:szCs w:val="16"/>
              </w:rPr>
            </w:pPr>
            <w:r w:rsidRPr="0065514D">
              <w:rPr>
                <w:rFonts w:ascii="Courier New" w:hAnsi="Courier New" w:cs="Courier New"/>
                <w:b/>
                <w:bCs/>
                <w:sz w:val="16"/>
                <w:szCs w:val="16"/>
              </w:rPr>
              <w:t>40010L,12</w:t>
            </w:r>
          </w:p>
        </w:tc>
        <w:tc>
          <w:tcPr>
            <w:tcW w:w="317.45pt" w:type="dxa"/>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LONG </w:t>
            </w:r>
            <w:r w:rsidRPr="00E5374E">
              <w:rPr>
                <w:i/>
                <w:iCs/>
                <w:sz w:val="16"/>
                <w:szCs w:val="16"/>
              </w:rPr>
              <w:t xml:space="preserve">Holding Register </w:t>
            </w:r>
            <w:r w:rsidRPr="00E5374E">
              <w:rPr>
                <w:sz w:val="16"/>
                <w:szCs w:val="16"/>
              </w:rPr>
              <w:t>at address 10 (and 11) on the UnitID 12</w:t>
            </w:r>
          </w:p>
        </w:tc>
      </w:tr>
      <w:tr w:rsidR="00E5374E" w:rsidRPr="00E5374E" w:rsidTr="0065514D">
        <w:trPr>
          <w:trHeight w:val="350"/>
        </w:trPr>
        <w:tc>
          <w:tcPr>
            <w:tcW w:w="107.65pt" w:type="dxa"/>
          </w:tcPr>
          <w:p w:rsidR="00E5374E" w:rsidRPr="0065514D" w:rsidRDefault="00E5374E">
            <w:pPr>
              <w:pStyle w:val="TableParagraph"/>
              <w:kinsoku w:val="0"/>
              <w:overflowPunct w:val="0"/>
              <w:spacing w:before="3.60pt"/>
              <w:ind w:start="4.75pt" w:end="4.30pt"/>
              <w:jc w:val="center"/>
              <w:rPr>
                <w:rFonts w:ascii="Courier New" w:hAnsi="Courier New" w:cs="Courier New"/>
                <w:b/>
                <w:bCs/>
                <w:sz w:val="16"/>
                <w:szCs w:val="16"/>
              </w:rPr>
            </w:pPr>
            <w:r w:rsidRPr="0065514D">
              <w:rPr>
                <w:rFonts w:ascii="Courier New" w:hAnsi="Courier New" w:cs="Courier New"/>
                <w:b/>
                <w:bCs/>
                <w:sz w:val="16"/>
                <w:szCs w:val="16"/>
              </w:rPr>
              <w:t>40008F,15</w:t>
            </w:r>
          </w:p>
        </w:tc>
        <w:tc>
          <w:tcPr>
            <w:tcW w:w="317.45pt" w:type="dxa"/>
            <w:shd w:val="clear" w:color="auto" w:fill="FFFFFF"/>
          </w:tcPr>
          <w:p w:rsidR="00E5374E" w:rsidRPr="00E5374E" w:rsidRDefault="00E5374E" w:rsidP="0065514D">
            <w:pPr>
              <w:pStyle w:val="TableParagraph"/>
              <w:kinsoku w:val="0"/>
              <w:overflowPunct w:val="0"/>
              <w:spacing w:before="3.55pt"/>
              <w:ind w:start="5.40pt"/>
              <w:jc w:val="end"/>
              <w:rPr>
                <w:sz w:val="16"/>
                <w:szCs w:val="16"/>
              </w:rPr>
            </w:pPr>
            <w:r w:rsidRPr="00E5374E">
              <w:rPr>
                <w:sz w:val="16"/>
                <w:szCs w:val="16"/>
              </w:rPr>
              <w:t xml:space="preserve">access the FLOAT </w:t>
            </w:r>
            <w:r w:rsidRPr="00E5374E">
              <w:rPr>
                <w:i/>
                <w:iCs/>
                <w:sz w:val="16"/>
                <w:szCs w:val="16"/>
              </w:rPr>
              <w:t xml:space="preserve">Holding Register </w:t>
            </w:r>
            <w:r w:rsidRPr="00E5374E">
              <w:rPr>
                <w:sz w:val="16"/>
                <w:szCs w:val="16"/>
              </w:rPr>
              <w:t>at address 8 (and 9) on the UnitID 15</w:t>
            </w:r>
          </w:p>
        </w:tc>
      </w:tr>
    </w:tbl>
    <w:p w:rsidR="00E5374E" w:rsidRPr="0065514D" w:rsidRDefault="00E5374E">
      <w:pPr>
        <w:pStyle w:val="BodyText"/>
        <w:kinsoku w:val="0"/>
        <w:overflowPunct w:val="0"/>
        <w:spacing w:before="5.55pt"/>
        <w:ind w:start="18.70pt" w:end="19.30pt"/>
        <w:jc w:val="center"/>
        <w:rPr>
          <w:rFonts w:ascii="Courier New" w:hAnsi="Courier New" w:cs="Courier New"/>
          <w:b/>
          <w:bCs/>
        </w:rPr>
      </w:pPr>
      <w:r w:rsidRPr="0065514D">
        <w:rPr>
          <w:rFonts w:ascii="Courier New" w:hAnsi="Courier New" w:cs="Courier New"/>
          <w:b/>
          <w:bCs/>
        </w:rPr>
        <w:t>Table 8: Modbus address examples</w:t>
      </w:r>
    </w:p>
    <w:p w:rsidR="00E5374E" w:rsidRDefault="00E5374E">
      <w:pPr>
        <w:pStyle w:val="BodyText"/>
        <w:kinsoku w:val="0"/>
        <w:overflowPunct w:val="0"/>
        <w:spacing w:before="0.25pt"/>
        <w:rPr>
          <w:b/>
          <w:bCs/>
          <w:sz w:val="15"/>
          <w:szCs w:val="15"/>
        </w:rPr>
      </w:pPr>
    </w:p>
    <w:p w:rsidR="00E5374E" w:rsidRPr="007E0E1C" w:rsidRDefault="00E5374E" w:rsidP="00337C52">
      <w:pPr>
        <w:pStyle w:val="BodyText"/>
        <w:numPr>
          <w:ilvl w:val="0"/>
          <w:numId w:val="32"/>
        </w:numPr>
        <w:ind w:start="21.30pt" w:hanging="14.75pt"/>
        <w:rPr>
          <w:b/>
        </w:rPr>
      </w:pPr>
      <w:r w:rsidRPr="007E0E1C">
        <w:rPr>
          <w:b/>
        </w:rPr>
        <w:t>STATUS TAG:</w:t>
      </w:r>
    </w:p>
    <w:p w:rsidR="007E0E1C" w:rsidRDefault="007E0E1C">
      <w:pPr>
        <w:pStyle w:val="BodyText"/>
        <w:kinsoku w:val="0"/>
        <w:overflowPunct w:val="0"/>
        <w:spacing w:before="5.10pt" w:line="12.95pt" w:lineRule="auto"/>
        <w:ind w:start="5.45pt" w:hanging="0.05pt"/>
      </w:pPr>
    </w:p>
    <w:p w:rsidR="0065514D" w:rsidRDefault="00E5374E" w:rsidP="0065514D">
      <w:pPr>
        <w:pStyle w:val="BodyText"/>
        <w:kinsoku w:val="0"/>
        <w:overflowPunct w:val="0"/>
        <w:spacing w:line="12.95pt" w:lineRule="auto"/>
        <w:ind w:start="5.45pt" w:hanging="0.05pt"/>
        <w:rPr>
          <w:spacing w:val="-6"/>
        </w:rPr>
      </w:pPr>
      <w:r>
        <w:t>The</w:t>
      </w:r>
      <w:r>
        <w:rPr>
          <w:spacing w:val="-6"/>
        </w:rPr>
        <w:t xml:space="preserve"> </w:t>
      </w:r>
      <w:r>
        <w:t>STATUS</w:t>
      </w:r>
      <w:r>
        <w:rPr>
          <w:spacing w:val="-6"/>
        </w:rPr>
        <w:t xml:space="preserve"> </w:t>
      </w:r>
      <w:r>
        <w:t>Tag</w:t>
      </w:r>
      <w:r>
        <w:rPr>
          <w:spacing w:val="-6"/>
        </w:rPr>
        <w:t xml:space="preserve"> </w:t>
      </w:r>
      <w:r>
        <w:t>is</w:t>
      </w:r>
      <w:r>
        <w:rPr>
          <w:spacing w:val="-5"/>
        </w:rPr>
        <w:t xml:space="preserve"> </w:t>
      </w:r>
      <w:r>
        <w:t>a</w:t>
      </w:r>
      <w:r>
        <w:rPr>
          <w:spacing w:val="-6"/>
        </w:rPr>
        <w:t xml:space="preserve"> </w:t>
      </w:r>
      <w:r>
        <w:t>special</w:t>
      </w:r>
      <w:r>
        <w:rPr>
          <w:spacing w:val="-6"/>
        </w:rPr>
        <w:t xml:space="preserve"> </w:t>
      </w:r>
      <w:r>
        <w:t>Tag</w:t>
      </w:r>
      <w:r>
        <w:rPr>
          <w:spacing w:val="-5"/>
        </w:rPr>
        <w:t xml:space="preserve"> </w:t>
      </w:r>
      <w:r>
        <w:t>that</w:t>
      </w:r>
      <w:r>
        <w:rPr>
          <w:spacing w:val="-6"/>
        </w:rPr>
        <w:t xml:space="preserve"> </w:t>
      </w:r>
      <w:r>
        <w:t>returns</w:t>
      </w:r>
      <w:r>
        <w:rPr>
          <w:spacing w:val="-6"/>
        </w:rPr>
        <w:t xml:space="preserve"> </w:t>
      </w:r>
      <w:r>
        <w:t>information</w:t>
      </w:r>
      <w:r>
        <w:rPr>
          <w:spacing w:val="-5"/>
        </w:rPr>
        <w:t xml:space="preserve"> </w:t>
      </w:r>
      <w:r>
        <w:t>about</w:t>
      </w:r>
      <w:r>
        <w:rPr>
          <w:spacing w:val="-6"/>
        </w:rPr>
        <w:t xml:space="preserve"> </w:t>
      </w:r>
      <w:r>
        <w:t>the</w:t>
      </w:r>
      <w:r>
        <w:rPr>
          <w:spacing w:val="-5"/>
        </w:rPr>
        <w:t xml:space="preserve"> </w:t>
      </w:r>
      <w:r>
        <w:t>current</w:t>
      </w:r>
      <w:r>
        <w:rPr>
          <w:spacing w:val="-5"/>
        </w:rPr>
        <w:t xml:space="preserve"> </w:t>
      </w:r>
      <w:r>
        <w:t>state</w:t>
      </w:r>
      <w:r>
        <w:rPr>
          <w:spacing w:val="-5"/>
        </w:rPr>
        <w:t xml:space="preserve"> </w:t>
      </w:r>
      <w:r>
        <w:t>of</w:t>
      </w:r>
      <w:r>
        <w:rPr>
          <w:spacing w:val="-6"/>
        </w:rPr>
        <w:t xml:space="preserve"> </w:t>
      </w:r>
      <w:r>
        <w:t>the</w:t>
      </w:r>
      <w:r>
        <w:rPr>
          <w:spacing w:val="-5"/>
        </w:rPr>
        <w:t xml:space="preserve"> </w:t>
      </w:r>
      <w:r>
        <w:t>communication</w:t>
      </w:r>
      <w:r>
        <w:rPr>
          <w:spacing w:val="-6"/>
        </w:rPr>
        <w:t xml:space="preserve"> </w:t>
      </w:r>
      <w:r>
        <w:t>for</w:t>
      </w:r>
      <w:r>
        <w:rPr>
          <w:spacing w:val="-5"/>
        </w:rPr>
        <w:t xml:space="preserve"> </w:t>
      </w:r>
      <w:r>
        <w:t>a</w:t>
      </w:r>
      <w:r>
        <w:rPr>
          <w:spacing w:val="-6"/>
        </w:rPr>
        <w:t xml:space="preserve"> </w:t>
      </w:r>
      <w:r>
        <w:t>given</w:t>
      </w:r>
      <w:r>
        <w:rPr>
          <w:spacing w:val="-5"/>
        </w:rPr>
        <w:t xml:space="preserve"> </w:t>
      </w:r>
      <w:r>
        <w:t>device.</w:t>
      </w:r>
      <w:r>
        <w:rPr>
          <w:spacing w:val="-6"/>
        </w:rPr>
        <w:t xml:space="preserve"> </w:t>
      </w:r>
    </w:p>
    <w:p w:rsidR="00E5374E" w:rsidRDefault="00E5374E" w:rsidP="0065514D">
      <w:pPr>
        <w:pStyle w:val="BodyText"/>
        <w:kinsoku w:val="0"/>
        <w:overflowPunct w:val="0"/>
        <w:spacing w:line="12.95pt" w:lineRule="auto"/>
        <w:ind w:start="5.45pt" w:hanging="0.05pt"/>
      </w:pPr>
      <w:r>
        <w:t>As</w:t>
      </w:r>
      <w:r>
        <w:rPr>
          <w:spacing w:val="-6"/>
        </w:rPr>
        <w:t xml:space="preserve"> </w:t>
      </w:r>
      <w:r>
        <w:t>for</w:t>
      </w:r>
      <w:r>
        <w:rPr>
          <w:spacing w:val="-6"/>
        </w:rPr>
        <w:t xml:space="preserve"> </w:t>
      </w:r>
      <w:r>
        <w:t>other</w:t>
      </w:r>
      <w:r>
        <w:rPr>
          <w:spacing w:val="-5"/>
        </w:rPr>
        <w:t xml:space="preserve"> </w:t>
      </w:r>
      <w:r>
        <w:t>Tags,</w:t>
      </w:r>
      <w:r>
        <w:rPr>
          <w:spacing w:val="-6"/>
        </w:rPr>
        <w:t xml:space="preserve"> </w:t>
      </w:r>
      <w:r>
        <w:t>the status Tag ItemName is composed</w:t>
      </w:r>
      <w:r>
        <w:rPr>
          <w:spacing w:val="-1"/>
        </w:rPr>
        <w:t xml:space="preserve"> </w:t>
      </w:r>
      <w:r>
        <w:t>of:</w:t>
      </w:r>
    </w:p>
    <w:p w:rsidR="007E0E1C" w:rsidRDefault="007E0E1C">
      <w:pPr>
        <w:pStyle w:val="BodyText"/>
        <w:kinsoku w:val="0"/>
        <w:overflowPunct w:val="0"/>
        <w:spacing w:before="5.10pt" w:line="12.95pt" w:lineRule="auto"/>
        <w:ind w:start="5.45pt" w:hanging="0.05pt"/>
      </w:pPr>
    </w:p>
    <w:p w:rsidR="00E5374E" w:rsidRPr="007E0E1C" w:rsidRDefault="007E0E1C" w:rsidP="00337C52">
      <w:pPr>
        <w:pStyle w:val="BodyText"/>
        <w:numPr>
          <w:ilvl w:val="0"/>
          <w:numId w:val="32"/>
        </w:numPr>
        <w:ind w:start="21.30pt" w:hanging="14.20pt"/>
        <w:rPr>
          <w:b/>
        </w:rPr>
      </w:pPr>
      <w:r w:rsidRPr="007E0E1C">
        <w:rPr>
          <w:b/>
        </w:rPr>
        <w:t>S</w:t>
      </w:r>
      <w:r>
        <w:rPr>
          <w:b/>
        </w:rPr>
        <w:t>TATUS</w:t>
      </w:r>
      <w:r w:rsidRPr="007E0E1C">
        <w:rPr>
          <w:b/>
        </w:rPr>
        <w:t>,Address</w:t>
      </w:r>
      <w:r>
        <w:rPr>
          <w:b/>
        </w:rPr>
        <w:t>:</w:t>
      </w:r>
    </w:p>
    <w:p w:rsidR="007E0E1C" w:rsidRDefault="007E0E1C">
      <w:pPr>
        <w:pStyle w:val="BodyText"/>
        <w:kinsoku w:val="0"/>
        <w:overflowPunct w:val="0"/>
        <w:spacing w:before="2.10pt" w:line="13.05pt" w:lineRule="auto"/>
        <w:ind w:start="5.45pt" w:end="133.30pt"/>
      </w:pPr>
    </w:p>
    <w:p w:rsidR="00E5374E" w:rsidRDefault="00E5374E">
      <w:pPr>
        <w:pStyle w:val="BodyText"/>
        <w:kinsoku w:val="0"/>
        <w:overflowPunct w:val="0"/>
        <w:spacing w:before="2.10pt" w:line="13.05pt" w:lineRule="auto"/>
        <w:ind w:start="5.45pt" w:end="133.30pt"/>
      </w:pPr>
      <w:r>
        <w:t>If the address is omitted, the Topic address will be used (e.g.: status,11) points to the status of the slave 11 You can define a status Tag for each address used.</w:t>
      </w:r>
    </w:p>
    <w:p w:rsidR="00E5374E" w:rsidRDefault="00E5374E">
      <w:pPr>
        <w:pStyle w:val="BodyText"/>
        <w:kinsoku w:val="0"/>
        <w:overflowPunct w:val="0"/>
        <w:ind w:start="5.45pt"/>
      </w:pPr>
      <w:r>
        <w:t>If you use the status MODBUS address, the Tag must be configured as analog:</w:t>
      </w:r>
    </w:p>
    <w:p w:rsidR="00E5374E" w:rsidRDefault="00E5374E">
      <w:pPr>
        <w:pStyle w:val="BodyText"/>
        <w:kinsoku w:val="0"/>
        <w:overflowPunct w:val="0"/>
        <w:spacing w:before="0.15pt"/>
        <w:rPr>
          <w:sz w:val="22"/>
          <w:szCs w:val="22"/>
        </w:rPr>
      </w:pPr>
    </w:p>
    <w:tbl>
      <w:tblPr>
        <w:tblW w:w="0pt" w:type="dxa"/>
        <w:tblInd w:w="19.8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7370"/>
      </w:tblGrid>
      <w:tr w:rsidR="00E5374E" w:rsidRPr="00E5374E" w:rsidTr="00283DFC">
        <w:trPr>
          <w:trHeight w:val="355"/>
        </w:trPr>
        <w:tc>
          <w:tcPr>
            <w:tcW w:w="113.4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10.10pt" w:end="9.80pt"/>
              <w:jc w:val="center"/>
              <w:rPr>
                <w:b/>
                <w:bCs/>
                <w:sz w:val="16"/>
                <w:szCs w:val="16"/>
              </w:rPr>
            </w:pPr>
            <w:r w:rsidRPr="00E5374E">
              <w:rPr>
                <w:b/>
                <w:bCs/>
                <w:sz w:val="16"/>
                <w:szCs w:val="16"/>
              </w:rPr>
              <w:t>Tag value</w:t>
            </w:r>
          </w:p>
        </w:tc>
        <w:tc>
          <w:tcPr>
            <w:tcW w:w="368.5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40.40pt" w:end="40.15pt"/>
              <w:jc w:val="center"/>
              <w:rPr>
                <w:b/>
                <w:bCs/>
                <w:sz w:val="16"/>
                <w:szCs w:val="16"/>
              </w:rPr>
            </w:pPr>
            <w:r w:rsidRPr="00E5374E">
              <w:rPr>
                <w:b/>
                <w:bCs/>
                <w:sz w:val="16"/>
                <w:szCs w:val="16"/>
              </w:rPr>
              <w:t>Meaning</w:t>
            </w:r>
          </w:p>
        </w:tc>
      </w:tr>
      <w:tr w:rsidR="00E5374E" w:rsidRPr="00E5374E" w:rsidTr="00283DFC">
        <w:trPr>
          <w:trHeight w:val="555"/>
        </w:trPr>
        <w:tc>
          <w:tcPr>
            <w:tcW w:w="113.40pt" w:type="dxa"/>
            <w:tcBorders>
              <w:top w:val="double" w:sz="4" w:space="0" w:color="auto"/>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0.20pt"/>
              <w:jc w:val="center"/>
              <w:rPr>
                <w:b/>
                <w:bCs/>
                <w:w w:val="99%"/>
                <w:sz w:val="16"/>
                <w:szCs w:val="16"/>
              </w:rPr>
            </w:pPr>
            <w:r w:rsidRPr="00E5374E">
              <w:rPr>
                <w:b/>
                <w:bCs/>
                <w:w w:val="99%"/>
                <w:sz w:val="16"/>
                <w:szCs w:val="16"/>
              </w:rPr>
              <w:t>0</w:t>
            </w:r>
          </w:p>
        </w:tc>
        <w:tc>
          <w:tcPr>
            <w:tcW w:w="368.50pt" w:type="dxa"/>
            <w:tcBorders>
              <w:top w:val="double" w:sz="4" w:space="0" w:color="auto"/>
            </w:tcBorders>
            <w:shd w:val="clear" w:color="auto" w:fill="FFFFFF"/>
          </w:tcPr>
          <w:p w:rsidR="00E5374E" w:rsidRPr="00E5374E" w:rsidRDefault="00E5374E">
            <w:pPr>
              <w:pStyle w:val="TableParagraph"/>
              <w:kinsoku w:val="0"/>
              <w:overflowPunct w:val="0"/>
              <w:spacing w:before="3.70pt"/>
              <w:ind w:start="40.40pt" w:end="40.20pt"/>
              <w:jc w:val="center"/>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0pt"/>
              <w:ind w:start="40.40pt" w:end="40.30pt"/>
              <w:jc w:val="center"/>
              <w:rPr>
                <w:sz w:val="16"/>
                <w:szCs w:val="16"/>
              </w:rPr>
            </w:pPr>
            <w:r w:rsidRPr="00E5374E">
              <w:rPr>
                <w:sz w:val="16"/>
                <w:szCs w:val="16"/>
              </w:rPr>
              <w:t>If no Tag is polled on that device address, the communication status is unknown.</w:t>
            </w:r>
          </w:p>
        </w:tc>
      </w:tr>
      <w:tr w:rsidR="00E5374E" w:rsidRPr="00E5374E" w:rsidTr="00283DFC">
        <w:trPr>
          <w:trHeight w:val="355"/>
        </w:trPr>
        <w:tc>
          <w:tcPr>
            <w:tcW w:w="113.40pt" w:type="dxa"/>
            <w:shd w:val="clear" w:color="auto" w:fill="FFFFFF"/>
          </w:tcPr>
          <w:p w:rsidR="00E5374E" w:rsidRPr="00E5374E" w:rsidRDefault="00E5374E">
            <w:pPr>
              <w:pStyle w:val="TableParagraph"/>
              <w:kinsoku w:val="0"/>
              <w:overflowPunct w:val="0"/>
              <w:spacing w:before="3.70pt"/>
              <w:ind w:start="0.20pt"/>
              <w:jc w:val="center"/>
              <w:rPr>
                <w:b/>
                <w:bCs/>
                <w:w w:val="99%"/>
                <w:sz w:val="16"/>
                <w:szCs w:val="16"/>
              </w:rPr>
            </w:pPr>
            <w:r w:rsidRPr="00E5374E">
              <w:rPr>
                <w:b/>
                <w:bCs/>
                <w:w w:val="99%"/>
                <w:sz w:val="16"/>
                <w:szCs w:val="16"/>
              </w:rPr>
              <w:t>1</w:t>
            </w:r>
          </w:p>
        </w:tc>
        <w:tc>
          <w:tcPr>
            <w:tcW w:w="368.50pt" w:type="dxa"/>
            <w:shd w:val="clear" w:color="auto" w:fill="FFFFFF"/>
          </w:tcPr>
          <w:p w:rsidR="00E5374E" w:rsidRPr="00E5374E" w:rsidRDefault="00E5374E">
            <w:pPr>
              <w:pStyle w:val="TableParagraph"/>
              <w:kinsoku w:val="0"/>
              <w:overflowPunct w:val="0"/>
              <w:spacing w:before="3.70pt"/>
              <w:ind w:start="40.40pt" w:end="40.10pt"/>
              <w:jc w:val="center"/>
              <w:rPr>
                <w:sz w:val="16"/>
                <w:szCs w:val="16"/>
              </w:rPr>
            </w:pPr>
            <w:r w:rsidRPr="00E5374E">
              <w:rPr>
                <w:sz w:val="16"/>
                <w:szCs w:val="16"/>
              </w:rPr>
              <w:t>Communication OK.</w:t>
            </w:r>
          </w:p>
        </w:tc>
      </w:tr>
      <w:tr w:rsidR="00E5374E" w:rsidRPr="00E5374E" w:rsidTr="00283DFC">
        <w:trPr>
          <w:trHeight w:val="355"/>
        </w:trPr>
        <w:tc>
          <w:tcPr>
            <w:tcW w:w="113.40pt" w:type="dxa"/>
            <w:shd w:val="clear" w:color="auto" w:fill="FFFFFF"/>
          </w:tcPr>
          <w:p w:rsidR="00E5374E" w:rsidRPr="00E5374E" w:rsidRDefault="00E5374E">
            <w:pPr>
              <w:pStyle w:val="TableParagraph"/>
              <w:kinsoku w:val="0"/>
              <w:overflowPunct w:val="0"/>
              <w:spacing w:before="3.70pt"/>
              <w:ind w:start="0.20pt"/>
              <w:jc w:val="center"/>
              <w:rPr>
                <w:b/>
                <w:bCs/>
                <w:w w:val="99%"/>
                <w:sz w:val="16"/>
                <w:szCs w:val="16"/>
              </w:rPr>
            </w:pPr>
            <w:r w:rsidRPr="00E5374E">
              <w:rPr>
                <w:b/>
                <w:bCs/>
                <w:w w:val="99%"/>
                <w:sz w:val="16"/>
                <w:szCs w:val="16"/>
              </w:rPr>
              <w:t>2</w:t>
            </w:r>
          </w:p>
        </w:tc>
        <w:tc>
          <w:tcPr>
            <w:tcW w:w="368.50pt" w:type="dxa"/>
            <w:shd w:val="clear" w:color="auto" w:fill="FFFFFF"/>
          </w:tcPr>
          <w:p w:rsidR="00E5374E" w:rsidRPr="00E5374E" w:rsidRDefault="00E5374E">
            <w:pPr>
              <w:pStyle w:val="TableParagraph"/>
              <w:kinsoku w:val="0"/>
              <w:overflowPunct w:val="0"/>
              <w:spacing w:before="3.70pt"/>
              <w:ind w:start="40.40pt" w:end="40.15pt"/>
              <w:jc w:val="center"/>
              <w:rPr>
                <w:sz w:val="16"/>
                <w:szCs w:val="16"/>
              </w:rPr>
            </w:pPr>
            <w:r w:rsidRPr="00E5374E">
              <w:rPr>
                <w:sz w:val="16"/>
                <w:szCs w:val="16"/>
              </w:rPr>
              <w:t>Communication NOT OK.</w:t>
            </w:r>
          </w:p>
        </w:tc>
      </w:tr>
    </w:tbl>
    <w:p w:rsidR="00E5374E" w:rsidRPr="0065514D" w:rsidRDefault="00E5374E" w:rsidP="007E0E1C">
      <w:pPr>
        <w:pStyle w:val="BodyText"/>
        <w:jc w:val="center"/>
        <w:rPr>
          <w:rFonts w:ascii="Courier New" w:hAnsi="Courier New" w:cs="Courier New"/>
          <w:b/>
        </w:rPr>
      </w:pPr>
      <w:r w:rsidRPr="0065514D">
        <w:rPr>
          <w:rFonts w:ascii="Courier New" w:hAnsi="Courier New" w:cs="Courier New"/>
          <w:b/>
        </w:rPr>
        <w:t>Table 9: MODBUS status values</w:t>
      </w:r>
    </w:p>
    <w:p w:rsidR="00E5374E" w:rsidRDefault="00E5374E">
      <w:pPr>
        <w:pStyle w:val="Heading4"/>
        <w:kinsoku w:val="0"/>
        <w:overflowPunct w:val="0"/>
        <w:spacing w:before="5.70pt"/>
        <w:ind w:end="19.35pt"/>
        <w:jc w:val="center"/>
        <w:sectPr w:rsidR="00E5374E">
          <w:pgSz w:w="595pt" w:h="842pt"/>
          <w:pgMar w:top="63pt" w:right="36pt" w:bottom="45pt" w:left="37pt" w:header="33.10pt" w:footer="35.80pt" w:gutter="0pt"/>
          <w:cols w:space="36pt"/>
          <w:noEndnote/>
        </w:sectPr>
      </w:pPr>
    </w:p>
    <w:p w:rsidR="009A2431" w:rsidRPr="009A2431" w:rsidRDefault="009A2431" w:rsidP="00337C52">
      <w:pPr>
        <w:pStyle w:val="ListParagraph"/>
        <w:numPr>
          <w:ilvl w:val="0"/>
          <w:numId w:val="46"/>
        </w:numPr>
        <w:spacing w:before="0pt"/>
        <w:outlineLvl w:val="2"/>
        <w:rPr>
          <w:b/>
          <w:bCs/>
          <w:i/>
          <w:iCs/>
          <w:vanish/>
          <w:sz w:val="18"/>
          <w:szCs w:val="18"/>
        </w:rPr>
      </w:pPr>
      <w:bookmarkStart w:id="125" w:name="1.3.3.2_Slave_Address"/>
      <w:bookmarkStart w:id="126" w:name="_Toc502740925"/>
      <w:bookmarkStart w:id="127" w:name="_Toc502824138"/>
      <w:bookmarkStart w:id="128" w:name="_Toc503173289"/>
      <w:bookmarkStart w:id="129" w:name="_Toc503176502"/>
      <w:bookmarkStart w:id="130" w:name="_Toc503176661"/>
      <w:bookmarkStart w:id="131" w:name="_Toc503176814"/>
      <w:bookmarkStart w:id="132" w:name="_Toc503187634"/>
      <w:bookmarkStart w:id="133" w:name="_Toc503192883"/>
      <w:bookmarkEnd w:id="125"/>
      <w:bookmarkEnd w:id="126"/>
      <w:bookmarkEnd w:id="127"/>
      <w:bookmarkEnd w:id="128"/>
      <w:bookmarkEnd w:id="129"/>
      <w:bookmarkEnd w:id="130"/>
      <w:bookmarkEnd w:id="131"/>
      <w:bookmarkEnd w:id="132"/>
      <w:bookmarkEnd w:id="133"/>
    </w:p>
    <w:p w:rsidR="009A2431" w:rsidRPr="009A2431" w:rsidRDefault="009A2431" w:rsidP="00337C52">
      <w:pPr>
        <w:pStyle w:val="ListParagraph"/>
        <w:numPr>
          <w:ilvl w:val="0"/>
          <w:numId w:val="46"/>
        </w:numPr>
        <w:spacing w:before="0pt"/>
        <w:outlineLvl w:val="2"/>
        <w:rPr>
          <w:b/>
          <w:bCs/>
          <w:i/>
          <w:iCs/>
          <w:vanish/>
          <w:sz w:val="18"/>
          <w:szCs w:val="18"/>
        </w:rPr>
      </w:pPr>
      <w:bookmarkStart w:id="134" w:name="_Toc503187635"/>
      <w:bookmarkStart w:id="135" w:name="_Toc503192884"/>
      <w:bookmarkEnd w:id="134"/>
      <w:bookmarkEnd w:id="135"/>
    </w:p>
    <w:p w:rsidR="009A2431" w:rsidRPr="009A2431" w:rsidRDefault="009A2431" w:rsidP="00337C52">
      <w:pPr>
        <w:pStyle w:val="ListParagraph"/>
        <w:numPr>
          <w:ilvl w:val="1"/>
          <w:numId w:val="46"/>
        </w:numPr>
        <w:spacing w:before="0pt"/>
        <w:outlineLvl w:val="2"/>
        <w:rPr>
          <w:b/>
          <w:bCs/>
          <w:i/>
          <w:iCs/>
          <w:vanish/>
          <w:sz w:val="18"/>
          <w:szCs w:val="18"/>
        </w:rPr>
      </w:pPr>
      <w:bookmarkStart w:id="136" w:name="_Toc503187636"/>
      <w:bookmarkStart w:id="137" w:name="_Toc503192885"/>
      <w:bookmarkEnd w:id="136"/>
      <w:bookmarkEnd w:id="137"/>
    </w:p>
    <w:p w:rsidR="009A2431" w:rsidRPr="009A2431" w:rsidRDefault="009A2431" w:rsidP="00337C52">
      <w:pPr>
        <w:pStyle w:val="ListParagraph"/>
        <w:numPr>
          <w:ilvl w:val="1"/>
          <w:numId w:val="46"/>
        </w:numPr>
        <w:spacing w:before="0pt"/>
        <w:outlineLvl w:val="2"/>
        <w:rPr>
          <w:b/>
          <w:bCs/>
          <w:i/>
          <w:iCs/>
          <w:vanish/>
          <w:sz w:val="18"/>
          <w:szCs w:val="18"/>
        </w:rPr>
      </w:pPr>
      <w:bookmarkStart w:id="138" w:name="_Toc503187637"/>
      <w:bookmarkStart w:id="139" w:name="_Toc503192886"/>
      <w:bookmarkEnd w:id="138"/>
      <w:bookmarkEnd w:id="139"/>
    </w:p>
    <w:p w:rsidR="009A2431" w:rsidRPr="009A2431" w:rsidRDefault="009A2431" w:rsidP="00337C52">
      <w:pPr>
        <w:pStyle w:val="ListParagraph"/>
        <w:numPr>
          <w:ilvl w:val="1"/>
          <w:numId w:val="46"/>
        </w:numPr>
        <w:spacing w:before="0pt"/>
        <w:outlineLvl w:val="2"/>
        <w:rPr>
          <w:b/>
          <w:bCs/>
          <w:i/>
          <w:iCs/>
          <w:vanish/>
          <w:sz w:val="18"/>
          <w:szCs w:val="18"/>
        </w:rPr>
      </w:pPr>
      <w:bookmarkStart w:id="140" w:name="_Toc503187638"/>
      <w:bookmarkStart w:id="141" w:name="_Toc503192887"/>
      <w:bookmarkEnd w:id="140"/>
      <w:bookmarkEnd w:id="141"/>
    </w:p>
    <w:p w:rsidR="009A2431" w:rsidRPr="009A2431" w:rsidRDefault="009A2431" w:rsidP="00337C52">
      <w:pPr>
        <w:pStyle w:val="ListParagraph"/>
        <w:numPr>
          <w:ilvl w:val="2"/>
          <w:numId w:val="46"/>
        </w:numPr>
        <w:spacing w:before="0pt"/>
        <w:outlineLvl w:val="2"/>
        <w:rPr>
          <w:b/>
          <w:bCs/>
          <w:i/>
          <w:iCs/>
          <w:vanish/>
          <w:sz w:val="18"/>
          <w:szCs w:val="18"/>
        </w:rPr>
      </w:pPr>
      <w:bookmarkStart w:id="142" w:name="_Toc503187639"/>
      <w:bookmarkStart w:id="143" w:name="_Toc503192888"/>
      <w:bookmarkEnd w:id="142"/>
      <w:bookmarkEnd w:id="143"/>
    </w:p>
    <w:p w:rsidR="00E5374E" w:rsidRDefault="00E5374E" w:rsidP="00337C52">
      <w:pPr>
        <w:pStyle w:val="Heading3"/>
        <w:numPr>
          <w:ilvl w:val="2"/>
          <w:numId w:val="46"/>
        </w:numPr>
        <w:ind w:start="25.20pt"/>
      </w:pPr>
      <w:bookmarkStart w:id="144" w:name="_Toc503192889"/>
      <w:r>
        <w:t>Slave</w:t>
      </w:r>
      <w:r>
        <w:rPr>
          <w:spacing w:val="-2"/>
        </w:rPr>
        <w:t xml:space="preserve"> </w:t>
      </w:r>
      <w:r>
        <w:t>Address</w:t>
      </w:r>
      <w:bookmarkEnd w:id="144"/>
    </w:p>
    <w:p w:rsidR="0065514D" w:rsidRPr="0065514D" w:rsidRDefault="0065514D" w:rsidP="0065514D"/>
    <w:p w:rsidR="00E5374E" w:rsidRDefault="00E5374E">
      <w:pPr>
        <w:pStyle w:val="BodyText"/>
        <w:kinsoku w:val="0"/>
        <w:overflowPunct w:val="0"/>
        <w:spacing w:before="0.90pt" w:line="13.05pt" w:lineRule="auto"/>
        <w:ind w:start="5.45pt" w:end="291.85pt"/>
      </w:pPr>
      <w:r>
        <w:t>This is the address of the slave device that you want to access. It is a number from 0 to 255.</w:t>
      </w:r>
    </w:p>
    <w:p w:rsidR="007E0E1C" w:rsidRDefault="007E0E1C">
      <w:pPr>
        <w:pStyle w:val="BodyText"/>
        <w:kinsoku w:val="0"/>
        <w:overflowPunct w:val="0"/>
        <w:spacing w:before="0.90pt" w:line="13.05pt" w:lineRule="auto"/>
        <w:ind w:start="5.45pt" w:end="291.85pt"/>
      </w:pPr>
    </w:p>
    <w:p w:rsidR="00E5374E" w:rsidRPr="007E0E1C" w:rsidRDefault="00E5374E" w:rsidP="007E0E1C">
      <w:pPr>
        <w:pStyle w:val="BodyText"/>
        <w:ind w:start="5.45pt"/>
        <w:rPr>
          <w:b/>
        </w:rPr>
      </w:pPr>
      <w:r w:rsidRPr="007E0E1C">
        <w:rPr>
          <w:b/>
        </w:rPr>
        <w:t>Example:</w:t>
      </w:r>
    </w:p>
    <w:p w:rsidR="00E5374E" w:rsidRDefault="00E5374E">
      <w:pPr>
        <w:pStyle w:val="BodyText"/>
        <w:kinsoku w:val="0"/>
        <w:overflowPunct w:val="0"/>
        <w:spacing w:before="0.25pt"/>
        <w:rPr>
          <w:b/>
          <w:bCs/>
          <w:sz w:val="22"/>
          <w:szCs w:val="22"/>
        </w:rPr>
      </w:pPr>
    </w:p>
    <w:tbl>
      <w:tblPr>
        <w:tblW w:w="0pt" w:type="dxa"/>
        <w:tblInd w:w="19.8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6804"/>
      </w:tblGrid>
      <w:tr w:rsidR="00E5374E" w:rsidRPr="00E5374E" w:rsidTr="00283DFC">
        <w:trPr>
          <w:trHeight w:val="355"/>
        </w:trPr>
        <w:tc>
          <w:tcPr>
            <w:tcW w:w="141.70pt" w:type="dxa"/>
            <w:shd w:val="clear" w:color="auto" w:fill="FFFFFF"/>
          </w:tcPr>
          <w:p w:rsidR="00E5374E" w:rsidRPr="0065514D" w:rsidRDefault="00E5374E">
            <w:pPr>
              <w:pStyle w:val="TableParagraph"/>
              <w:kinsoku w:val="0"/>
              <w:overflowPunct w:val="0"/>
              <w:spacing w:before="3.70pt"/>
              <w:ind w:start="2.85pt" w:end="2.60pt"/>
              <w:jc w:val="center"/>
              <w:rPr>
                <w:rFonts w:ascii="Courier New" w:hAnsi="Courier New" w:cs="Courier New"/>
                <w:b/>
                <w:bCs/>
                <w:sz w:val="20"/>
                <w:szCs w:val="20"/>
              </w:rPr>
            </w:pPr>
            <w:r w:rsidRPr="0065514D">
              <w:rPr>
                <w:rFonts w:ascii="Courier New" w:hAnsi="Courier New" w:cs="Courier New"/>
                <w:b/>
                <w:bCs/>
                <w:sz w:val="20"/>
                <w:szCs w:val="20"/>
              </w:rPr>
              <w:t>30001,11</w:t>
            </w:r>
          </w:p>
        </w:tc>
        <w:tc>
          <w:tcPr>
            <w:tcW w:w="340.20pt" w:type="dxa"/>
            <w:shd w:val="clear" w:color="auto" w:fill="FFFFFF"/>
          </w:tcPr>
          <w:p w:rsidR="00E5374E" w:rsidRPr="00E5374E" w:rsidRDefault="00E5374E" w:rsidP="0065514D">
            <w:pPr>
              <w:pStyle w:val="TableParagraph"/>
              <w:kinsoku w:val="0"/>
              <w:overflowPunct w:val="0"/>
              <w:spacing w:before="3.70pt"/>
              <w:ind w:start="5.40pt"/>
              <w:jc w:val="end"/>
              <w:rPr>
                <w:sz w:val="16"/>
                <w:szCs w:val="16"/>
              </w:rPr>
            </w:pPr>
            <w:r w:rsidRPr="00E5374E">
              <w:rPr>
                <w:sz w:val="16"/>
                <w:szCs w:val="16"/>
              </w:rPr>
              <w:t>Polls a RTU device at address 11.</w:t>
            </w:r>
          </w:p>
        </w:tc>
      </w:tr>
    </w:tbl>
    <w:p w:rsidR="00E5374E" w:rsidRDefault="00E5374E">
      <w:pPr>
        <w:pStyle w:val="BodyText"/>
        <w:kinsoku w:val="0"/>
        <w:overflowPunct w:val="0"/>
        <w:spacing w:before="0.45pt"/>
        <w:rPr>
          <w:b/>
          <w:bCs/>
          <w:sz w:val="19"/>
          <w:szCs w:val="19"/>
        </w:rPr>
      </w:pPr>
    </w:p>
    <w:p w:rsidR="00E5374E" w:rsidRDefault="00E5374E" w:rsidP="00337C52">
      <w:pPr>
        <w:pStyle w:val="Heading3"/>
        <w:numPr>
          <w:ilvl w:val="2"/>
          <w:numId w:val="46"/>
        </w:numPr>
        <w:ind w:hanging="61.20pt"/>
      </w:pPr>
      <w:bookmarkStart w:id="145" w:name="1.3.3.3_IP_Address"/>
      <w:bookmarkStart w:id="146" w:name="_Toc503192890"/>
      <w:bookmarkEnd w:id="145"/>
      <w:r>
        <w:t>IP</w:t>
      </w:r>
      <w:r>
        <w:rPr>
          <w:spacing w:val="-1"/>
        </w:rPr>
        <w:t xml:space="preserve"> </w:t>
      </w:r>
      <w:r>
        <w:t>Address</w:t>
      </w:r>
      <w:bookmarkEnd w:id="146"/>
    </w:p>
    <w:p w:rsidR="00233EA7" w:rsidRPr="00233EA7" w:rsidRDefault="00233EA7" w:rsidP="00233EA7"/>
    <w:p w:rsidR="00233EA7" w:rsidRDefault="00E5374E" w:rsidP="00233EA7">
      <w:pPr>
        <w:pStyle w:val="BodyText"/>
        <w:kinsoku w:val="0"/>
        <w:overflowPunct w:val="0"/>
        <w:ind w:start="5.45pt"/>
      </w:pPr>
      <w:r>
        <w:t xml:space="preserve">This is the IP address of the device on an Ethernet network. </w:t>
      </w:r>
    </w:p>
    <w:p w:rsidR="00E5374E" w:rsidRDefault="00E5374E" w:rsidP="00233EA7">
      <w:pPr>
        <w:pStyle w:val="BodyText"/>
        <w:kinsoku w:val="0"/>
        <w:overflowPunct w:val="0"/>
        <w:ind w:start="5.45pt"/>
      </w:pPr>
      <w:r>
        <w:t>It is composed of 4 numbers separated by a dot.</w:t>
      </w:r>
    </w:p>
    <w:p w:rsidR="007E0E1C" w:rsidRDefault="007E0E1C" w:rsidP="007E0E1C">
      <w:pPr>
        <w:pStyle w:val="BodyText"/>
        <w:ind w:start="5.45pt"/>
        <w:rPr>
          <w:b/>
        </w:rPr>
      </w:pPr>
    </w:p>
    <w:p w:rsidR="00E5374E" w:rsidRPr="007E0E1C" w:rsidRDefault="00E5374E" w:rsidP="007E0E1C">
      <w:pPr>
        <w:pStyle w:val="BodyText"/>
        <w:ind w:start="5.45pt"/>
        <w:rPr>
          <w:b/>
        </w:rPr>
      </w:pPr>
      <w:r w:rsidRPr="007E0E1C">
        <w:rPr>
          <w:b/>
        </w:rPr>
        <w:t>Example:</w:t>
      </w:r>
    </w:p>
    <w:p w:rsidR="00E5374E" w:rsidRDefault="00E5374E">
      <w:pPr>
        <w:pStyle w:val="BodyText"/>
        <w:kinsoku w:val="0"/>
        <w:overflowPunct w:val="0"/>
        <w:spacing w:before="0.15pt"/>
        <w:rPr>
          <w:b/>
          <w:bCs/>
          <w:sz w:val="22"/>
          <w:szCs w:val="22"/>
        </w:rPr>
      </w:pPr>
    </w:p>
    <w:tbl>
      <w:tblPr>
        <w:tblW w:w="0pt" w:type="dxa"/>
        <w:tblInd w:w="19.8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6804"/>
      </w:tblGrid>
      <w:tr w:rsidR="00E5374E" w:rsidRPr="00E5374E" w:rsidTr="00283DFC">
        <w:trPr>
          <w:trHeight w:val="355"/>
        </w:trPr>
        <w:tc>
          <w:tcPr>
            <w:tcW w:w="141.70pt" w:type="dxa"/>
            <w:shd w:val="clear" w:color="auto" w:fill="FFFFFF"/>
          </w:tcPr>
          <w:p w:rsidR="00E5374E" w:rsidRPr="0065514D" w:rsidRDefault="00E5374E" w:rsidP="0065514D">
            <w:pPr>
              <w:pStyle w:val="TableParagraph"/>
              <w:kinsoku w:val="0"/>
              <w:overflowPunct w:val="0"/>
              <w:spacing w:before="3.70pt"/>
              <w:ind w:start="36.40pt" w:hanging="36.40pt"/>
              <w:jc w:val="center"/>
              <w:rPr>
                <w:rFonts w:ascii="Courier New" w:hAnsi="Courier New" w:cs="Courier New"/>
                <w:b/>
                <w:bCs/>
                <w:sz w:val="20"/>
                <w:szCs w:val="20"/>
              </w:rPr>
            </w:pPr>
            <w:r w:rsidRPr="0065514D">
              <w:rPr>
                <w:rFonts w:ascii="Courier New" w:hAnsi="Courier New" w:cs="Courier New"/>
                <w:b/>
                <w:bCs/>
                <w:sz w:val="20"/>
                <w:szCs w:val="20"/>
              </w:rPr>
              <w:t>30001,11,10.0.0.50</w:t>
            </w:r>
          </w:p>
        </w:tc>
        <w:tc>
          <w:tcPr>
            <w:tcW w:w="340.20pt" w:type="dxa"/>
            <w:shd w:val="clear" w:color="auto" w:fill="FFFFFF"/>
          </w:tcPr>
          <w:p w:rsidR="00E5374E" w:rsidRPr="00E5374E" w:rsidRDefault="00E5374E" w:rsidP="0065514D">
            <w:pPr>
              <w:pStyle w:val="TableParagraph"/>
              <w:kinsoku w:val="0"/>
              <w:overflowPunct w:val="0"/>
              <w:spacing w:before="3.70pt"/>
              <w:ind w:start="5.40pt"/>
              <w:jc w:val="end"/>
              <w:rPr>
                <w:sz w:val="16"/>
                <w:szCs w:val="16"/>
              </w:rPr>
            </w:pPr>
            <w:r w:rsidRPr="00E5374E">
              <w:rPr>
                <w:sz w:val="16"/>
                <w:szCs w:val="16"/>
              </w:rPr>
              <w:t>Polls a device configured with IP address 10.0.0.50 and with Modbus slave address 11.</w:t>
            </w:r>
          </w:p>
        </w:tc>
      </w:tr>
    </w:tbl>
    <w:p w:rsidR="00E5374E" w:rsidRDefault="00E5374E">
      <w:pPr>
        <w:pStyle w:val="BodyText"/>
        <w:kinsoku w:val="0"/>
        <w:overflowPunct w:val="0"/>
        <w:rPr>
          <w:b/>
          <w:bCs/>
          <w:sz w:val="18"/>
          <w:szCs w:val="18"/>
        </w:rPr>
      </w:pPr>
    </w:p>
    <w:p w:rsidR="00E5374E" w:rsidRDefault="00E5374E" w:rsidP="00337C52">
      <w:pPr>
        <w:pStyle w:val="Heading3"/>
        <w:numPr>
          <w:ilvl w:val="2"/>
          <w:numId w:val="46"/>
        </w:numPr>
        <w:ind w:hanging="61.20pt"/>
      </w:pPr>
      <w:bookmarkStart w:id="147" w:name="1.3.3.4_Device_specific_information"/>
      <w:bookmarkStart w:id="148" w:name="_Toc503192891"/>
      <w:bookmarkEnd w:id="147"/>
      <w:r>
        <w:t>Device specific</w:t>
      </w:r>
      <w:r>
        <w:rPr>
          <w:spacing w:val="-3"/>
        </w:rPr>
        <w:t xml:space="preserve"> </w:t>
      </w:r>
      <w:r>
        <w:t>information</w:t>
      </w:r>
      <w:bookmarkEnd w:id="148"/>
    </w:p>
    <w:p w:rsidR="007E0E1C" w:rsidRDefault="007E0E1C">
      <w:pPr>
        <w:pStyle w:val="BodyText"/>
        <w:kinsoku w:val="0"/>
        <w:overflowPunct w:val="0"/>
        <w:spacing w:before="1.95pt"/>
        <w:ind w:start="19.70pt"/>
        <w:rPr>
          <w:b/>
          <w:bCs/>
        </w:rPr>
      </w:pPr>
    </w:p>
    <w:p w:rsidR="00E5374E" w:rsidRDefault="00E5374E" w:rsidP="00233EA7">
      <w:pPr>
        <w:pStyle w:val="BodyText"/>
        <w:kinsoku w:val="0"/>
        <w:overflowPunct w:val="0"/>
        <w:spacing w:before="1.95pt"/>
        <w:ind w:start="19.70pt" w:hanging="12.60pt"/>
        <w:rPr>
          <w:b/>
          <w:bCs/>
        </w:rPr>
      </w:pPr>
      <w:r>
        <w:rPr>
          <w:b/>
          <w:bCs/>
        </w:rPr>
        <w:t>Warning for new users of WAGO modules:</w:t>
      </w:r>
    </w:p>
    <w:p w:rsidR="00E5374E" w:rsidRDefault="00E5374E">
      <w:pPr>
        <w:pStyle w:val="BodyText"/>
        <w:kinsoku w:val="0"/>
        <w:overflowPunct w:val="0"/>
        <w:spacing w:before="3.75pt"/>
        <w:ind w:start="5.45pt"/>
      </w:pPr>
      <w:r>
        <w:t>Keep in mind that coil read and write don’t use the same address (offset of 0x200); please consult the Wago™ documentation.</w:t>
      </w:r>
    </w:p>
    <w:p w:rsidR="007E0E1C" w:rsidRDefault="007E0E1C" w:rsidP="007E0E1C">
      <w:pPr>
        <w:pStyle w:val="BodyText"/>
        <w:ind w:start="5.45pt"/>
        <w:rPr>
          <w:b/>
        </w:rPr>
      </w:pPr>
    </w:p>
    <w:p w:rsidR="00E5374E" w:rsidRPr="007E0E1C" w:rsidRDefault="00E5374E" w:rsidP="007E0E1C">
      <w:pPr>
        <w:pStyle w:val="BodyText"/>
        <w:ind w:start="5.45pt"/>
        <w:rPr>
          <w:b/>
        </w:rPr>
      </w:pPr>
      <w:r w:rsidRPr="007E0E1C">
        <w:rPr>
          <w:b/>
        </w:rPr>
        <w:t>Example:</w:t>
      </w:r>
    </w:p>
    <w:p w:rsidR="00233EA7" w:rsidRDefault="00E5374E">
      <w:pPr>
        <w:pStyle w:val="BodyText"/>
        <w:kinsoku w:val="0"/>
        <w:overflowPunct w:val="0"/>
        <w:spacing w:before="3.85pt" w:line="12.95pt" w:lineRule="auto"/>
        <w:ind w:start="5.45pt"/>
      </w:pPr>
      <w:r>
        <w:t>If you use Wago</w:t>
      </w:r>
      <w:r>
        <w:rPr>
          <w:i/>
          <w:iCs/>
        </w:rPr>
        <w:t xml:space="preserve">™ </w:t>
      </w:r>
      <w:r>
        <w:t xml:space="preserve">systems with two digital inputs and two digital outputs, inputs have addresses 1 and 2, and outputs have the same. </w:t>
      </w:r>
    </w:p>
    <w:p w:rsidR="00E5374E" w:rsidRDefault="00E5374E">
      <w:pPr>
        <w:pStyle w:val="BodyText"/>
        <w:kinsoku w:val="0"/>
        <w:overflowPunct w:val="0"/>
        <w:spacing w:before="3.85pt" w:line="12.95pt" w:lineRule="auto"/>
        <w:ind w:start="5.45pt"/>
      </w:pPr>
      <w:r>
        <w:t>The only way to distinguish them it’s the read-only access or R/W access.</w:t>
      </w:r>
    </w:p>
    <w:p w:rsidR="00E5374E" w:rsidRPr="00233EA7" w:rsidRDefault="00E5374E">
      <w:pPr>
        <w:pStyle w:val="BodyText"/>
        <w:kinsoku w:val="0"/>
        <w:overflowPunct w:val="0"/>
        <w:spacing w:before="6.10pt"/>
        <w:ind w:start="5.45pt"/>
      </w:pPr>
      <w:r w:rsidRPr="00233EA7">
        <w:rPr>
          <w:highlight w:val="yellow"/>
        </w:rPr>
        <w:t>Tags: station 11</w:t>
      </w:r>
    </w:p>
    <w:p w:rsidR="00E5374E" w:rsidRDefault="00E5374E">
      <w:pPr>
        <w:pStyle w:val="BodyText"/>
        <w:kinsoku w:val="0"/>
        <w:overflowPunct w:val="0"/>
        <w:spacing w:before="0.15pt"/>
        <w:rPr>
          <w:sz w:val="22"/>
          <w:szCs w:val="22"/>
        </w:rPr>
      </w:pPr>
    </w:p>
    <w:tbl>
      <w:tblPr>
        <w:tblW w:w="0pt" w:type="dxa"/>
        <w:tblInd w:w="5.6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2268"/>
        <w:gridCol w:w="5669"/>
      </w:tblGrid>
      <w:tr w:rsidR="00E5374E" w:rsidRPr="00E5374E" w:rsidTr="00283DFC">
        <w:trPr>
          <w:trHeight w:val="355"/>
        </w:trPr>
        <w:tc>
          <w:tcPr>
            <w:tcW w:w="113.4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9.90pt" w:end="9.80pt"/>
              <w:jc w:val="center"/>
              <w:rPr>
                <w:b/>
                <w:bCs/>
                <w:sz w:val="16"/>
                <w:szCs w:val="16"/>
              </w:rPr>
            </w:pPr>
            <w:r w:rsidRPr="00E5374E">
              <w:rPr>
                <w:b/>
                <w:bCs/>
                <w:sz w:val="16"/>
                <w:szCs w:val="16"/>
              </w:rPr>
              <w:t>Tag</w:t>
            </w:r>
          </w:p>
        </w:tc>
        <w:tc>
          <w:tcPr>
            <w:tcW w:w="113.4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9.95pt" w:end="9.80pt"/>
              <w:jc w:val="center"/>
              <w:rPr>
                <w:b/>
                <w:bCs/>
                <w:sz w:val="16"/>
                <w:szCs w:val="16"/>
              </w:rPr>
            </w:pPr>
            <w:r w:rsidRPr="00E5374E">
              <w:rPr>
                <w:b/>
                <w:bCs/>
                <w:sz w:val="16"/>
                <w:szCs w:val="16"/>
              </w:rPr>
              <w:t>Modbus address</w:t>
            </w:r>
          </w:p>
        </w:tc>
        <w:tc>
          <w:tcPr>
            <w:tcW w:w="283.45pt" w:type="dxa"/>
            <w:tcBorders>
              <w:bottom w:val="double" w:sz="4" w:space="0" w:color="auto"/>
            </w:tcBorders>
            <w:shd w:val="clear" w:color="auto" w:fill="FFFFFF"/>
          </w:tcPr>
          <w:p w:rsidR="00E5374E" w:rsidRPr="00E5374E" w:rsidRDefault="00E5374E">
            <w:pPr>
              <w:pStyle w:val="TableParagraph"/>
              <w:kinsoku w:val="0"/>
              <w:overflowPunct w:val="0"/>
              <w:spacing w:before="3.70pt"/>
              <w:ind w:start="30.75pt" w:end="30.55pt"/>
              <w:jc w:val="center"/>
              <w:rPr>
                <w:b/>
                <w:bCs/>
                <w:sz w:val="16"/>
                <w:szCs w:val="16"/>
              </w:rPr>
            </w:pPr>
            <w:r w:rsidRPr="00E5374E">
              <w:rPr>
                <w:b/>
                <w:bCs/>
                <w:sz w:val="16"/>
                <w:szCs w:val="16"/>
              </w:rPr>
              <w:t>Comment</w:t>
            </w:r>
          </w:p>
        </w:tc>
      </w:tr>
      <w:tr w:rsidR="00E5374E" w:rsidRPr="00E5374E" w:rsidTr="00283DFC">
        <w:trPr>
          <w:trHeight w:val="356"/>
        </w:trPr>
        <w:tc>
          <w:tcPr>
            <w:tcW w:w="113.40pt" w:type="dxa"/>
            <w:tcBorders>
              <w:top w:val="double" w:sz="4" w:space="0" w:color="auto"/>
            </w:tcBorders>
            <w:shd w:val="clear" w:color="auto" w:fill="FFFFFF"/>
          </w:tcPr>
          <w:p w:rsidR="00E5374E" w:rsidRPr="0065514D" w:rsidRDefault="00E5374E">
            <w:pPr>
              <w:pStyle w:val="TableParagraph"/>
              <w:kinsoku w:val="0"/>
              <w:overflowPunct w:val="0"/>
              <w:spacing w:before="3.70pt"/>
              <w:ind w:start="9.95pt" w:end="9.80pt"/>
              <w:jc w:val="center"/>
              <w:rPr>
                <w:rFonts w:ascii="Courier New" w:hAnsi="Courier New" w:cs="Courier New"/>
                <w:b/>
                <w:bCs/>
                <w:sz w:val="20"/>
                <w:szCs w:val="20"/>
              </w:rPr>
            </w:pPr>
            <w:r w:rsidRPr="0065514D">
              <w:rPr>
                <w:rFonts w:ascii="Courier New" w:hAnsi="Courier New" w:cs="Courier New"/>
                <w:b/>
                <w:bCs/>
                <w:sz w:val="20"/>
                <w:szCs w:val="20"/>
              </w:rPr>
              <w:t>MB_DigIn1</w:t>
            </w:r>
          </w:p>
        </w:tc>
        <w:tc>
          <w:tcPr>
            <w:tcW w:w="113.40pt" w:type="dxa"/>
            <w:tcBorders>
              <w:top w:val="double" w:sz="4" w:space="0" w:color="auto"/>
            </w:tcBorders>
            <w:shd w:val="clear" w:color="auto" w:fill="FFFFFF"/>
          </w:tcPr>
          <w:p w:rsidR="00E5374E" w:rsidRPr="00E5374E" w:rsidRDefault="00E5374E">
            <w:pPr>
              <w:pStyle w:val="TableParagraph"/>
              <w:kinsoku w:val="0"/>
              <w:overflowPunct w:val="0"/>
              <w:spacing w:before="3.70pt"/>
              <w:ind w:start="10pt" w:end="9.80pt"/>
              <w:jc w:val="center"/>
              <w:rPr>
                <w:sz w:val="16"/>
                <w:szCs w:val="16"/>
              </w:rPr>
            </w:pPr>
            <w:r w:rsidRPr="00E5374E">
              <w:rPr>
                <w:sz w:val="16"/>
                <w:szCs w:val="16"/>
              </w:rPr>
              <w:t>10001,11</w:t>
            </w:r>
          </w:p>
        </w:tc>
        <w:tc>
          <w:tcPr>
            <w:tcW w:w="283.45pt" w:type="dxa"/>
            <w:tcBorders>
              <w:top w:val="double" w:sz="4" w:space="0" w:color="auto"/>
            </w:tcBorders>
            <w:shd w:val="clear" w:color="auto" w:fill="FFFFFF"/>
          </w:tcPr>
          <w:p w:rsidR="00E5374E" w:rsidRPr="00E5374E" w:rsidRDefault="00E5374E">
            <w:pPr>
              <w:pStyle w:val="TableParagraph"/>
              <w:kinsoku w:val="0"/>
              <w:overflowPunct w:val="0"/>
              <w:spacing w:before="3.70pt"/>
              <w:ind w:start="30.75pt" w:end="30.65pt"/>
              <w:jc w:val="center"/>
              <w:rPr>
                <w:sz w:val="16"/>
                <w:szCs w:val="16"/>
              </w:rPr>
            </w:pPr>
            <w:r w:rsidRPr="00E5374E">
              <w:rPr>
                <w:sz w:val="16"/>
                <w:szCs w:val="16"/>
              </w:rPr>
              <w:t>Digital input module 1 -- read-only</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65pt"/>
              <w:ind w:start="9.95pt" w:end="9.80pt"/>
              <w:jc w:val="center"/>
              <w:rPr>
                <w:rFonts w:ascii="Courier New" w:hAnsi="Courier New" w:cs="Courier New"/>
                <w:b/>
                <w:bCs/>
                <w:sz w:val="20"/>
                <w:szCs w:val="20"/>
              </w:rPr>
            </w:pPr>
            <w:r w:rsidRPr="0065514D">
              <w:rPr>
                <w:rFonts w:ascii="Courier New" w:hAnsi="Courier New" w:cs="Courier New"/>
                <w:b/>
                <w:bCs/>
                <w:sz w:val="20"/>
                <w:szCs w:val="20"/>
              </w:rPr>
              <w:t>MB_DigIn2</w:t>
            </w:r>
          </w:p>
        </w:tc>
        <w:tc>
          <w:tcPr>
            <w:tcW w:w="113.40pt" w:type="dxa"/>
            <w:shd w:val="clear" w:color="auto" w:fill="FFFFFF"/>
          </w:tcPr>
          <w:p w:rsidR="00E5374E" w:rsidRPr="00E5374E" w:rsidRDefault="00E5374E">
            <w:pPr>
              <w:pStyle w:val="TableParagraph"/>
              <w:kinsoku w:val="0"/>
              <w:overflowPunct w:val="0"/>
              <w:spacing w:before="3.65pt"/>
              <w:ind w:start="10pt" w:end="9.80pt"/>
              <w:jc w:val="center"/>
              <w:rPr>
                <w:sz w:val="16"/>
                <w:szCs w:val="16"/>
              </w:rPr>
            </w:pPr>
            <w:r w:rsidRPr="00E5374E">
              <w:rPr>
                <w:sz w:val="16"/>
                <w:szCs w:val="16"/>
              </w:rPr>
              <w:t>10002,11</w:t>
            </w:r>
          </w:p>
        </w:tc>
        <w:tc>
          <w:tcPr>
            <w:tcW w:w="283.45pt" w:type="dxa"/>
            <w:shd w:val="clear" w:color="auto" w:fill="FFFFFF"/>
          </w:tcPr>
          <w:p w:rsidR="00E5374E" w:rsidRPr="00E5374E" w:rsidRDefault="00E5374E">
            <w:pPr>
              <w:pStyle w:val="TableParagraph"/>
              <w:kinsoku w:val="0"/>
              <w:overflowPunct w:val="0"/>
              <w:spacing w:before="3.65pt"/>
              <w:ind w:start="30.75pt" w:end="30.65pt"/>
              <w:jc w:val="center"/>
              <w:rPr>
                <w:sz w:val="16"/>
                <w:szCs w:val="16"/>
              </w:rPr>
            </w:pPr>
            <w:r w:rsidRPr="00E5374E">
              <w:rPr>
                <w:sz w:val="16"/>
                <w:szCs w:val="16"/>
              </w:rPr>
              <w:t>Digital input module 2 -- read-only</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65pt"/>
              <w:ind w:start="9.95pt" w:end="9.80pt"/>
              <w:jc w:val="center"/>
              <w:rPr>
                <w:rFonts w:ascii="Courier New" w:hAnsi="Courier New" w:cs="Courier New"/>
                <w:b/>
                <w:bCs/>
                <w:sz w:val="20"/>
                <w:szCs w:val="20"/>
              </w:rPr>
            </w:pPr>
            <w:r w:rsidRPr="0065514D">
              <w:rPr>
                <w:rFonts w:ascii="Courier New" w:hAnsi="Courier New" w:cs="Courier New"/>
                <w:b/>
                <w:bCs/>
                <w:sz w:val="20"/>
                <w:szCs w:val="20"/>
              </w:rPr>
              <w:t>MB_DigOut1</w:t>
            </w:r>
          </w:p>
        </w:tc>
        <w:tc>
          <w:tcPr>
            <w:tcW w:w="113.40pt" w:type="dxa"/>
            <w:shd w:val="clear" w:color="auto" w:fill="FFFFFF"/>
          </w:tcPr>
          <w:p w:rsidR="00E5374E" w:rsidRPr="00E5374E" w:rsidRDefault="00E5374E">
            <w:pPr>
              <w:pStyle w:val="TableParagraph"/>
              <w:kinsoku w:val="0"/>
              <w:overflowPunct w:val="0"/>
              <w:spacing w:before="3.65pt"/>
              <w:ind w:start="10pt" w:end="9.80pt"/>
              <w:jc w:val="center"/>
              <w:rPr>
                <w:sz w:val="16"/>
                <w:szCs w:val="16"/>
              </w:rPr>
            </w:pPr>
            <w:r w:rsidRPr="00E5374E">
              <w:rPr>
                <w:sz w:val="16"/>
                <w:szCs w:val="16"/>
              </w:rPr>
              <w:t>00001,11</w:t>
            </w:r>
          </w:p>
        </w:tc>
        <w:tc>
          <w:tcPr>
            <w:tcW w:w="283.45pt" w:type="dxa"/>
            <w:shd w:val="clear" w:color="auto" w:fill="FFFFFF"/>
          </w:tcPr>
          <w:p w:rsidR="00E5374E" w:rsidRPr="00E5374E" w:rsidRDefault="00E5374E">
            <w:pPr>
              <w:pStyle w:val="TableParagraph"/>
              <w:kinsoku w:val="0"/>
              <w:overflowPunct w:val="0"/>
              <w:spacing w:before="3.65pt"/>
              <w:ind w:start="30.75pt" w:end="30.75pt"/>
              <w:jc w:val="center"/>
              <w:rPr>
                <w:sz w:val="16"/>
                <w:szCs w:val="16"/>
              </w:rPr>
            </w:pPr>
            <w:r w:rsidRPr="00E5374E">
              <w:rPr>
                <w:sz w:val="16"/>
                <w:szCs w:val="16"/>
              </w:rPr>
              <w:t>Digital output module 1 for writing - Encode all leading zeroes!</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65pt"/>
              <w:ind w:start="9.95pt" w:end="9.80pt"/>
              <w:jc w:val="center"/>
              <w:rPr>
                <w:rFonts w:ascii="Courier New" w:hAnsi="Courier New" w:cs="Courier New"/>
                <w:b/>
                <w:bCs/>
                <w:sz w:val="20"/>
                <w:szCs w:val="20"/>
              </w:rPr>
            </w:pPr>
            <w:r w:rsidRPr="0065514D">
              <w:rPr>
                <w:rFonts w:ascii="Courier New" w:hAnsi="Courier New" w:cs="Courier New"/>
                <w:b/>
                <w:bCs/>
                <w:sz w:val="20"/>
                <w:szCs w:val="20"/>
              </w:rPr>
              <w:t>MB_DigOut1Read</w:t>
            </w:r>
          </w:p>
        </w:tc>
        <w:tc>
          <w:tcPr>
            <w:tcW w:w="113.40pt" w:type="dxa"/>
            <w:shd w:val="clear" w:color="auto" w:fill="FFFFFF"/>
          </w:tcPr>
          <w:p w:rsidR="00E5374E" w:rsidRPr="00E5374E" w:rsidRDefault="00E5374E">
            <w:pPr>
              <w:pStyle w:val="TableParagraph"/>
              <w:kinsoku w:val="0"/>
              <w:overflowPunct w:val="0"/>
              <w:spacing w:before="3.65pt"/>
              <w:ind w:start="10pt" w:end="9.80pt"/>
              <w:jc w:val="center"/>
              <w:rPr>
                <w:sz w:val="16"/>
                <w:szCs w:val="16"/>
              </w:rPr>
            </w:pPr>
            <w:r w:rsidRPr="00E5374E">
              <w:rPr>
                <w:sz w:val="16"/>
                <w:szCs w:val="16"/>
              </w:rPr>
              <w:t>10513,11</w:t>
            </w:r>
          </w:p>
        </w:tc>
        <w:tc>
          <w:tcPr>
            <w:tcW w:w="283.45pt" w:type="dxa"/>
            <w:shd w:val="clear" w:color="auto" w:fill="FFFFFF"/>
          </w:tcPr>
          <w:p w:rsidR="00E5374E" w:rsidRPr="00E5374E" w:rsidRDefault="00E5374E">
            <w:pPr>
              <w:pStyle w:val="TableParagraph"/>
              <w:kinsoku w:val="0"/>
              <w:overflowPunct w:val="0"/>
              <w:spacing w:before="3.65pt"/>
              <w:ind w:start="30.75pt" w:end="30.60pt"/>
              <w:jc w:val="center"/>
              <w:rPr>
                <w:sz w:val="16"/>
                <w:szCs w:val="16"/>
              </w:rPr>
            </w:pPr>
            <w:r w:rsidRPr="00E5374E">
              <w:rPr>
                <w:sz w:val="16"/>
                <w:szCs w:val="16"/>
              </w:rPr>
              <w:t>Digital output module 1 for reading only</w:t>
            </w:r>
          </w:p>
        </w:tc>
      </w:tr>
      <w:tr w:rsidR="00E5374E" w:rsidRPr="00E5374E" w:rsidTr="00283DFC">
        <w:trPr>
          <w:trHeight w:val="614"/>
        </w:trPr>
        <w:tc>
          <w:tcPr>
            <w:tcW w:w="113.40pt" w:type="dxa"/>
            <w:shd w:val="clear" w:color="auto" w:fill="FFFFFF"/>
          </w:tcPr>
          <w:p w:rsidR="00E5374E" w:rsidRPr="0065514D" w:rsidRDefault="00E5374E">
            <w:pPr>
              <w:pStyle w:val="TableParagraph"/>
              <w:kinsoku w:val="0"/>
              <w:overflowPunct w:val="0"/>
              <w:spacing w:before="0.40pt"/>
              <w:rPr>
                <w:rFonts w:ascii="Courier New" w:hAnsi="Courier New" w:cs="Courier New"/>
                <w:sz w:val="20"/>
                <w:szCs w:val="20"/>
              </w:rPr>
            </w:pPr>
          </w:p>
          <w:p w:rsidR="00E5374E" w:rsidRPr="0065514D" w:rsidRDefault="00E5374E">
            <w:pPr>
              <w:pStyle w:val="TableParagraph"/>
              <w:kinsoku w:val="0"/>
              <w:overflowPunct w:val="0"/>
              <w:ind w:start="9.95pt" w:end="9.80pt"/>
              <w:jc w:val="center"/>
              <w:rPr>
                <w:rFonts w:ascii="Courier New" w:hAnsi="Courier New" w:cs="Courier New"/>
                <w:b/>
                <w:bCs/>
                <w:sz w:val="20"/>
                <w:szCs w:val="20"/>
              </w:rPr>
            </w:pPr>
            <w:r w:rsidRPr="0065514D">
              <w:rPr>
                <w:rFonts w:ascii="Courier New" w:hAnsi="Courier New" w:cs="Courier New"/>
                <w:b/>
                <w:bCs/>
                <w:sz w:val="20"/>
                <w:szCs w:val="20"/>
              </w:rPr>
              <w:t>MB_DigOut2</w:t>
            </w:r>
          </w:p>
        </w:tc>
        <w:tc>
          <w:tcPr>
            <w:tcW w:w="113.40pt" w:type="dxa"/>
            <w:shd w:val="clear" w:color="auto" w:fill="FFFFFF"/>
          </w:tcPr>
          <w:p w:rsidR="00E5374E" w:rsidRPr="00E5374E" w:rsidRDefault="00E5374E">
            <w:pPr>
              <w:pStyle w:val="TableParagraph"/>
              <w:kinsoku w:val="0"/>
              <w:overflowPunct w:val="0"/>
              <w:spacing w:before="0.40pt"/>
              <w:rPr>
                <w:sz w:val="17"/>
                <w:szCs w:val="17"/>
              </w:rPr>
            </w:pPr>
          </w:p>
          <w:p w:rsidR="00E5374E" w:rsidRPr="00E5374E" w:rsidRDefault="00E5374E">
            <w:pPr>
              <w:pStyle w:val="TableParagraph"/>
              <w:kinsoku w:val="0"/>
              <w:overflowPunct w:val="0"/>
              <w:ind w:start="10pt" w:end="9.80pt"/>
              <w:jc w:val="center"/>
              <w:rPr>
                <w:sz w:val="16"/>
                <w:szCs w:val="16"/>
              </w:rPr>
            </w:pPr>
            <w:r w:rsidRPr="00E5374E">
              <w:rPr>
                <w:sz w:val="16"/>
                <w:szCs w:val="16"/>
              </w:rPr>
              <w:t>00002,11</w:t>
            </w:r>
          </w:p>
        </w:tc>
        <w:tc>
          <w:tcPr>
            <w:tcW w:w="283.45pt" w:type="dxa"/>
            <w:shd w:val="clear" w:color="auto" w:fill="FFFFFF"/>
          </w:tcPr>
          <w:p w:rsidR="00E5374E" w:rsidRPr="00E5374E" w:rsidRDefault="00E5374E">
            <w:pPr>
              <w:pStyle w:val="TableParagraph"/>
              <w:kinsoku w:val="0"/>
              <w:overflowPunct w:val="0"/>
              <w:spacing w:before="0.75pt" w:line="13pt" w:lineRule="exact"/>
              <w:ind w:start="94.75pt" w:end="81.15pt" w:hanging="12.45pt"/>
              <w:rPr>
                <w:sz w:val="16"/>
                <w:szCs w:val="16"/>
              </w:rPr>
            </w:pPr>
            <w:r w:rsidRPr="00E5374E">
              <w:rPr>
                <w:sz w:val="16"/>
                <w:szCs w:val="16"/>
              </w:rPr>
              <w:t>Digital output module 2 for writing Encode all leading zeroes!</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9.95pt" w:end="9.80pt"/>
              <w:jc w:val="center"/>
              <w:rPr>
                <w:rFonts w:ascii="Courier New" w:hAnsi="Courier New" w:cs="Courier New"/>
                <w:b/>
                <w:bCs/>
                <w:sz w:val="20"/>
                <w:szCs w:val="20"/>
              </w:rPr>
            </w:pPr>
            <w:r w:rsidRPr="0065514D">
              <w:rPr>
                <w:rFonts w:ascii="Courier New" w:hAnsi="Courier New" w:cs="Courier New"/>
                <w:b/>
                <w:bCs/>
                <w:sz w:val="20"/>
                <w:szCs w:val="20"/>
              </w:rPr>
              <w:t>MB_DigOut2Read</w:t>
            </w:r>
          </w:p>
        </w:tc>
        <w:tc>
          <w:tcPr>
            <w:tcW w:w="113.40pt" w:type="dxa"/>
            <w:shd w:val="clear" w:color="auto" w:fill="FFFFFF"/>
          </w:tcPr>
          <w:p w:rsidR="00E5374E" w:rsidRPr="00E5374E" w:rsidRDefault="00E5374E">
            <w:pPr>
              <w:pStyle w:val="TableParagraph"/>
              <w:kinsoku w:val="0"/>
              <w:overflowPunct w:val="0"/>
              <w:spacing w:before="3.70pt"/>
              <w:ind w:start="10pt" w:end="9.80pt"/>
              <w:jc w:val="center"/>
              <w:rPr>
                <w:sz w:val="16"/>
                <w:szCs w:val="16"/>
              </w:rPr>
            </w:pPr>
            <w:r w:rsidRPr="00E5374E">
              <w:rPr>
                <w:sz w:val="16"/>
                <w:szCs w:val="16"/>
              </w:rPr>
              <w:t>10514,11</w:t>
            </w:r>
          </w:p>
        </w:tc>
        <w:tc>
          <w:tcPr>
            <w:tcW w:w="283.45pt" w:type="dxa"/>
            <w:shd w:val="clear" w:color="auto" w:fill="FFFFFF"/>
          </w:tcPr>
          <w:p w:rsidR="00E5374E" w:rsidRPr="00E5374E" w:rsidRDefault="00E5374E">
            <w:pPr>
              <w:pStyle w:val="TableParagraph"/>
              <w:kinsoku w:val="0"/>
              <w:overflowPunct w:val="0"/>
              <w:spacing w:before="3.70pt"/>
              <w:ind w:start="30.75pt" w:end="30.60pt"/>
              <w:jc w:val="center"/>
              <w:rPr>
                <w:sz w:val="16"/>
                <w:szCs w:val="16"/>
              </w:rPr>
            </w:pPr>
            <w:r w:rsidRPr="00E5374E">
              <w:rPr>
                <w:sz w:val="16"/>
                <w:szCs w:val="16"/>
              </w:rPr>
              <w:t>Digital output module 2 for reading only</w:t>
            </w:r>
          </w:p>
        </w:tc>
      </w:tr>
    </w:tbl>
    <w:p w:rsidR="00E5374E" w:rsidRPr="00C478C3" w:rsidRDefault="00E5374E" w:rsidP="007E0E1C">
      <w:pPr>
        <w:pStyle w:val="BodyText"/>
        <w:jc w:val="center"/>
        <w:rPr>
          <w:rFonts w:ascii="Courier New" w:hAnsi="Courier New" w:cs="Courier New"/>
          <w:b/>
        </w:rPr>
      </w:pPr>
      <w:r w:rsidRPr="00C478C3">
        <w:rPr>
          <w:rFonts w:ascii="Courier New" w:hAnsi="Courier New" w:cs="Courier New"/>
          <w:b/>
        </w:rPr>
        <w:t>Table 10: Wago</w:t>
      </w:r>
      <w:r w:rsidRPr="00C478C3">
        <w:rPr>
          <w:rFonts w:ascii="Courier New" w:hAnsi="Courier New" w:cs="Courier New"/>
          <w:b/>
          <w:i/>
          <w:iCs/>
        </w:rPr>
        <w:t xml:space="preserve">™ </w:t>
      </w:r>
      <w:r w:rsidRPr="00C478C3">
        <w:rPr>
          <w:rFonts w:ascii="Courier New" w:hAnsi="Courier New" w:cs="Courier New"/>
          <w:b/>
        </w:rPr>
        <w:t>modules - addresses examples</w:t>
      </w:r>
    </w:p>
    <w:p w:rsidR="00E5374E" w:rsidRDefault="00E5374E">
      <w:pPr>
        <w:pStyle w:val="BodyText"/>
        <w:kinsoku w:val="0"/>
        <w:overflowPunct w:val="0"/>
        <w:rPr>
          <w:b/>
          <w:bCs/>
          <w:sz w:val="14"/>
          <w:szCs w:val="14"/>
        </w:rPr>
      </w:pPr>
    </w:p>
    <w:p w:rsidR="00E5374E" w:rsidRDefault="00E5374E">
      <w:pPr>
        <w:pStyle w:val="BodyText"/>
        <w:kinsoku w:val="0"/>
        <w:overflowPunct w:val="0"/>
        <w:spacing w:before="4.75pt" w:line="13.05pt" w:lineRule="auto"/>
        <w:ind w:start="5.45pt"/>
      </w:pPr>
      <w:r>
        <w:t xml:space="preserve">In </w:t>
      </w:r>
      <w:r>
        <w:rPr>
          <w:i/>
          <w:iCs/>
        </w:rPr>
        <w:t>View I/O page</w:t>
      </w:r>
      <w:r>
        <w:t>, you can change the value of MB_DigOut1 with the update link (set to 1), and if you do that, you view that the value read is always 0.</w:t>
      </w:r>
    </w:p>
    <w:p w:rsidR="007E0E1C" w:rsidRDefault="007E0E1C">
      <w:pPr>
        <w:pStyle w:val="BodyText"/>
        <w:kinsoku w:val="0"/>
        <w:overflowPunct w:val="0"/>
        <w:spacing w:before="4.75pt" w:line="13.05pt" w:lineRule="auto"/>
        <w:ind w:start="5.45pt"/>
      </w:pPr>
    </w:p>
    <w:p w:rsidR="00E5374E" w:rsidRPr="007E0E1C" w:rsidRDefault="00E5374E" w:rsidP="007E0E1C">
      <w:pPr>
        <w:pStyle w:val="BodyText"/>
        <w:ind w:start="5.45pt"/>
        <w:rPr>
          <w:b/>
        </w:rPr>
      </w:pPr>
      <w:r w:rsidRPr="007E0E1C">
        <w:rPr>
          <w:b/>
        </w:rPr>
        <w:t>Why?</w:t>
      </w:r>
    </w:p>
    <w:p w:rsidR="007E0E1C" w:rsidRPr="007E0E1C" w:rsidRDefault="007E0E1C" w:rsidP="007E0E1C"/>
    <w:p w:rsidR="007E0E1C" w:rsidRDefault="00E5374E" w:rsidP="00233EA7">
      <w:pPr>
        <w:pStyle w:val="BodyText"/>
        <w:kinsoku w:val="0"/>
        <w:overflowPunct w:val="0"/>
        <w:spacing w:before="3.75pt" w:line="13.05pt" w:lineRule="auto"/>
        <w:ind w:start="5.45pt" w:firstLine="8.75pt"/>
      </w:pPr>
      <w:r>
        <w:t xml:space="preserve">Because the eWON reads the value at the WAGO address 1 (thus, DigIn1)! </w:t>
      </w:r>
    </w:p>
    <w:p w:rsidR="00E5374E" w:rsidRDefault="00E5374E" w:rsidP="00233EA7">
      <w:pPr>
        <w:pStyle w:val="BodyText"/>
        <w:kinsoku w:val="0"/>
        <w:overflowPunct w:val="0"/>
        <w:spacing w:before="3.75pt" w:line="13.05pt" w:lineRule="auto"/>
        <w:ind w:start="5.45pt" w:firstLine="8.75pt"/>
      </w:pPr>
      <w:r>
        <w:t>If you want to read the state of the DigOut1, you must read it at WAGO address 513!</w:t>
      </w:r>
    </w:p>
    <w:p w:rsidR="00986301" w:rsidRDefault="00986301" w:rsidP="00986301">
      <w:pPr>
        <w:pStyle w:val="BodyText"/>
        <w:kinsoku w:val="0"/>
        <w:overflowPunct w:val="0"/>
        <w:spacing w:before="3.75pt" w:line="13.05pt" w:lineRule="auto"/>
        <w:ind w:start="36pt"/>
      </w:pPr>
    </w:p>
    <w:p w:rsidR="007E0E1C" w:rsidRDefault="00E5374E" w:rsidP="00233EA7">
      <w:pPr>
        <w:pStyle w:val="BodyText"/>
        <w:kinsoku w:val="0"/>
        <w:overflowPunct w:val="0"/>
        <w:spacing w:before="6pt"/>
        <w:ind w:start="14.20pt"/>
      </w:pPr>
      <w:r>
        <w:t xml:space="preserve">The same remark is applied for analog Modbus registers. </w:t>
      </w:r>
    </w:p>
    <w:p w:rsidR="00E5374E" w:rsidRDefault="00E5374E" w:rsidP="00233EA7">
      <w:pPr>
        <w:pStyle w:val="BodyText"/>
        <w:kinsoku w:val="0"/>
        <w:overflowPunct w:val="0"/>
        <w:spacing w:before="6pt"/>
        <w:ind w:start="14.20pt"/>
      </w:pPr>
      <w:r>
        <w:t>It’s the documented behavior of Wago</w:t>
      </w:r>
      <w:r>
        <w:rPr>
          <w:i/>
          <w:iCs/>
        </w:rPr>
        <w:t>™</w:t>
      </w:r>
      <w:r>
        <w:t>-Modbus modules; keep it in mind.</w:t>
      </w:r>
    </w:p>
    <w:p w:rsidR="00E5374E" w:rsidRDefault="00E5374E">
      <w:pPr>
        <w:pStyle w:val="BodyText"/>
        <w:kinsoku w:val="0"/>
        <w:overflowPunct w:val="0"/>
        <w:spacing w:before="6pt"/>
        <w:ind w:start="5.45pt"/>
        <w:sectPr w:rsidR="00E5374E">
          <w:pgSz w:w="595pt" w:h="842pt"/>
          <w:pgMar w:top="63pt" w:right="36pt" w:bottom="45pt" w:left="37pt" w:header="33.10pt" w:footer="35.80pt" w:gutter="0pt"/>
          <w:cols w:space="36pt"/>
          <w:noEndnote/>
        </w:sectPr>
      </w:pPr>
    </w:p>
    <w:p w:rsidR="00E5374E" w:rsidRDefault="00E5374E" w:rsidP="00337C52">
      <w:pPr>
        <w:pStyle w:val="Heading1"/>
        <w:pageBreakBefore/>
        <w:numPr>
          <w:ilvl w:val="0"/>
          <w:numId w:val="28"/>
        </w:numPr>
        <w:ind w:start="17.85pt" w:hanging="17.85pt"/>
      </w:pPr>
      <w:bookmarkStart w:id="149" w:name="1.4_NETMPI_IO_Server"/>
      <w:bookmarkStart w:id="150" w:name="_Toc503192892"/>
      <w:bookmarkEnd w:id="149"/>
      <w:r>
        <w:lastRenderedPageBreak/>
        <w:t>NETMPI IO</w:t>
      </w:r>
      <w:r>
        <w:rPr>
          <w:spacing w:val="-2"/>
        </w:rPr>
        <w:t xml:space="preserve"> </w:t>
      </w:r>
      <w:r>
        <w:t>Server</w:t>
      </w:r>
      <w:bookmarkEnd w:id="150"/>
    </w:p>
    <w:p w:rsidR="00E5374E" w:rsidRDefault="00E5374E" w:rsidP="00337C52">
      <w:pPr>
        <w:pStyle w:val="Heading2"/>
        <w:numPr>
          <w:ilvl w:val="1"/>
          <w:numId w:val="28"/>
        </w:numPr>
        <w:tabs>
          <w:tab w:val="start" w:pos="28.35pt"/>
        </w:tabs>
        <w:kinsoku w:val="0"/>
        <w:overflowPunct w:val="0"/>
        <w:ind w:hanging="39.60pt"/>
      </w:pPr>
      <w:bookmarkStart w:id="151" w:name="1.4.1_Introduction"/>
      <w:bookmarkStart w:id="152" w:name="_Toc503192893"/>
      <w:bookmarkEnd w:id="151"/>
      <w:r>
        <w:t>Introduction</w:t>
      </w:r>
      <w:bookmarkEnd w:id="152"/>
    </w:p>
    <w:p w:rsidR="007E0E1C" w:rsidRDefault="007E0E1C" w:rsidP="007E0E1C">
      <w:pPr>
        <w:pStyle w:val="BodyText"/>
        <w:kinsoku w:val="0"/>
        <w:overflowPunct w:val="0"/>
        <w:spacing w:line="12.95pt" w:lineRule="auto"/>
        <w:ind w:start="5.45pt" w:hanging="0.05pt"/>
      </w:pPr>
    </w:p>
    <w:p w:rsidR="007E0E1C" w:rsidRDefault="00E5374E" w:rsidP="007E0E1C">
      <w:pPr>
        <w:pStyle w:val="BodyText"/>
        <w:kinsoku w:val="0"/>
        <w:overflowPunct w:val="0"/>
        <w:spacing w:line="12.95pt" w:lineRule="auto"/>
        <w:ind w:start="5.45pt" w:hanging="0.05pt"/>
      </w:pPr>
      <w:r>
        <w:t xml:space="preserve">NETMPI IO server is used to communicate with SIEMENS PLC. </w:t>
      </w:r>
    </w:p>
    <w:p w:rsidR="007E0E1C" w:rsidRDefault="007E0E1C" w:rsidP="007E0E1C">
      <w:pPr>
        <w:pStyle w:val="BodyText"/>
        <w:kinsoku w:val="0"/>
        <w:overflowPunct w:val="0"/>
        <w:spacing w:line="12.95pt" w:lineRule="auto"/>
        <w:ind w:start="5.45pt" w:hanging="0.05pt"/>
      </w:pPr>
    </w:p>
    <w:p w:rsidR="00E5374E" w:rsidRDefault="00E5374E" w:rsidP="007E0E1C">
      <w:pPr>
        <w:pStyle w:val="BodyText"/>
        <w:kinsoku w:val="0"/>
        <w:overflowPunct w:val="0"/>
        <w:spacing w:line="12.95pt" w:lineRule="auto"/>
        <w:ind w:start="5.45pt" w:hanging="0.05pt"/>
      </w:pPr>
      <w:r>
        <w:t>The eWON will connect to the PLC’s MPI interface by means of the eLINK adapter.</w:t>
      </w:r>
    </w:p>
    <w:p w:rsidR="00E5374E" w:rsidRDefault="00E5374E" w:rsidP="007E0E1C">
      <w:pPr>
        <w:pStyle w:val="BodyText"/>
        <w:kinsoku w:val="0"/>
        <w:overflowPunct w:val="0"/>
        <w:ind w:start="5.45pt"/>
      </w:pPr>
      <w:r>
        <w:t>The eLINK adapter is an interface with an MPI interface on one side and an Ethernet TCP/IP interface on the other side.</w:t>
      </w:r>
    </w:p>
    <w:p w:rsidR="00233EA7" w:rsidRDefault="00E5374E" w:rsidP="007E0E1C">
      <w:pPr>
        <w:pStyle w:val="BodyText"/>
        <w:kinsoku w:val="0"/>
        <w:overflowPunct w:val="0"/>
        <w:spacing w:line="12.95pt" w:lineRule="auto"/>
        <w:ind w:start="5.45pt"/>
      </w:pPr>
      <w:r>
        <w:t xml:space="preserve">The eLINK interface will be configured with an IP that the eWON will use to poll data. </w:t>
      </w:r>
    </w:p>
    <w:p w:rsidR="00E5374E" w:rsidRDefault="00E5374E" w:rsidP="007E0E1C">
      <w:pPr>
        <w:pStyle w:val="BodyText"/>
        <w:kinsoku w:val="0"/>
        <w:overflowPunct w:val="0"/>
        <w:spacing w:line="12.95pt" w:lineRule="auto"/>
        <w:ind w:start="5.45pt"/>
      </w:pPr>
      <w:r>
        <w:t>In addition to the IP address, the eWON will need the MPI address of the PLC on the MPI bus.</w:t>
      </w:r>
    </w:p>
    <w:p w:rsidR="007E0E1C" w:rsidRDefault="007E0E1C" w:rsidP="007E0E1C">
      <w:pPr>
        <w:pStyle w:val="BodyText"/>
        <w:kinsoku w:val="0"/>
        <w:overflowPunct w:val="0"/>
        <w:ind w:start="5.45pt"/>
      </w:pPr>
    </w:p>
    <w:p w:rsidR="00E5374E" w:rsidRDefault="00E5374E" w:rsidP="007E0E1C">
      <w:pPr>
        <w:pStyle w:val="BodyText"/>
        <w:kinsoku w:val="0"/>
        <w:overflowPunct w:val="0"/>
        <w:ind w:start="5.45pt"/>
      </w:pPr>
      <w:r>
        <w:t>Using that eLINK interface, it is possible to poll different types of item in the PLC. These items types are described below.</w:t>
      </w:r>
    </w:p>
    <w:p w:rsidR="00E5374E" w:rsidRDefault="00E5374E" w:rsidP="00337C52">
      <w:pPr>
        <w:pStyle w:val="Heading2"/>
        <w:numPr>
          <w:ilvl w:val="1"/>
          <w:numId w:val="28"/>
        </w:numPr>
        <w:tabs>
          <w:tab w:val="start" w:pos="28.35pt"/>
        </w:tabs>
        <w:kinsoku w:val="0"/>
        <w:overflowPunct w:val="0"/>
        <w:spacing w:before="6pt"/>
        <w:ind w:hanging="39.60pt"/>
      </w:pPr>
      <w:bookmarkStart w:id="153" w:name="1.4.2_Setup"/>
      <w:bookmarkStart w:id="154" w:name="_Toc503192894"/>
      <w:bookmarkEnd w:id="153"/>
      <w:r>
        <w:t>Setup</w:t>
      </w:r>
      <w:bookmarkEnd w:id="154"/>
    </w:p>
    <w:p w:rsidR="00E5374E" w:rsidRDefault="00412550">
      <w:pPr>
        <w:pStyle w:val="BodyText"/>
        <w:kinsoku w:val="0"/>
        <w:overflowPunct w:val="0"/>
        <w:spacing w:before="0.35pt"/>
        <w:rPr>
          <w:b/>
          <w:bCs/>
          <w:i/>
          <w:iCs/>
          <w:sz w:val="11"/>
          <w:szCs w:val="11"/>
        </w:rPr>
      </w:pPr>
      <w:r>
        <w:rPr>
          <w:noProof/>
        </w:rPr>
        <mc:AlternateContent>
          <mc:Choice Requires="v">
            <w:pict>
              <v:rect id="_x0000_s1060" style="position:absolute;margin-left:47.9pt;margin-top:8.65pt;width:500pt;height:235pt;z-index:10;mso-wrap-distance-left:0;mso-wrap-distance-right:0;mso-position-horizontal-relative:page" o:allowincell="f" filled="f" stroked="f">
                <v:textbox style="mso-next-textbox:#_x0000_s1060" inset="0,0,0,0">
                  <w:txbxContent>
                    <w:p w:rsidR="00066813" w:rsidRDefault="00412550">
                      <w:pPr>
                        <w:widowControl/>
                        <w:autoSpaceDE/>
                        <w:autoSpaceDN/>
                        <w:adjustRightInd/>
                        <w:spacing w:line="235pt" w:lineRule="atLeast"/>
                        <w:rPr>
                          <w:rFonts w:ascii="Times New Roman" w:hAnsi="Times New Roman" w:cs="Times New Roman"/>
                          <w:sz w:val="24"/>
                          <w:szCs w:val="24"/>
                        </w:rPr>
                      </w:pPr>
                      <w:r>
                        <w:rPr>
                          <w:rFonts w:ascii="Times New Roman" w:hAnsi="Times New Roman" w:cs="Times New Roman"/>
                          <w:b/>
                          <w:bCs/>
                          <w:i/>
                          <w:iCs/>
                          <w:sz w:val="24"/>
                          <w:szCs w:val="24"/>
                        </w:rPr>
                        <mc:AlternateContent>
                          <mc:Choice Requires="v">
                            <w:pict>
                              <v:shape id="_x0000_i1046" type="#_x0000_t75" style="width:500.4pt;height:235.2pt">
                                <v:imagedata r:id="rId44" o:title=""/>
                              </v:shape>
                            </w:pict>
                          </mc:Choice>
                          <mc:Fallback>
                            <w:drawing>
                              <wp:inline distT="0" distB="0" distL="0" distR="0" wp14:anchorId="6D83F872" wp14:editId="4F953A86">
                                <wp:extent cx="6355080" cy="2987040"/>
                                <wp:effectExtent l="0" t="0" r="7620" b="3810"/>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5080" cy="29870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84864" behindDoc="0" locked="0" layoutInCell="0" allowOverlap="1" wp14:anchorId="111BCEAE" wp14:editId="30C2E51E">
                <wp:simplePos x="0" y="0"/>
                <wp:positionH relativeFrom="page">
                  <wp:posOffset>608330</wp:posOffset>
                </wp:positionH>
                <wp:positionV relativeFrom="paragraph">
                  <wp:posOffset>109855</wp:posOffset>
                </wp:positionV>
                <wp:extent cx="6350000" cy="2984500"/>
                <wp:effectExtent l="0" t="0" r="4445" b="1270"/>
                <wp:wrapTopAndBottom/>
                <wp:docPr id="1" name="Rectangle 3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7A7E43A" w14:textId="471CD4CA" w:rsidR="00224E16" w:rsidRDefault="00224E16">
                            <w:pPr>
                              <w:spacing w:line="235pt" w:lineRule="atLeast"/>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0556A295" wp14:editId="6491C419">
                                  <wp:extent cx="6355080" cy="2987040"/>
                                  <wp:effectExtent l="0" t="0" r="7620" b="3810"/>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5080" cy="2987040"/>
                                          </a:xfrm>
                                          <a:prstGeom prst="rect">
                                            <a:avLst/>
                                          </a:prstGeom>
                                          <a:noFill/>
                                          <a:ln>
                                            <a:noFill/>
                                          </a:ln>
                                        </pic:spPr>
                                      </pic:pic>
                                    </a:graphicData>
                                  </a:graphic>
                                </wp:inline>
                              </w:drawing>
                            </w:r>
                          </w:p>
                          <w:p w14:paraId="2EEB6475"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65514D" w:rsidRDefault="00E5374E" w:rsidP="007E0E1C">
      <w:pPr>
        <w:pStyle w:val="BodyText"/>
        <w:jc w:val="center"/>
        <w:rPr>
          <w:rFonts w:ascii="Courier New" w:hAnsi="Courier New" w:cs="Courier New"/>
          <w:b/>
        </w:rPr>
      </w:pPr>
      <w:r w:rsidRPr="0065514D">
        <w:rPr>
          <w:rFonts w:ascii="Courier New" w:hAnsi="Courier New" w:cs="Courier New"/>
          <w:b/>
        </w:rPr>
        <w:t>Figure 8: NETMPI configuration window</w:t>
      </w:r>
    </w:p>
    <w:p w:rsidR="00E5374E" w:rsidRDefault="00E5374E">
      <w:pPr>
        <w:pStyle w:val="BodyText"/>
        <w:kinsoku w:val="0"/>
        <w:overflowPunct w:val="0"/>
        <w:spacing w:before="5.10pt"/>
        <w:ind w:start="5.45pt"/>
      </w:pPr>
      <w:r>
        <w:t>As for the Modbus and Unite protocols, it is possible to define topics, so that a single configuration can be applied to several Tags.</w:t>
      </w:r>
    </w:p>
    <w:p w:rsidR="00E5374E" w:rsidRDefault="00412550" w:rsidP="00337C52">
      <w:pPr>
        <w:pStyle w:val="Heading2"/>
        <w:numPr>
          <w:ilvl w:val="1"/>
          <w:numId w:val="28"/>
        </w:numPr>
        <w:tabs>
          <w:tab w:val="start" w:pos="28.35pt"/>
        </w:tabs>
        <w:kinsoku w:val="0"/>
        <w:overflowPunct w:val="0"/>
        <w:spacing w:before="6pt"/>
        <w:ind w:hanging="39.60pt"/>
      </w:pPr>
      <w:bookmarkStart w:id="155" w:name="_Toc503192895"/>
      <w:r>
        <w:rPr>
          <w:noProof/>
        </w:rPr>
        <mc:AlternateContent>
          <mc:Choice Requires="v">
            <w:pict>
              <v:shape id="_x0000_s1061" type="#_x0000_t202" style="position:absolute;left:0;text-align:left;margin-left:83.6pt;margin-top:54.1pt;width:59.6pt;height:8.95pt;z-index:-19;mso-position-horizontal-relative:page" o:allowincell="f" filled="f" stroked="f">
                <v:textbox style="mso-next-textbox:#_x0000_s1061" inset="0,0,0,0">
                  <w:txbxContent>
                    <w:p w:rsidR="00066813" w:rsidRDefault="00066813">
                      <w:pPr>
                        <w:pStyle w:val="BodyText"/>
                        <w:kinsoku w:val="0"/>
                        <w:overflowPunct w:val="0"/>
                        <w:spacing w:line="8.90pt" w:lineRule="exact"/>
                        <w:rPr>
                          <w:b/>
                          <w:bCs/>
                        </w:rPr>
                      </w:pPr>
                      <w:r>
                        <w:rPr>
                          <w:b/>
                          <w:bCs/>
                        </w:rPr>
                        <w:t>IO Server Name</w:t>
                      </w:r>
                    </w:p>
                  </w:txbxContent>
                </v:textbox>
                <w10:wrap anchorx="page"/>
              </v:shape>
            </w:pict>
          </mc:Choice>
          <mc:Fallback>
            <w:drawing>
              <wp:anchor distT="0" distB="0" distL="114300" distR="114300" simplePos="0" relativeHeight="251685888" behindDoc="1" locked="0" layoutInCell="0" allowOverlap="1" wp14:anchorId="32DFCCDE" wp14:editId="5E3E2D80">
                <wp:simplePos x="0" y="0"/>
                <wp:positionH relativeFrom="page">
                  <wp:posOffset>1061720</wp:posOffset>
                </wp:positionH>
                <wp:positionV relativeFrom="paragraph">
                  <wp:posOffset>687070</wp:posOffset>
                </wp:positionV>
                <wp:extent cx="756920" cy="113665"/>
                <wp:effectExtent l="4445" t="1270" r="635" b="0"/>
                <wp:wrapNone/>
                <wp:docPr id="1" name="Text Box 3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69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DC706A5" w14:textId="77777777" w:rsidR="00224E16" w:rsidRDefault="00224E16">
                            <w:pPr>
                              <w:pStyle w:val="BodyText"/>
                              <w:kinsoku w:val="0"/>
                              <w:overflowPunct w:val="0"/>
                              <w:spacing w:line="8.90pt" w:lineRule="exact"/>
                              <w:rPr>
                                <w:b/>
                                <w:bCs/>
                              </w:rPr>
                            </w:pPr>
                            <w:r>
                              <w:rPr>
                                <w:b/>
                                <w:bCs/>
                              </w:rPr>
                              <w:t>IO Server 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156" w:name="1.4.3_Tag_name_convention"/>
      <w:bookmarkEnd w:id="156"/>
      <w:r w:rsidR="00E5374E">
        <w:t>Tag name</w:t>
      </w:r>
      <w:r w:rsidR="00E5374E">
        <w:rPr>
          <w:spacing w:val="-1"/>
        </w:rPr>
        <w:t xml:space="preserve"> </w:t>
      </w:r>
      <w:r w:rsidR="00E5374E">
        <w:t>convention</w:t>
      </w:r>
      <w:bookmarkEnd w:id="155"/>
    </w:p>
    <w:p w:rsidR="00E5374E" w:rsidRDefault="00E5374E">
      <w:pPr>
        <w:pStyle w:val="BodyText"/>
        <w:kinsoku w:val="0"/>
        <w:overflowPunct w:val="0"/>
        <w:rPr>
          <w:b/>
          <w:bCs/>
          <w:i/>
          <w:iCs/>
          <w:sz w:val="23"/>
          <w:szCs w:val="23"/>
        </w:rPr>
      </w:pPr>
    </w:p>
    <w:tbl>
      <w:tblPr>
        <w:tblW w:w="0pt" w:type="dxa"/>
        <w:tblInd w:w="33.7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711"/>
        <w:gridCol w:w="3968"/>
        <w:gridCol w:w="3402"/>
      </w:tblGrid>
      <w:tr w:rsidR="00E5374E" w:rsidRPr="00E5374E" w:rsidTr="00283DFC">
        <w:trPr>
          <w:trHeight w:val="355"/>
        </w:trPr>
        <w:tc>
          <w:tcPr>
            <w:tcW w:w="454.05pt" w:type="dxa"/>
            <w:gridSpan w:val="3"/>
            <w:tcBorders>
              <w:bottom w:val="double" w:sz="4" w:space="0" w:color="auto"/>
            </w:tcBorders>
            <w:shd w:val="clear" w:color="auto" w:fill="FFFFFF"/>
          </w:tcPr>
          <w:p w:rsidR="00E5374E" w:rsidRPr="00E5374E" w:rsidRDefault="00E5374E">
            <w:pPr>
              <w:pStyle w:val="TableParagraph"/>
              <w:kinsoku w:val="0"/>
              <w:overflowPunct w:val="0"/>
              <w:spacing w:before="3.70pt"/>
              <w:ind w:start="181.50pt" w:end="181.30pt"/>
              <w:jc w:val="center"/>
              <w:rPr>
                <w:b/>
                <w:bCs/>
                <w:sz w:val="16"/>
                <w:szCs w:val="16"/>
              </w:rPr>
            </w:pPr>
            <w:r w:rsidRPr="00E5374E">
              <w:rPr>
                <w:b/>
                <w:bCs/>
                <w:sz w:val="16"/>
                <w:szCs w:val="16"/>
              </w:rPr>
              <w:t>IO Server configuration</w:t>
            </w:r>
          </w:p>
        </w:tc>
      </w:tr>
      <w:tr w:rsidR="00E5374E" w:rsidRPr="00E5374E" w:rsidTr="00654350">
        <w:trPr>
          <w:trHeight w:val="355"/>
        </w:trPr>
        <w:tc>
          <w:tcPr>
            <w:tcW w:w="85.55pt" w:type="dxa"/>
            <w:tcBorders>
              <w:top w:val="double" w:sz="4" w:space="0" w:color="auto"/>
            </w:tcBorders>
            <w:shd w:val="clear" w:color="auto" w:fill="FFFFFF"/>
          </w:tcPr>
          <w:p w:rsidR="00E5374E" w:rsidRPr="00E5374E" w:rsidRDefault="00E5374E">
            <w:pPr>
              <w:pStyle w:val="TableParagraph"/>
              <w:kinsoku w:val="0"/>
              <w:overflowPunct w:val="0"/>
              <w:rPr>
                <w:rFonts w:ascii="Times New Roman" w:hAnsi="Times New Roman" w:cs="Times New Roman"/>
                <w:sz w:val="16"/>
                <w:szCs w:val="16"/>
              </w:rPr>
            </w:pPr>
          </w:p>
        </w:tc>
        <w:tc>
          <w:tcPr>
            <w:tcW w:w="368.50pt" w:type="dxa"/>
            <w:gridSpan w:val="2"/>
            <w:tcBorders>
              <w:top w:val="double" w:sz="4" w:space="0" w:color="auto"/>
            </w:tcBorders>
            <w:shd w:val="clear" w:color="auto" w:fill="FFFFFF"/>
            <w:vAlign w:val="center"/>
          </w:tcPr>
          <w:p w:rsidR="00E5374E" w:rsidRPr="00E5374E" w:rsidRDefault="00E5374E" w:rsidP="00654350">
            <w:pPr>
              <w:pStyle w:val="TableParagraph"/>
              <w:kinsoku w:val="0"/>
              <w:overflowPunct w:val="0"/>
              <w:spacing w:before="3.70pt"/>
              <w:ind w:start="5.40pt" w:firstLine="2.80pt"/>
              <w:rPr>
                <w:sz w:val="16"/>
                <w:szCs w:val="16"/>
              </w:rPr>
            </w:pPr>
            <w:r w:rsidRPr="00E5374E">
              <w:rPr>
                <w:sz w:val="16"/>
                <w:szCs w:val="16"/>
              </w:rPr>
              <w:t>NETMPI</w:t>
            </w:r>
          </w:p>
        </w:tc>
      </w:tr>
      <w:tr w:rsidR="0065514D" w:rsidRPr="00E5374E" w:rsidTr="00654350">
        <w:trPr>
          <w:trHeight w:val="355"/>
        </w:trPr>
        <w:tc>
          <w:tcPr>
            <w:tcW w:w="85.55pt" w:type="dxa"/>
            <w:vMerge w:val="restart"/>
            <w:shd w:val="clear" w:color="auto" w:fill="FFFFFF"/>
          </w:tcPr>
          <w:p w:rsidR="0065514D" w:rsidRPr="00E5374E" w:rsidRDefault="0065514D">
            <w:pPr>
              <w:pStyle w:val="TableParagraph"/>
              <w:kinsoku w:val="0"/>
              <w:overflowPunct w:val="0"/>
              <w:rPr>
                <w:b/>
                <w:bCs/>
                <w:i/>
                <w:iCs/>
                <w:sz w:val="18"/>
                <w:szCs w:val="18"/>
              </w:rPr>
            </w:pPr>
          </w:p>
          <w:p w:rsidR="0065514D" w:rsidRPr="00E5374E" w:rsidRDefault="0065514D">
            <w:pPr>
              <w:pStyle w:val="TableParagraph"/>
              <w:kinsoku w:val="0"/>
              <w:overflowPunct w:val="0"/>
              <w:spacing w:before="0.40pt"/>
              <w:rPr>
                <w:b/>
                <w:bCs/>
                <w:i/>
                <w:iCs/>
                <w:sz w:val="19"/>
                <w:szCs w:val="19"/>
              </w:rPr>
            </w:pPr>
          </w:p>
          <w:p w:rsidR="0065514D" w:rsidRPr="00E5374E" w:rsidRDefault="0065514D">
            <w:pPr>
              <w:pStyle w:val="TableParagraph"/>
              <w:kinsoku w:val="0"/>
              <w:overflowPunct w:val="0"/>
              <w:ind w:start="20.05pt"/>
              <w:rPr>
                <w:b/>
                <w:bCs/>
                <w:sz w:val="16"/>
                <w:szCs w:val="16"/>
              </w:rPr>
            </w:pPr>
            <w:r w:rsidRPr="00E5374E">
              <w:rPr>
                <w:b/>
                <w:bCs/>
                <w:sz w:val="16"/>
                <w:szCs w:val="16"/>
              </w:rPr>
              <w:t>Topic Name</w:t>
            </w:r>
          </w:p>
        </w:tc>
        <w:tc>
          <w:tcPr>
            <w:tcW w:w="368.50pt" w:type="dxa"/>
            <w:gridSpan w:val="2"/>
            <w:shd w:val="clear" w:color="auto" w:fill="FFFFFF"/>
            <w:vAlign w:val="center"/>
          </w:tcPr>
          <w:p w:rsidR="0065514D" w:rsidRPr="00E5374E" w:rsidRDefault="0065514D" w:rsidP="00654350">
            <w:pPr>
              <w:pStyle w:val="TableParagraph"/>
              <w:kinsoku w:val="0"/>
              <w:overflowPunct w:val="0"/>
              <w:ind w:firstLine="9.90pt"/>
              <w:rPr>
                <w:rFonts w:ascii="Times New Roman" w:hAnsi="Times New Roman" w:cs="Times New Roman"/>
                <w:sz w:val="16"/>
                <w:szCs w:val="16"/>
              </w:rPr>
            </w:pPr>
            <w:r w:rsidRPr="00E5374E">
              <w:rPr>
                <w:w w:val="99%"/>
                <w:sz w:val="16"/>
                <w:szCs w:val="16"/>
              </w:rPr>
              <w:t>A</w:t>
            </w:r>
          </w:p>
        </w:tc>
      </w:tr>
      <w:tr w:rsidR="0065514D" w:rsidRPr="00E5374E" w:rsidTr="00654350">
        <w:trPr>
          <w:trHeight w:val="355"/>
        </w:trPr>
        <w:tc>
          <w:tcPr>
            <w:tcW w:w="85.55pt" w:type="dxa"/>
            <w:vMerge/>
            <w:shd w:val="clear" w:color="auto" w:fill="FFFFFF"/>
          </w:tcPr>
          <w:p w:rsidR="0065514D" w:rsidRPr="00E5374E" w:rsidRDefault="0065514D">
            <w:pPr>
              <w:pStyle w:val="BodyText"/>
              <w:kinsoku w:val="0"/>
              <w:overflowPunct w:val="0"/>
              <w:rPr>
                <w:b/>
                <w:bCs/>
                <w:i/>
                <w:iCs/>
                <w:sz w:val="2"/>
                <w:szCs w:val="2"/>
              </w:rPr>
            </w:pPr>
          </w:p>
        </w:tc>
        <w:tc>
          <w:tcPr>
            <w:tcW w:w="368.50pt" w:type="dxa"/>
            <w:gridSpan w:val="2"/>
            <w:shd w:val="clear" w:color="auto" w:fill="FFFFFF"/>
            <w:vAlign w:val="center"/>
          </w:tcPr>
          <w:p w:rsidR="0065514D" w:rsidRPr="00E5374E" w:rsidRDefault="0065514D" w:rsidP="00654350">
            <w:pPr>
              <w:pStyle w:val="TableParagraph"/>
              <w:kinsoku w:val="0"/>
              <w:overflowPunct w:val="0"/>
              <w:ind w:firstLine="9.90pt"/>
              <w:rPr>
                <w:rFonts w:ascii="Times New Roman" w:hAnsi="Times New Roman" w:cs="Times New Roman"/>
                <w:sz w:val="16"/>
                <w:szCs w:val="16"/>
              </w:rPr>
            </w:pPr>
            <w:r w:rsidRPr="00E5374E">
              <w:rPr>
                <w:w w:val="99%"/>
                <w:sz w:val="16"/>
                <w:szCs w:val="16"/>
              </w:rPr>
              <w:t>B</w:t>
            </w:r>
          </w:p>
        </w:tc>
      </w:tr>
      <w:tr w:rsidR="0065514D" w:rsidRPr="00E5374E" w:rsidTr="00654350">
        <w:trPr>
          <w:trHeight w:val="355"/>
        </w:trPr>
        <w:tc>
          <w:tcPr>
            <w:tcW w:w="85.55pt" w:type="dxa"/>
            <w:vMerge/>
            <w:shd w:val="clear" w:color="auto" w:fill="FFFFFF"/>
          </w:tcPr>
          <w:p w:rsidR="0065514D" w:rsidRPr="00E5374E" w:rsidRDefault="0065514D">
            <w:pPr>
              <w:pStyle w:val="BodyText"/>
              <w:kinsoku w:val="0"/>
              <w:overflowPunct w:val="0"/>
              <w:rPr>
                <w:b/>
                <w:bCs/>
                <w:i/>
                <w:iCs/>
                <w:sz w:val="2"/>
                <w:szCs w:val="2"/>
              </w:rPr>
            </w:pPr>
          </w:p>
        </w:tc>
        <w:tc>
          <w:tcPr>
            <w:tcW w:w="368.50pt" w:type="dxa"/>
            <w:gridSpan w:val="2"/>
            <w:shd w:val="clear" w:color="auto" w:fill="FFFFFF"/>
            <w:vAlign w:val="center"/>
          </w:tcPr>
          <w:p w:rsidR="0065514D" w:rsidRPr="00E5374E" w:rsidRDefault="0065514D" w:rsidP="00654350">
            <w:pPr>
              <w:pStyle w:val="TableParagraph"/>
              <w:kinsoku w:val="0"/>
              <w:overflowPunct w:val="0"/>
              <w:ind w:firstLine="9.90pt"/>
              <w:rPr>
                <w:rFonts w:ascii="Times New Roman" w:hAnsi="Times New Roman" w:cs="Times New Roman"/>
                <w:sz w:val="16"/>
                <w:szCs w:val="16"/>
              </w:rPr>
            </w:pPr>
            <w:r w:rsidRPr="00E5374E">
              <w:rPr>
                <w:w w:val="99%"/>
                <w:sz w:val="16"/>
                <w:szCs w:val="16"/>
              </w:rPr>
              <w:t>C</w:t>
            </w:r>
          </w:p>
        </w:tc>
      </w:tr>
      <w:tr w:rsidR="00E5374E" w:rsidRPr="00E5374E" w:rsidTr="00283DFC">
        <w:trPr>
          <w:trHeight w:val="355"/>
        </w:trPr>
        <w:tc>
          <w:tcPr>
            <w:tcW w:w="85.55pt" w:type="dxa"/>
            <w:vMerge w:val="restart"/>
            <w:shd w:val="clear" w:color="auto" w:fill="FFFFFF"/>
          </w:tcPr>
          <w:p w:rsidR="00E5374E" w:rsidRPr="00E5374E" w:rsidRDefault="00E5374E">
            <w:pPr>
              <w:pStyle w:val="TableParagraph"/>
              <w:kinsoku w:val="0"/>
              <w:overflowPunct w:val="0"/>
              <w:spacing w:before="0.05pt"/>
              <w:rPr>
                <w:b/>
                <w:bCs/>
                <w:i/>
                <w:iCs/>
                <w:sz w:val="22"/>
                <w:szCs w:val="22"/>
              </w:rPr>
            </w:pPr>
          </w:p>
          <w:p w:rsidR="00E5374E" w:rsidRPr="00E5374E" w:rsidRDefault="00E5374E">
            <w:pPr>
              <w:pStyle w:val="TableParagraph"/>
              <w:kinsoku w:val="0"/>
              <w:overflowPunct w:val="0"/>
              <w:ind w:start="22.55pt"/>
              <w:rPr>
                <w:b/>
                <w:bCs/>
                <w:sz w:val="16"/>
                <w:szCs w:val="16"/>
              </w:rPr>
            </w:pPr>
            <w:r w:rsidRPr="00E5374E">
              <w:rPr>
                <w:b/>
                <w:bCs/>
                <w:sz w:val="16"/>
                <w:szCs w:val="16"/>
              </w:rPr>
              <w:t>Item Name</w:t>
            </w:r>
          </w:p>
        </w:tc>
        <w:tc>
          <w:tcPr>
            <w:tcW w:w="198.4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ValueName</w:t>
            </w:r>
            <w:r w:rsidRPr="00E5374E">
              <w:rPr>
                <w:rFonts w:ascii="Times New Roman" w:hAnsi="Times New Roman" w:cs="Times New Roman"/>
                <w:sz w:val="16"/>
                <w:szCs w:val="16"/>
              </w:rPr>
              <w:t>,</w:t>
            </w:r>
            <w:r w:rsidRPr="00E5374E">
              <w:rPr>
                <w:sz w:val="16"/>
                <w:szCs w:val="16"/>
              </w:rPr>
              <w:t>RemoteStationAddress</w:t>
            </w:r>
            <w:r w:rsidRPr="00E5374E">
              <w:rPr>
                <w:rFonts w:ascii="Times New Roman" w:hAnsi="Times New Roman" w:cs="Times New Roman"/>
                <w:sz w:val="16"/>
                <w:szCs w:val="16"/>
              </w:rPr>
              <w:t>,</w:t>
            </w:r>
            <w:r w:rsidRPr="00E5374E">
              <w:rPr>
                <w:sz w:val="16"/>
                <w:szCs w:val="16"/>
              </w:rPr>
              <w:t>eLinkIpAddress</w:t>
            </w:r>
          </w:p>
        </w:tc>
        <w:tc>
          <w:tcPr>
            <w:tcW w:w="170.1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PLC Address is defined Tag by Tag</w:t>
            </w:r>
          </w:p>
        </w:tc>
      </w:tr>
      <w:tr w:rsidR="00E5374E" w:rsidRPr="00E5374E" w:rsidTr="00283DFC">
        <w:trPr>
          <w:trHeight w:val="355"/>
        </w:trPr>
        <w:tc>
          <w:tcPr>
            <w:tcW w:w="85.55pt" w:type="dxa"/>
            <w:vMerge/>
            <w:shd w:val="clear" w:color="auto" w:fill="FFFFFF"/>
          </w:tcPr>
          <w:p w:rsidR="00E5374E" w:rsidRPr="00E5374E" w:rsidRDefault="00E5374E">
            <w:pPr>
              <w:pStyle w:val="BodyText"/>
              <w:kinsoku w:val="0"/>
              <w:overflowPunct w:val="0"/>
              <w:rPr>
                <w:b/>
                <w:bCs/>
                <w:i/>
                <w:iCs/>
                <w:sz w:val="2"/>
                <w:szCs w:val="2"/>
              </w:rPr>
            </w:pPr>
          </w:p>
        </w:tc>
        <w:tc>
          <w:tcPr>
            <w:tcW w:w="198.4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ValueName</w:t>
            </w:r>
          </w:p>
        </w:tc>
        <w:tc>
          <w:tcPr>
            <w:tcW w:w="170.1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Topic PLC Address is used</w:t>
            </w:r>
          </w:p>
        </w:tc>
      </w:tr>
    </w:tbl>
    <w:p w:rsidR="00E5374E" w:rsidRPr="0065514D" w:rsidRDefault="00E5374E" w:rsidP="007E0E1C">
      <w:pPr>
        <w:pStyle w:val="BodyText"/>
        <w:jc w:val="center"/>
        <w:rPr>
          <w:rFonts w:ascii="Courier New" w:hAnsi="Courier New" w:cs="Courier New"/>
          <w:b/>
        </w:rPr>
      </w:pPr>
      <w:r w:rsidRPr="0065514D">
        <w:rPr>
          <w:rFonts w:ascii="Courier New" w:hAnsi="Courier New" w:cs="Courier New"/>
          <w:b/>
        </w:rPr>
        <w:t>Table 11: NETMPI - IO server configuration</w:t>
      </w:r>
    </w:p>
    <w:p w:rsidR="00E5374E" w:rsidRDefault="00E5374E">
      <w:pPr>
        <w:pStyle w:val="BodyText"/>
        <w:kinsoku w:val="0"/>
        <w:overflowPunct w:val="0"/>
        <w:rPr>
          <w:b/>
          <w:bCs/>
          <w:sz w:val="14"/>
          <w:szCs w:val="14"/>
        </w:rPr>
      </w:pPr>
    </w:p>
    <w:p w:rsidR="0065514D" w:rsidRDefault="00E5374E" w:rsidP="0065514D">
      <w:pPr>
        <w:pStyle w:val="BodyText"/>
        <w:kinsoku w:val="0"/>
        <w:overflowPunct w:val="0"/>
        <w:spacing w:line="12.95pt" w:lineRule="auto"/>
        <w:ind w:start="5.45pt"/>
      </w:pPr>
      <w:r>
        <w:t xml:space="preserve">The Item Name can contain the PLC address where the value is polled, or not. </w:t>
      </w:r>
    </w:p>
    <w:p w:rsidR="00E5374E" w:rsidRDefault="00E5374E" w:rsidP="0065514D">
      <w:pPr>
        <w:pStyle w:val="BodyText"/>
        <w:kinsoku w:val="0"/>
        <w:overflowPunct w:val="0"/>
        <w:spacing w:line="12.95pt" w:lineRule="auto"/>
        <w:ind w:start="5.45pt"/>
      </w:pPr>
      <w:r>
        <w:t>If address is also specified at topic level, the address specified at Tag level will be ignored.</w:t>
      </w:r>
    </w:p>
    <w:p w:rsidR="00E5374E" w:rsidRDefault="00E5374E">
      <w:pPr>
        <w:pStyle w:val="BodyText"/>
        <w:kinsoku w:val="0"/>
        <w:overflowPunct w:val="0"/>
        <w:spacing w:before="4.75pt" w:line="12.95pt" w:lineRule="auto"/>
        <w:ind w:start="5.45pt"/>
        <w:sectPr w:rsidR="00E5374E">
          <w:pgSz w:w="595pt" w:h="842pt"/>
          <w:pgMar w:top="63pt" w:right="36pt" w:bottom="45pt" w:left="37pt" w:header="33.10pt" w:footer="35.80pt" w:gutter="0pt"/>
          <w:cols w:space="36pt"/>
          <w:noEndnote/>
        </w:sectPr>
      </w:pPr>
    </w:p>
    <w:p w:rsidR="00986301" w:rsidRPr="00986301" w:rsidRDefault="00986301" w:rsidP="00337C52">
      <w:pPr>
        <w:pStyle w:val="ListParagraph"/>
        <w:numPr>
          <w:ilvl w:val="0"/>
          <w:numId w:val="45"/>
        </w:numPr>
        <w:spacing w:before="6.45pt"/>
        <w:outlineLvl w:val="1"/>
        <w:rPr>
          <w:b/>
          <w:bCs/>
          <w:i/>
          <w:iCs/>
          <w:vanish/>
          <w:sz w:val="22"/>
          <w:szCs w:val="22"/>
        </w:rPr>
      </w:pPr>
      <w:bookmarkStart w:id="157" w:name="1.4.3.1_ValueName"/>
      <w:bookmarkStart w:id="158" w:name="_Toc502740938"/>
      <w:bookmarkStart w:id="159" w:name="_Toc502824151"/>
      <w:bookmarkStart w:id="160" w:name="_Toc503173302"/>
      <w:bookmarkStart w:id="161" w:name="_Toc503176515"/>
      <w:bookmarkStart w:id="162" w:name="_Toc503176674"/>
      <w:bookmarkStart w:id="163" w:name="_Toc503176827"/>
      <w:bookmarkStart w:id="164" w:name="_Toc503176955"/>
      <w:bookmarkStart w:id="165" w:name="_Toc503177033"/>
      <w:bookmarkStart w:id="166" w:name="_Toc503177113"/>
      <w:bookmarkStart w:id="167" w:name="_Toc503178830"/>
      <w:bookmarkStart w:id="168" w:name="_Toc503187542"/>
      <w:bookmarkStart w:id="169" w:name="_Toc503187647"/>
      <w:bookmarkStart w:id="170" w:name="_Toc50319289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986301" w:rsidRPr="00986301" w:rsidRDefault="00986301" w:rsidP="00337C52">
      <w:pPr>
        <w:pStyle w:val="ListParagraph"/>
        <w:numPr>
          <w:ilvl w:val="0"/>
          <w:numId w:val="45"/>
        </w:numPr>
        <w:spacing w:before="6.45pt"/>
        <w:outlineLvl w:val="1"/>
        <w:rPr>
          <w:b/>
          <w:bCs/>
          <w:i/>
          <w:iCs/>
          <w:vanish/>
          <w:sz w:val="22"/>
          <w:szCs w:val="22"/>
        </w:rPr>
      </w:pPr>
      <w:bookmarkStart w:id="171" w:name="_Toc502740939"/>
      <w:bookmarkStart w:id="172" w:name="_Toc502824152"/>
      <w:bookmarkStart w:id="173" w:name="_Toc503173303"/>
      <w:bookmarkStart w:id="174" w:name="_Toc503176516"/>
      <w:bookmarkStart w:id="175" w:name="_Toc503176675"/>
      <w:bookmarkStart w:id="176" w:name="_Toc503176828"/>
      <w:bookmarkStart w:id="177" w:name="_Toc503176956"/>
      <w:bookmarkStart w:id="178" w:name="_Toc503177034"/>
      <w:bookmarkStart w:id="179" w:name="_Toc503177114"/>
      <w:bookmarkStart w:id="180" w:name="_Toc503178831"/>
      <w:bookmarkStart w:id="181" w:name="_Toc503187543"/>
      <w:bookmarkStart w:id="182" w:name="_Toc503187648"/>
      <w:bookmarkStart w:id="183" w:name="_Toc503192897"/>
      <w:bookmarkEnd w:id="171"/>
      <w:bookmarkEnd w:id="172"/>
      <w:bookmarkEnd w:id="173"/>
      <w:bookmarkEnd w:id="174"/>
      <w:bookmarkEnd w:id="175"/>
      <w:bookmarkEnd w:id="176"/>
      <w:bookmarkEnd w:id="177"/>
      <w:bookmarkEnd w:id="178"/>
      <w:bookmarkEnd w:id="179"/>
      <w:bookmarkEnd w:id="180"/>
      <w:bookmarkEnd w:id="181"/>
      <w:bookmarkEnd w:id="182"/>
      <w:bookmarkEnd w:id="183"/>
    </w:p>
    <w:p w:rsidR="00986301" w:rsidRPr="00986301" w:rsidRDefault="00986301" w:rsidP="00337C52">
      <w:pPr>
        <w:pStyle w:val="ListParagraph"/>
        <w:numPr>
          <w:ilvl w:val="0"/>
          <w:numId w:val="45"/>
        </w:numPr>
        <w:spacing w:before="6.45pt"/>
        <w:outlineLvl w:val="1"/>
        <w:rPr>
          <w:b/>
          <w:bCs/>
          <w:i/>
          <w:iCs/>
          <w:vanish/>
          <w:sz w:val="22"/>
          <w:szCs w:val="22"/>
        </w:rPr>
      </w:pPr>
      <w:bookmarkStart w:id="184" w:name="_Toc502740940"/>
      <w:bookmarkStart w:id="185" w:name="_Toc502824153"/>
      <w:bookmarkStart w:id="186" w:name="_Toc503173304"/>
      <w:bookmarkStart w:id="187" w:name="_Toc503176517"/>
      <w:bookmarkStart w:id="188" w:name="_Toc503176676"/>
      <w:bookmarkStart w:id="189" w:name="_Toc503176829"/>
      <w:bookmarkStart w:id="190" w:name="_Toc503176957"/>
      <w:bookmarkStart w:id="191" w:name="_Toc503177035"/>
      <w:bookmarkStart w:id="192" w:name="_Toc503177115"/>
      <w:bookmarkStart w:id="193" w:name="_Toc503178832"/>
      <w:bookmarkStart w:id="194" w:name="_Toc503187544"/>
      <w:bookmarkStart w:id="195" w:name="_Toc503187649"/>
      <w:bookmarkStart w:id="196" w:name="_Toc503192898"/>
      <w:bookmarkEnd w:id="184"/>
      <w:bookmarkEnd w:id="185"/>
      <w:bookmarkEnd w:id="186"/>
      <w:bookmarkEnd w:id="187"/>
      <w:bookmarkEnd w:id="188"/>
      <w:bookmarkEnd w:id="189"/>
      <w:bookmarkEnd w:id="190"/>
      <w:bookmarkEnd w:id="191"/>
      <w:bookmarkEnd w:id="192"/>
      <w:bookmarkEnd w:id="193"/>
      <w:bookmarkEnd w:id="194"/>
      <w:bookmarkEnd w:id="195"/>
      <w:bookmarkEnd w:id="196"/>
    </w:p>
    <w:p w:rsidR="00986301" w:rsidRPr="00986301" w:rsidRDefault="00986301" w:rsidP="00337C52">
      <w:pPr>
        <w:pStyle w:val="ListParagraph"/>
        <w:numPr>
          <w:ilvl w:val="1"/>
          <w:numId w:val="45"/>
        </w:numPr>
        <w:spacing w:before="6.45pt"/>
        <w:outlineLvl w:val="1"/>
        <w:rPr>
          <w:b/>
          <w:bCs/>
          <w:i/>
          <w:iCs/>
          <w:vanish/>
          <w:sz w:val="22"/>
          <w:szCs w:val="22"/>
        </w:rPr>
      </w:pPr>
      <w:bookmarkStart w:id="197" w:name="_Toc502740941"/>
      <w:bookmarkStart w:id="198" w:name="_Toc502824154"/>
      <w:bookmarkStart w:id="199" w:name="_Toc503173305"/>
      <w:bookmarkStart w:id="200" w:name="_Toc503176518"/>
      <w:bookmarkStart w:id="201" w:name="_Toc503176677"/>
      <w:bookmarkStart w:id="202" w:name="_Toc503176830"/>
      <w:bookmarkStart w:id="203" w:name="_Toc503176958"/>
      <w:bookmarkStart w:id="204" w:name="_Toc503177036"/>
      <w:bookmarkStart w:id="205" w:name="_Toc503177116"/>
      <w:bookmarkStart w:id="206" w:name="_Toc503178833"/>
      <w:bookmarkStart w:id="207" w:name="_Toc503187545"/>
      <w:bookmarkStart w:id="208" w:name="_Toc503187650"/>
      <w:bookmarkStart w:id="209" w:name="_Toc503192899"/>
      <w:bookmarkEnd w:id="197"/>
      <w:bookmarkEnd w:id="198"/>
      <w:bookmarkEnd w:id="199"/>
      <w:bookmarkEnd w:id="200"/>
      <w:bookmarkEnd w:id="201"/>
      <w:bookmarkEnd w:id="202"/>
      <w:bookmarkEnd w:id="203"/>
      <w:bookmarkEnd w:id="204"/>
      <w:bookmarkEnd w:id="205"/>
      <w:bookmarkEnd w:id="206"/>
      <w:bookmarkEnd w:id="207"/>
      <w:bookmarkEnd w:id="208"/>
      <w:bookmarkEnd w:id="209"/>
    </w:p>
    <w:p w:rsidR="00986301" w:rsidRPr="00986301" w:rsidRDefault="00986301" w:rsidP="00337C52">
      <w:pPr>
        <w:pStyle w:val="ListParagraph"/>
        <w:numPr>
          <w:ilvl w:val="1"/>
          <w:numId w:val="45"/>
        </w:numPr>
        <w:spacing w:before="6.45pt"/>
        <w:outlineLvl w:val="1"/>
        <w:rPr>
          <w:b/>
          <w:bCs/>
          <w:i/>
          <w:iCs/>
          <w:vanish/>
          <w:sz w:val="22"/>
          <w:szCs w:val="22"/>
        </w:rPr>
      </w:pPr>
      <w:bookmarkStart w:id="210" w:name="_Toc502740942"/>
      <w:bookmarkStart w:id="211" w:name="_Toc502824155"/>
      <w:bookmarkStart w:id="212" w:name="_Toc503173306"/>
      <w:bookmarkStart w:id="213" w:name="_Toc503176519"/>
      <w:bookmarkStart w:id="214" w:name="_Toc503176678"/>
      <w:bookmarkStart w:id="215" w:name="_Toc503176831"/>
      <w:bookmarkStart w:id="216" w:name="_Toc503176959"/>
      <w:bookmarkStart w:id="217" w:name="_Toc503177037"/>
      <w:bookmarkStart w:id="218" w:name="_Toc503177117"/>
      <w:bookmarkStart w:id="219" w:name="_Toc503178834"/>
      <w:bookmarkStart w:id="220" w:name="_Toc503187546"/>
      <w:bookmarkStart w:id="221" w:name="_Toc503187651"/>
      <w:bookmarkStart w:id="222" w:name="_Toc503192900"/>
      <w:bookmarkEnd w:id="210"/>
      <w:bookmarkEnd w:id="211"/>
      <w:bookmarkEnd w:id="212"/>
      <w:bookmarkEnd w:id="213"/>
      <w:bookmarkEnd w:id="214"/>
      <w:bookmarkEnd w:id="215"/>
      <w:bookmarkEnd w:id="216"/>
      <w:bookmarkEnd w:id="217"/>
      <w:bookmarkEnd w:id="218"/>
      <w:bookmarkEnd w:id="219"/>
      <w:bookmarkEnd w:id="220"/>
      <w:bookmarkEnd w:id="221"/>
      <w:bookmarkEnd w:id="222"/>
    </w:p>
    <w:p w:rsidR="00986301" w:rsidRPr="00986301" w:rsidRDefault="00986301" w:rsidP="00337C52">
      <w:pPr>
        <w:pStyle w:val="ListParagraph"/>
        <w:numPr>
          <w:ilvl w:val="1"/>
          <w:numId w:val="45"/>
        </w:numPr>
        <w:spacing w:before="6.45pt"/>
        <w:outlineLvl w:val="1"/>
        <w:rPr>
          <w:b/>
          <w:bCs/>
          <w:i/>
          <w:iCs/>
          <w:vanish/>
          <w:sz w:val="22"/>
          <w:szCs w:val="22"/>
        </w:rPr>
      </w:pPr>
      <w:bookmarkStart w:id="223" w:name="_Toc502740943"/>
      <w:bookmarkStart w:id="224" w:name="_Toc502824156"/>
      <w:bookmarkStart w:id="225" w:name="_Toc503173307"/>
      <w:bookmarkStart w:id="226" w:name="_Toc503176520"/>
      <w:bookmarkStart w:id="227" w:name="_Toc503176679"/>
      <w:bookmarkStart w:id="228" w:name="_Toc503176832"/>
      <w:bookmarkStart w:id="229" w:name="_Toc503176960"/>
      <w:bookmarkStart w:id="230" w:name="_Toc503177038"/>
      <w:bookmarkStart w:id="231" w:name="_Toc503177118"/>
      <w:bookmarkStart w:id="232" w:name="_Toc503178835"/>
      <w:bookmarkStart w:id="233" w:name="_Toc503187547"/>
      <w:bookmarkStart w:id="234" w:name="_Toc503187652"/>
      <w:bookmarkStart w:id="235" w:name="_Toc503192901"/>
      <w:bookmarkEnd w:id="223"/>
      <w:bookmarkEnd w:id="224"/>
      <w:bookmarkEnd w:id="225"/>
      <w:bookmarkEnd w:id="226"/>
      <w:bookmarkEnd w:id="227"/>
      <w:bookmarkEnd w:id="228"/>
      <w:bookmarkEnd w:id="229"/>
      <w:bookmarkEnd w:id="230"/>
      <w:bookmarkEnd w:id="231"/>
      <w:bookmarkEnd w:id="232"/>
      <w:bookmarkEnd w:id="233"/>
      <w:bookmarkEnd w:id="234"/>
      <w:bookmarkEnd w:id="235"/>
    </w:p>
    <w:p w:rsidR="00E5374E" w:rsidRPr="00654350" w:rsidRDefault="00654350" w:rsidP="00337C52">
      <w:pPr>
        <w:pStyle w:val="Heading3"/>
        <w:numPr>
          <w:ilvl w:val="2"/>
          <w:numId w:val="45"/>
        </w:numPr>
        <w:ind w:start="14.20pt" w:hanging="14.20pt"/>
        <w:rPr>
          <w:i w:val="0"/>
        </w:rPr>
      </w:pPr>
      <w:bookmarkStart w:id="236" w:name="_Toc503192902"/>
      <w:r w:rsidRPr="00654350">
        <w:rPr>
          <w:rStyle w:val="Heading3Char"/>
          <w:rFonts w:cs="Times New Roman"/>
          <w:b/>
          <w:i w:val="0"/>
        </w:rPr>
        <w:t>v</w:t>
      </w:r>
      <w:r w:rsidR="00E5374E" w:rsidRPr="00654350">
        <w:rPr>
          <w:i w:val="0"/>
        </w:rPr>
        <w:t>alueName</w:t>
      </w:r>
      <w:bookmarkEnd w:id="236"/>
    </w:p>
    <w:p w:rsidR="00E5374E" w:rsidRDefault="00E5374E">
      <w:pPr>
        <w:pStyle w:val="BodyText"/>
        <w:kinsoku w:val="0"/>
        <w:overflowPunct w:val="0"/>
        <w:spacing w:before="0.30pt"/>
        <w:rPr>
          <w:b/>
          <w:bCs/>
          <w:i/>
          <w:iCs/>
          <w:sz w:val="22"/>
          <w:szCs w:val="22"/>
        </w:rPr>
      </w:pPr>
    </w:p>
    <w:tbl>
      <w:tblPr>
        <w:tblW w:w="0pt" w:type="dxa"/>
        <w:tblInd w:w="33.9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5670"/>
        <w:gridCol w:w="1134"/>
      </w:tblGrid>
      <w:tr w:rsidR="00E5374E" w:rsidRPr="00E5374E" w:rsidTr="00283DFC">
        <w:trPr>
          <w:trHeight w:val="554"/>
        </w:trPr>
        <w:tc>
          <w:tcPr>
            <w:tcW w:w="113.40pt" w:type="dxa"/>
            <w:tcBorders>
              <w:bottom w:val="double" w:sz="4" w:space="0" w:color="auto"/>
            </w:tcBorders>
            <w:shd w:val="clear" w:color="auto" w:fill="FFFFFF"/>
          </w:tcPr>
          <w:p w:rsidR="00E5374E" w:rsidRPr="00E5374E" w:rsidRDefault="00E5374E">
            <w:pPr>
              <w:pStyle w:val="TableParagraph"/>
              <w:kinsoku w:val="0"/>
              <w:overflowPunct w:val="0"/>
              <w:spacing w:before="0.05pt"/>
              <w:rPr>
                <w:b/>
                <w:bCs/>
                <w:i/>
                <w:iCs/>
                <w:sz w:val="15"/>
                <w:szCs w:val="15"/>
              </w:rPr>
            </w:pPr>
          </w:p>
          <w:p w:rsidR="00E5374E" w:rsidRPr="00E5374E" w:rsidRDefault="00E5374E">
            <w:pPr>
              <w:pStyle w:val="TableParagraph"/>
              <w:kinsoku w:val="0"/>
              <w:overflowPunct w:val="0"/>
              <w:ind w:start="10.10pt" w:end="9.80pt"/>
              <w:jc w:val="center"/>
              <w:rPr>
                <w:b/>
                <w:bCs/>
                <w:sz w:val="16"/>
                <w:szCs w:val="16"/>
              </w:rPr>
            </w:pPr>
            <w:r w:rsidRPr="00E5374E">
              <w:rPr>
                <w:b/>
                <w:bCs/>
                <w:sz w:val="16"/>
                <w:szCs w:val="16"/>
              </w:rPr>
              <w:t>Syntax</w:t>
            </w:r>
          </w:p>
        </w:tc>
        <w:tc>
          <w:tcPr>
            <w:tcW w:w="283.50pt" w:type="dxa"/>
            <w:tcBorders>
              <w:bottom w:val="double" w:sz="4" w:space="0" w:color="auto"/>
            </w:tcBorders>
            <w:shd w:val="clear" w:color="auto" w:fill="FFFFFF"/>
          </w:tcPr>
          <w:p w:rsidR="00E5374E" w:rsidRPr="00E5374E" w:rsidRDefault="00E5374E">
            <w:pPr>
              <w:pStyle w:val="TableParagraph"/>
              <w:kinsoku w:val="0"/>
              <w:overflowPunct w:val="0"/>
              <w:spacing w:before="0.05pt"/>
              <w:rPr>
                <w:b/>
                <w:bCs/>
                <w:i/>
                <w:iCs/>
                <w:sz w:val="15"/>
                <w:szCs w:val="15"/>
              </w:rPr>
            </w:pPr>
          </w:p>
          <w:p w:rsidR="00E5374E" w:rsidRPr="00E5374E" w:rsidRDefault="00E5374E">
            <w:pPr>
              <w:pStyle w:val="TableParagraph"/>
              <w:kinsoku w:val="0"/>
              <w:overflowPunct w:val="0"/>
              <w:ind w:start="32.55pt" w:end="32.35pt"/>
              <w:jc w:val="center"/>
              <w:rPr>
                <w:b/>
                <w:bCs/>
                <w:sz w:val="16"/>
                <w:szCs w:val="16"/>
              </w:rPr>
            </w:pPr>
            <w:r w:rsidRPr="00E5374E">
              <w:rPr>
                <w:b/>
                <w:bCs/>
                <w:sz w:val="16"/>
                <w:szCs w:val="16"/>
              </w:rPr>
              <w:t>Description</w:t>
            </w:r>
          </w:p>
        </w:tc>
        <w:tc>
          <w:tcPr>
            <w:tcW w:w="56.70pt" w:type="dxa"/>
            <w:tcBorders>
              <w:bottom w:val="double" w:sz="4" w:space="0" w:color="auto"/>
            </w:tcBorders>
            <w:shd w:val="clear" w:color="auto" w:fill="FFFFFF"/>
          </w:tcPr>
          <w:p w:rsidR="00E5374E" w:rsidRPr="00E5374E" w:rsidRDefault="00E5374E">
            <w:pPr>
              <w:pStyle w:val="TableParagraph"/>
              <w:kinsoku w:val="0"/>
              <w:overflowPunct w:val="0"/>
              <w:spacing w:before="3.70pt" w:line="12.95pt" w:lineRule="auto"/>
              <w:ind w:start="11.85pt" w:end="7.55pt" w:hanging="3.15pt"/>
              <w:rPr>
                <w:b/>
                <w:bCs/>
                <w:sz w:val="16"/>
                <w:szCs w:val="16"/>
              </w:rPr>
            </w:pPr>
            <w:r w:rsidRPr="00E5374E">
              <w:rPr>
                <w:b/>
                <w:bCs/>
                <w:w w:val="95%"/>
                <w:sz w:val="16"/>
                <w:szCs w:val="16"/>
              </w:rPr>
              <w:t xml:space="preserve">Automatic </w:t>
            </w:r>
            <w:r w:rsidRPr="00E5374E">
              <w:rPr>
                <w:b/>
                <w:bCs/>
                <w:sz w:val="16"/>
                <w:szCs w:val="16"/>
              </w:rPr>
              <w:t>Tag type</w:t>
            </w:r>
          </w:p>
        </w:tc>
      </w:tr>
      <w:tr w:rsidR="00E5374E" w:rsidRPr="00E5374E" w:rsidTr="00283DFC">
        <w:trPr>
          <w:trHeight w:val="355"/>
        </w:trPr>
        <w:tc>
          <w:tcPr>
            <w:tcW w:w="113.40pt" w:type="dxa"/>
            <w:tcBorders>
              <w:top w:val="double" w:sz="4" w:space="0" w:color="auto"/>
            </w:tcBorders>
            <w:shd w:val="clear" w:color="auto" w:fill="FFFFFF"/>
          </w:tcPr>
          <w:p w:rsidR="00E5374E" w:rsidRPr="0065514D" w:rsidRDefault="00E5374E">
            <w:pPr>
              <w:pStyle w:val="TableParagraph"/>
              <w:kinsoku w:val="0"/>
              <w:overflowPunct w:val="0"/>
              <w:spacing w:before="3.70pt"/>
              <w:ind w:start="10.05pt" w:end="9.80pt"/>
              <w:jc w:val="center"/>
              <w:rPr>
                <w:rFonts w:ascii="Courier New" w:hAnsi="Courier New" w:cs="Courier New"/>
                <w:b/>
                <w:bCs/>
                <w:sz w:val="20"/>
                <w:szCs w:val="20"/>
              </w:rPr>
            </w:pPr>
            <w:r w:rsidRPr="0065514D">
              <w:rPr>
                <w:rFonts w:ascii="Courier New" w:hAnsi="Courier New" w:cs="Courier New"/>
                <w:b/>
                <w:bCs/>
                <w:sz w:val="20"/>
                <w:szCs w:val="20"/>
              </w:rPr>
              <w:t>DBxBy</w:t>
            </w:r>
          </w:p>
        </w:tc>
        <w:tc>
          <w:tcPr>
            <w:tcW w:w="283.50pt" w:type="dxa"/>
            <w:tcBorders>
              <w:top w:val="double" w:sz="4" w:space="0" w:color="auto"/>
            </w:tcBorders>
            <w:shd w:val="clear" w:color="auto" w:fill="FFFFFF"/>
          </w:tcPr>
          <w:p w:rsidR="00E5374E" w:rsidRPr="00E5374E" w:rsidRDefault="00E5374E">
            <w:pPr>
              <w:pStyle w:val="TableParagraph"/>
              <w:kinsoku w:val="0"/>
              <w:overflowPunct w:val="0"/>
              <w:spacing w:before="3.70pt"/>
              <w:ind w:start="32.45pt" w:end="32.35pt"/>
              <w:jc w:val="center"/>
              <w:rPr>
                <w:sz w:val="16"/>
                <w:szCs w:val="16"/>
              </w:rPr>
            </w:pPr>
            <w:r w:rsidRPr="00E5374E">
              <w:rPr>
                <w:sz w:val="16"/>
                <w:szCs w:val="16"/>
              </w:rPr>
              <w:t>Data block x Byte offset y (0-255)</w:t>
            </w:r>
          </w:p>
        </w:tc>
        <w:tc>
          <w:tcPr>
            <w:tcW w:w="56.70pt" w:type="dxa"/>
            <w:tcBorders>
              <w:top w:val="double" w:sz="4" w:space="0" w:color="auto"/>
            </w:tcBorders>
            <w:shd w:val="clear" w:color="auto" w:fill="FFFFFF"/>
          </w:tcPr>
          <w:p w:rsidR="00E5374E" w:rsidRPr="00E5374E" w:rsidRDefault="00E5374E">
            <w:pPr>
              <w:pStyle w:val="TableParagraph"/>
              <w:kinsoku w:val="0"/>
              <w:overflowPunct w:val="0"/>
              <w:spacing w:before="3.70pt"/>
              <w:ind w:start="6.15pt" w:end="6.15pt"/>
              <w:jc w:val="center"/>
              <w:rPr>
                <w:sz w:val="16"/>
                <w:szCs w:val="16"/>
              </w:rPr>
            </w:pPr>
            <w:r w:rsidRPr="00E5374E">
              <w:rPr>
                <w:sz w:val="16"/>
                <w:szCs w:val="16"/>
              </w:rPr>
              <w:t>DWord</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05pt" w:end="9.80pt"/>
              <w:jc w:val="center"/>
              <w:rPr>
                <w:rFonts w:ascii="Courier New" w:hAnsi="Courier New" w:cs="Courier New"/>
                <w:b/>
                <w:bCs/>
                <w:sz w:val="20"/>
                <w:szCs w:val="20"/>
              </w:rPr>
            </w:pPr>
            <w:r w:rsidRPr="0065514D">
              <w:rPr>
                <w:rFonts w:ascii="Courier New" w:hAnsi="Courier New" w:cs="Courier New"/>
                <w:b/>
                <w:bCs/>
                <w:sz w:val="20"/>
                <w:szCs w:val="20"/>
              </w:rPr>
              <w:t>DBxWy</w:t>
            </w:r>
          </w:p>
        </w:tc>
        <w:tc>
          <w:tcPr>
            <w:tcW w:w="283.50pt" w:type="dxa"/>
            <w:shd w:val="clear" w:color="auto" w:fill="FFFFFF"/>
          </w:tcPr>
          <w:p w:rsidR="00E5374E" w:rsidRPr="00E5374E" w:rsidRDefault="00E5374E">
            <w:pPr>
              <w:pStyle w:val="TableParagraph"/>
              <w:kinsoku w:val="0"/>
              <w:overflowPunct w:val="0"/>
              <w:spacing w:before="3.70pt"/>
              <w:ind w:start="32.45pt" w:end="32.35pt"/>
              <w:jc w:val="center"/>
              <w:rPr>
                <w:sz w:val="16"/>
                <w:szCs w:val="16"/>
              </w:rPr>
            </w:pPr>
            <w:r w:rsidRPr="00E5374E">
              <w:rPr>
                <w:sz w:val="16"/>
                <w:szCs w:val="16"/>
              </w:rPr>
              <w:t>Data block x Word offset y (0 - 65535)</w:t>
            </w:r>
          </w:p>
        </w:tc>
        <w:tc>
          <w:tcPr>
            <w:tcW w:w="56.70pt" w:type="dxa"/>
            <w:shd w:val="clear" w:color="auto" w:fill="FFFFFF"/>
          </w:tcPr>
          <w:p w:rsidR="00E5374E" w:rsidRPr="00E5374E" w:rsidRDefault="00E5374E">
            <w:pPr>
              <w:pStyle w:val="TableParagraph"/>
              <w:kinsoku w:val="0"/>
              <w:overflowPunct w:val="0"/>
              <w:spacing w:before="3.70pt"/>
              <w:ind w:start="6.15pt" w:end="6.15pt"/>
              <w:jc w:val="center"/>
              <w:rPr>
                <w:sz w:val="16"/>
                <w:szCs w:val="16"/>
              </w:rPr>
            </w:pPr>
            <w:r w:rsidRPr="00E5374E">
              <w:rPr>
                <w:sz w:val="16"/>
                <w:szCs w:val="16"/>
              </w:rPr>
              <w:t>DWord</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pt" w:end="9.80pt"/>
              <w:jc w:val="center"/>
              <w:rPr>
                <w:rFonts w:ascii="Courier New" w:hAnsi="Courier New" w:cs="Courier New"/>
                <w:b/>
                <w:bCs/>
                <w:sz w:val="20"/>
                <w:szCs w:val="20"/>
              </w:rPr>
            </w:pPr>
            <w:r w:rsidRPr="0065514D">
              <w:rPr>
                <w:rFonts w:ascii="Courier New" w:hAnsi="Courier New" w:cs="Courier New"/>
                <w:b/>
                <w:bCs/>
                <w:sz w:val="20"/>
                <w:szCs w:val="20"/>
              </w:rPr>
              <w:t>DBxFy</w:t>
            </w:r>
          </w:p>
        </w:tc>
        <w:tc>
          <w:tcPr>
            <w:tcW w:w="283.50pt" w:type="dxa"/>
            <w:shd w:val="clear" w:color="auto" w:fill="FFFFFF"/>
          </w:tcPr>
          <w:p w:rsidR="00E5374E" w:rsidRPr="00E5374E" w:rsidRDefault="00E5374E">
            <w:pPr>
              <w:pStyle w:val="TableParagraph"/>
              <w:kinsoku w:val="0"/>
              <w:overflowPunct w:val="0"/>
              <w:spacing w:before="3.70pt"/>
              <w:ind w:start="32.50pt" w:end="32.35pt"/>
              <w:jc w:val="center"/>
              <w:rPr>
                <w:sz w:val="16"/>
                <w:szCs w:val="16"/>
              </w:rPr>
            </w:pPr>
            <w:r w:rsidRPr="00E5374E">
              <w:rPr>
                <w:sz w:val="16"/>
                <w:szCs w:val="16"/>
              </w:rPr>
              <w:t>Data block x Float offset y (+-3.4e38)</w:t>
            </w:r>
          </w:p>
        </w:tc>
        <w:tc>
          <w:tcPr>
            <w:tcW w:w="56.70pt" w:type="dxa"/>
            <w:shd w:val="clear" w:color="auto" w:fill="FFFFFF"/>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Float</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05pt" w:end="9.80pt"/>
              <w:jc w:val="center"/>
              <w:rPr>
                <w:rFonts w:ascii="Courier New" w:hAnsi="Courier New" w:cs="Courier New"/>
                <w:b/>
                <w:bCs/>
                <w:sz w:val="20"/>
                <w:szCs w:val="20"/>
              </w:rPr>
            </w:pPr>
            <w:r w:rsidRPr="0065514D">
              <w:rPr>
                <w:rFonts w:ascii="Courier New" w:hAnsi="Courier New" w:cs="Courier New"/>
                <w:b/>
                <w:bCs/>
                <w:sz w:val="20"/>
                <w:szCs w:val="20"/>
              </w:rPr>
              <w:t>DBxDy</w:t>
            </w:r>
          </w:p>
        </w:tc>
        <w:tc>
          <w:tcPr>
            <w:tcW w:w="283.50pt" w:type="dxa"/>
            <w:shd w:val="clear" w:color="auto" w:fill="FFFFFF"/>
          </w:tcPr>
          <w:p w:rsidR="00E5374E" w:rsidRPr="00E5374E" w:rsidRDefault="00E5374E">
            <w:pPr>
              <w:pStyle w:val="TableParagraph"/>
              <w:kinsoku w:val="0"/>
              <w:overflowPunct w:val="0"/>
              <w:spacing w:before="3.70pt"/>
              <w:ind w:start="32.55pt" w:end="32.35pt"/>
              <w:jc w:val="center"/>
              <w:rPr>
                <w:sz w:val="16"/>
                <w:szCs w:val="16"/>
              </w:rPr>
            </w:pPr>
            <w:r w:rsidRPr="00E5374E">
              <w:rPr>
                <w:sz w:val="16"/>
                <w:szCs w:val="16"/>
              </w:rPr>
              <w:t>Data block x DWord offset y (-2147483648-&gt;2147483647) (*)</w:t>
            </w:r>
          </w:p>
        </w:tc>
        <w:tc>
          <w:tcPr>
            <w:tcW w:w="56.70pt" w:type="dxa"/>
            <w:shd w:val="clear" w:color="auto" w:fill="FFFFFF"/>
          </w:tcPr>
          <w:p w:rsidR="00E5374E" w:rsidRPr="00E5374E" w:rsidRDefault="00E5374E">
            <w:pPr>
              <w:pStyle w:val="TableParagraph"/>
              <w:kinsoku w:val="0"/>
              <w:overflowPunct w:val="0"/>
              <w:spacing w:before="3.70pt"/>
              <w:ind w:start="6.35pt" w:end="6.15pt"/>
              <w:jc w:val="center"/>
              <w:rPr>
                <w:sz w:val="16"/>
                <w:szCs w:val="16"/>
              </w:rPr>
            </w:pPr>
            <w:r w:rsidRPr="00E5374E">
              <w:rPr>
                <w:sz w:val="16"/>
                <w:szCs w:val="16"/>
              </w:rPr>
              <w:t>Integer</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10pt" w:end="9.80pt"/>
              <w:jc w:val="center"/>
              <w:rPr>
                <w:rFonts w:ascii="Courier New" w:hAnsi="Courier New" w:cs="Courier New"/>
                <w:b/>
                <w:bCs/>
                <w:sz w:val="20"/>
                <w:szCs w:val="20"/>
              </w:rPr>
            </w:pPr>
            <w:r w:rsidRPr="0065514D">
              <w:rPr>
                <w:rFonts w:ascii="Courier New" w:hAnsi="Courier New" w:cs="Courier New"/>
                <w:b/>
                <w:bCs/>
                <w:sz w:val="20"/>
                <w:szCs w:val="20"/>
              </w:rPr>
              <w:t>MxB</w:t>
            </w:r>
          </w:p>
        </w:tc>
        <w:tc>
          <w:tcPr>
            <w:tcW w:w="283.50pt" w:type="dxa"/>
            <w:shd w:val="clear" w:color="auto" w:fill="FFFFFF"/>
          </w:tcPr>
          <w:p w:rsidR="00E5374E" w:rsidRPr="00E5374E" w:rsidRDefault="00E5374E">
            <w:pPr>
              <w:pStyle w:val="TableParagraph"/>
              <w:kinsoku w:val="0"/>
              <w:overflowPunct w:val="0"/>
              <w:spacing w:before="3.70pt"/>
              <w:ind w:start="32.55pt" w:end="32.30pt"/>
              <w:jc w:val="center"/>
              <w:rPr>
                <w:sz w:val="16"/>
                <w:szCs w:val="16"/>
              </w:rPr>
            </w:pPr>
            <w:r w:rsidRPr="00E5374E">
              <w:rPr>
                <w:sz w:val="16"/>
                <w:szCs w:val="16"/>
              </w:rPr>
              <w:t>Memento x as byte</w:t>
            </w:r>
          </w:p>
        </w:tc>
        <w:tc>
          <w:tcPr>
            <w:tcW w:w="56.70pt" w:type="dxa"/>
            <w:shd w:val="clear" w:color="auto" w:fill="FFFFFF"/>
          </w:tcPr>
          <w:p w:rsidR="00E5374E" w:rsidRPr="00E5374E" w:rsidRDefault="00E5374E">
            <w:pPr>
              <w:pStyle w:val="TableParagraph"/>
              <w:kinsoku w:val="0"/>
              <w:overflowPunct w:val="0"/>
              <w:spacing w:before="3.70pt"/>
              <w:ind w:start="6.25pt" w:end="6.15pt"/>
              <w:jc w:val="center"/>
              <w:rPr>
                <w:sz w:val="16"/>
                <w:szCs w:val="16"/>
              </w:rPr>
            </w:pPr>
            <w:r w:rsidRPr="00E5374E">
              <w:rPr>
                <w:sz w:val="16"/>
                <w:szCs w:val="16"/>
              </w:rPr>
              <w:t>DWord</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05pt" w:end="9.80pt"/>
              <w:jc w:val="center"/>
              <w:rPr>
                <w:rFonts w:ascii="Courier New" w:hAnsi="Courier New" w:cs="Courier New"/>
                <w:b/>
                <w:bCs/>
                <w:sz w:val="20"/>
                <w:szCs w:val="20"/>
              </w:rPr>
            </w:pPr>
            <w:r w:rsidRPr="0065514D">
              <w:rPr>
                <w:rFonts w:ascii="Courier New" w:hAnsi="Courier New" w:cs="Courier New"/>
                <w:b/>
                <w:bCs/>
                <w:sz w:val="20"/>
                <w:szCs w:val="20"/>
              </w:rPr>
              <w:t>MxW</w:t>
            </w:r>
          </w:p>
        </w:tc>
        <w:tc>
          <w:tcPr>
            <w:tcW w:w="283.50pt" w:type="dxa"/>
            <w:shd w:val="clear" w:color="auto" w:fill="FFFFFF"/>
          </w:tcPr>
          <w:p w:rsidR="00E5374E" w:rsidRPr="00E5374E" w:rsidRDefault="00E5374E">
            <w:pPr>
              <w:pStyle w:val="TableParagraph"/>
              <w:kinsoku w:val="0"/>
              <w:overflowPunct w:val="0"/>
              <w:spacing w:before="3.70pt"/>
              <w:ind w:start="32.50pt" w:end="32.35pt"/>
              <w:jc w:val="center"/>
              <w:rPr>
                <w:sz w:val="16"/>
                <w:szCs w:val="16"/>
              </w:rPr>
            </w:pPr>
            <w:r w:rsidRPr="00E5374E">
              <w:rPr>
                <w:sz w:val="16"/>
                <w:szCs w:val="16"/>
              </w:rPr>
              <w:t>Memento x as word</w:t>
            </w:r>
          </w:p>
        </w:tc>
        <w:tc>
          <w:tcPr>
            <w:tcW w:w="56.70pt" w:type="dxa"/>
            <w:shd w:val="clear" w:color="auto" w:fill="FFFFFF"/>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DWord</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05pt" w:end="9.80pt"/>
              <w:jc w:val="center"/>
              <w:rPr>
                <w:rFonts w:ascii="Courier New" w:hAnsi="Courier New" w:cs="Courier New"/>
                <w:b/>
                <w:bCs/>
                <w:sz w:val="20"/>
                <w:szCs w:val="20"/>
              </w:rPr>
            </w:pPr>
            <w:r w:rsidRPr="0065514D">
              <w:rPr>
                <w:rFonts w:ascii="Courier New" w:hAnsi="Courier New" w:cs="Courier New"/>
                <w:b/>
                <w:bCs/>
                <w:sz w:val="20"/>
                <w:szCs w:val="20"/>
              </w:rPr>
              <w:t>MxF</w:t>
            </w:r>
          </w:p>
        </w:tc>
        <w:tc>
          <w:tcPr>
            <w:tcW w:w="283.50pt" w:type="dxa"/>
            <w:shd w:val="clear" w:color="auto" w:fill="FFFFFF"/>
          </w:tcPr>
          <w:p w:rsidR="00E5374E" w:rsidRPr="00E5374E" w:rsidRDefault="00E5374E">
            <w:pPr>
              <w:pStyle w:val="TableParagraph"/>
              <w:kinsoku w:val="0"/>
              <w:overflowPunct w:val="0"/>
              <w:spacing w:before="3.70pt"/>
              <w:ind w:start="32.55pt" w:end="32.35pt"/>
              <w:jc w:val="center"/>
              <w:rPr>
                <w:sz w:val="16"/>
                <w:szCs w:val="16"/>
              </w:rPr>
            </w:pPr>
            <w:r w:rsidRPr="00E5374E">
              <w:rPr>
                <w:sz w:val="16"/>
                <w:szCs w:val="16"/>
              </w:rPr>
              <w:t>Memento x as real</w:t>
            </w:r>
          </w:p>
        </w:tc>
        <w:tc>
          <w:tcPr>
            <w:tcW w:w="56.70pt" w:type="dxa"/>
            <w:shd w:val="clear" w:color="auto" w:fill="FFFFFF"/>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Float</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10pt" w:end="9.80pt"/>
              <w:jc w:val="center"/>
              <w:rPr>
                <w:rFonts w:ascii="Courier New" w:hAnsi="Courier New" w:cs="Courier New"/>
                <w:b/>
                <w:bCs/>
                <w:sz w:val="20"/>
                <w:szCs w:val="20"/>
              </w:rPr>
            </w:pPr>
            <w:r w:rsidRPr="0065514D">
              <w:rPr>
                <w:rFonts w:ascii="Courier New" w:hAnsi="Courier New" w:cs="Courier New"/>
                <w:b/>
                <w:bCs/>
                <w:sz w:val="20"/>
                <w:szCs w:val="20"/>
              </w:rPr>
              <w:t>MxD</w:t>
            </w:r>
          </w:p>
        </w:tc>
        <w:tc>
          <w:tcPr>
            <w:tcW w:w="283.50pt" w:type="dxa"/>
            <w:shd w:val="clear" w:color="auto" w:fill="FFFFFF"/>
          </w:tcPr>
          <w:p w:rsidR="00E5374E" w:rsidRPr="00E5374E" w:rsidRDefault="00E5374E">
            <w:pPr>
              <w:pStyle w:val="TableParagraph"/>
              <w:kinsoku w:val="0"/>
              <w:overflowPunct w:val="0"/>
              <w:spacing w:before="3.70pt"/>
              <w:ind w:start="32.50pt" w:end="32.35pt"/>
              <w:jc w:val="center"/>
              <w:rPr>
                <w:sz w:val="16"/>
                <w:szCs w:val="16"/>
              </w:rPr>
            </w:pPr>
            <w:r w:rsidRPr="00E5374E">
              <w:rPr>
                <w:sz w:val="16"/>
                <w:szCs w:val="16"/>
              </w:rPr>
              <w:t>Memento x as double (*)</w:t>
            </w:r>
          </w:p>
        </w:tc>
        <w:tc>
          <w:tcPr>
            <w:tcW w:w="56.70pt" w:type="dxa"/>
            <w:shd w:val="clear" w:color="auto" w:fill="FFFFFF"/>
          </w:tcPr>
          <w:p w:rsidR="00E5374E" w:rsidRPr="00E5374E" w:rsidRDefault="00E5374E">
            <w:pPr>
              <w:pStyle w:val="TableParagraph"/>
              <w:kinsoku w:val="0"/>
              <w:overflowPunct w:val="0"/>
              <w:spacing w:before="3.70pt"/>
              <w:ind w:start="6.35pt" w:end="6.15pt"/>
              <w:jc w:val="center"/>
              <w:rPr>
                <w:sz w:val="16"/>
                <w:szCs w:val="16"/>
              </w:rPr>
            </w:pPr>
            <w:r w:rsidRPr="00E5374E">
              <w:rPr>
                <w:sz w:val="16"/>
                <w:szCs w:val="16"/>
              </w:rPr>
              <w:t>Integer</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9.95pt" w:end="9.80pt"/>
              <w:jc w:val="center"/>
              <w:rPr>
                <w:rFonts w:ascii="Courier New" w:hAnsi="Courier New" w:cs="Courier New"/>
                <w:b/>
                <w:bCs/>
                <w:sz w:val="20"/>
                <w:szCs w:val="20"/>
              </w:rPr>
            </w:pPr>
            <w:r w:rsidRPr="0065514D">
              <w:rPr>
                <w:rFonts w:ascii="Courier New" w:hAnsi="Courier New" w:cs="Courier New"/>
                <w:b/>
                <w:bCs/>
                <w:sz w:val="20"/>
                <w:szCs w:val="20"/>
              </w:rPr>
              <w:t>Tx</w:t>
            </w:r>
          </w:p>
        </w:tc>
        <w:tc>
          <w:tcPr>
            <w:tcW w:w="283.50pt" w:type="dxa"/>
            <w:shd w:val="clear" w:color="auto" w:fill="FFFFFF"/>
          </w:tcPr>
          <w:p w:rsidR="00E5374E" w:rsidRPr="00E5374E" w:rsidRDefault="00E5374E">
            <w:pPr>
              <w:pStyle w:val="TableParagraph"/>
              <w:kinsoku w:val="0"/>
              <w:overflowPunct w:val="0"/>
              <w:spacing w:before="3.70pt"/>
              <w:ind w:start="32.55pt" w:end="32.35pt"/>
              <w:jc w:val="center"/>
              <w:rPr>
                <w:sz w:val="16"/>
                <w:szCs w:val="16"/>
              </w:rPr>
            </w:pPr>
            <w:r w:rsidRPr="00E5374E">
              <w:rPr>
                <w:sz w:val="16"/>
                <w:szCs w:val="16"/>
              </w:rPr>
              <w:t>Timer x (0-65535)</w:t>
            </w:r>
          </w:p>
        </w:tc>
        <w:tc>
          <w:tcPr>
            <w:tcW w:w="56.70pt" w:type="dxa"/>
            <w:shd w:val="clear" w:color="auto" w:fill="FFFFFF"/>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DWord</w:t>
            </w:r>
          </w:p>
        </w:tc>
      </w:tr>
      <w:tr w:rsidR="00E5374E" w:rsidRPr="00E5374E" w:rsidTr="00283DFC">
        <w:trPr>
          <w:trHeight w:val="355"/>
        </w:trPr>
        <w:tc>
          <w:tcPr>
            <w:tcW w:w="113.40pt" w:type="dxa"/>
            <w:shd w:val="clear" w:color="auto" w:fill="FFFFFF"/>
          </w:tcPr>
          <w:p w:rsidR="00E5374E" w:rsidRPr="0065514D" w:rsidRDefault="00E5374E">
            <w:pPr>
              <w:pStyle w:val="TableParagraph"/>
              <w:kinsoku w:val="0"/>
              <w:overflowPunct w:val="0"/>
              <w:spacing w:before="3.70pt"/>
              <w:ind w:start="10pt" w:end="9.80pt"/>
              <w:jc w:val="center"/>
              <w:rPr>
                <w:rFonts w:ascii="Courier New" w:hAnsi="Courier New" w:cs="Courier New"/>
                <w:b/>
                <w:bCs/>
                <w:sz w:val="20"/>
                <w:szCs w:val="20"/>
              </w:rPr>
            </w:pPr>
            <w:r w:rsidRPr="0065514D">
              <w:rPr>
                <w:rFonts w:ascii="Courier New" w:hAnsi="Courier New" w:cs="Courier New"/>
                <w:b/>
                <w:bCs/>
                <w:sz w:val="20"/>
                <w:szCs w:val="20"/>
              </w:rPr>
              <w:t>Cx</w:t>
            </w:r>
          </w:p>
        </w:tc>
        <w:tc>
          <w:tcPr>
            <w:tcW w:w="283.50pt" w:type="dxa"/>
            <w:shd w:val="clear" w:color="auto" w:fill="FFFFFF"/>
          </w:tcPr>
          <w:p w:rsidR="00E5374E" w:rsidRPr="00E5374E" w:rsidRDefault="00E5374E">
            <w:pPr>
              <w:pStyle w:val="TableParagraph"/>
              <w:kinsoku w:val="0"/>
              <w:overflowPunct w:val="0"/>
              <w:spacing w:before="3.70pt"/>
              <w:ind w:start="32.55pt" w:end="32.35pt"/>
              <w:jc w:val="center"/>
              <w:rPr>
                <w:sz w:val="16"/>
                <w:szCs w:val="16"/>
              </w:rPr>
            </w:pPr>
            <w:r w:rsidRPr="00E5374E">
              <w:rPr>
                <w:sz w:val="16"/>
                <w:szCs w:val="16"/>
              </w:rPr>
              <w:t>Counter x (0-65535)</w:t>
            </w:r>
          </w:p>
        </w:tc>
        <w:tc>
          <w:tcPr>
            <w:tcW w:w="56.70pt" w:type="dxa"/>
            <w:shd w:val="clear" w:color="auto" w:fill="FFFFFF"/>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DWord</w:t>
            </w:r>
          </w:p>
        </w:tc>
      </w:tr>
    </w:tbl>
    <w:p w:rsidR="00E5374E" w:rsidRPr="00C478C3" w:rsidRDefault="00E5374E" w:rsidP="00C478C3">
      <w:pPr>
        <w:pStyle w:val="BodyText"/>
        <w:jc w:val="center"/>
        <w:rPr>
          <w:rFonts w:ascii="Courier New" w:hAnsi="Courier New" w:cs="Courier New"/>
          <w:b/>
        </w:rPr>
      </w:pPr>
      <w:r w:rsidRPr="00C478C3">
        <w:rPr>
          <w:rFonts w:ascii="Courier New" w:hAnsi="Courier New" w:cs="Courier New"/>
          <w:b/>
        </w:rPr>
        <w:t>Table 12: value names for NETMPI addresses</w:t>
      </w:r>
    </w:p>
    <w:p w:rsidR="00E5374E" w:rsidRDefault="00E5374E">
      <w:pPr>
        <w:pStyle w:val="BodyText"/>
        <w:kinsoku w:val="0"/>
        <w:overflowPunct w:val="0"/>
        <w:spacing w:before="0.30pt"/>
        <w:rPr>
          <w:b/>
          <w:bCs/>
          <w:sz w:val="10"/>
          <w:szCs w:val="10"/>
        </w:rPr>
      </w:pPr>
    </w:p>
    <w:p w:rsidR="00E5374E" w:rsidRDefault="00E5374E">
      <w:pPr>
        <w:pStyle w:val="BodyText"/>
        <w:kinsoku w:val="0"/>
        <w:overflowPunct w:val="0"/>
        <w:spacing w:before="4.70pt" w:line="13.05pt" w:lineRule="auto"/>
        <w:ind w:start="19.65pt" w:end="34.15pt"/>
        <w:rPr>
          <w:b/>
          <w:bCs/>
        </w:rPr>
      </w:pPr>
      <w:r>
        <w:rPr>
          <w:b/>
          <w:bCs/>
        </w:rPr>
        <w:t xml:space="preserve">(*) Important: To avoid loss of precision due to Integer to float conversion, choose the right storage DataType for your Tag. </w:t>
      </w:r>
    </w:p>
    <w:p w:rsidR="007E0E1C" w:rsidRDefault="007E0E1C">
      <w:pPr>
        <w:pStyle w:val="BodyText"/>
        <w:kinsoku w:val="0"/>
        <w:overflowPunct w:val="0"/>
        <w:spacing w:before="4.70pt" w:line="13.05pt" w:lineRule="auto"/>
        <w:ind w:start="19.65pt" w:end="34.15pt"/>
        <w:rPr>
          <w:b/>
          <w:bCs/>
        </w:rPr>
      </w:pPr>
    </w:p>
    <w:p w:rsidR="00E5374E" w:rsidRPr="007E0E1C" w:rsidRDefault="00E5374E" w:rsidP="00337C52">
      <w:pPr>
        <w:pStyle w:val="BodyText"/>
        <w:numPr>
          <w:ilvl w:val="0"/>
          <w:numId w:val="32"/>
        </w:numPr>
        <w:ind w:start="21.30pt" w:hanging="14.75pt"/>
        <w:rPr>
          <w:b/>
        </w:rPr>
      </w:pPr>
      <w:r w:rsidRPr="007E0E1C">
        <w:rPr>
          <w:b/>
        </w:rPr>
        <w:t>Bit access</w:t>
      </w:r>
      <w:r w:rsidRPr="007E0E1C">
        <w:rPr>
          <w:b/>
          <w:spacing w:val="-2"/>
        </w:rPr>
        <w:t xml:space="preserve"> </w:t>
      </w:r>
      <w:r w:rsidRPr="007E0E1C">
        <w:rPr>
          <w:b/>
        </w:rPr>
        <w:t>modifier:</w:t>
      </w:r>
    </w:p>
    <w:p w:rsidR="00E5374E" w:rsidRDefault="00E5374E">
      <w:pPr>
        <w:pStyle w:val="BodyText"/>
        <w:kinsoku w:val="0"/>
        <w:overflowPunct w:val="0"/>
        <w:spacing w:before="6.85pt"/>
        <w:ind w:start="5.45pt"/>
      </w:pPr>
      <w:r>
        <w:t>In any of the above items, it is possible to access a single bit (except for float items).</w:t>
      </w:r>
    </w:p>
    <w:p w:rsidR="00E5374E" w:rsidRDefault="00E5374E">
      <w:pPr>
        <w:pStyle w:val="BodyText"/>
        <w:kinsoku w:val="0"/>
        <w:overflowPunct w:val="0"/>
        <w:spacing w:before="0.80pt" w:line="12.95pt" w:lineRule="auto"/>
        <w:ind w:start="5.45pt" w:end="260.05pt"/>
      </w:pPr>
      <w:r>
        <w:t>#x must be appended to the Value Name. (Bit index goes from 0..31) The syntax can be used for reading bits and for writing them as well.</w:t>
      </w:r>
    </w:p>
    <w:p w:rsidR="007E0E1C" w:rsidRDefault="007E0E1C" w:rsidP="007E0E1C">
      <w:pPr>
        <w:pStyle w:val="BodyText"/>
        <w:ind w:start="5.45pt"/>
        <w:rPr>
          <w:b/>
        </w:rPr>
      </w:pPr>
    </w:p>
    <w:p w:rsidR="00E5374E" w:rsidRPr="007E0E1C" w:rsidRDefault="00E5374E" w:rsidP="007E0E1C">
      <w:pPr>
        <w:pStyle w:val="BodyText"/>
        <w:ind w:start="5.45pt"/>
        <w:rPr>
          <w:b/>
        </w:rPr>
      </w:pPr>
      <w:r w:rsidRPr="007E0E1C">
        <w:rPr>
          <w:b/>
        </w:rPr>
        <w:t>Example:</w:t>
      </w:r>
    </w:p>
    <w:p w:rsidR="00E5374E" w:rsidRDefault="00E5374E" w:rsidP="007E0E1C">
      <w:pPr>
        <w:pStyle w:val="BodyText"/>
        <w:kinsoku w:val="0"/>
        <w:overflowPunct w:val="0"/>
        <w:spacing w:before="4.65pt"/>
        <w:jc w:val="center"/>
        <w:rPr>
          <w:rFonts w:ascii="Courier New" w:hAnsi="Courier New" w:cs="Courier New"/>
          <w:b/>
          <w:bCs/>
        </w:rPr>
      </w:pPr>
      <w:r>
        <w:rPr>
          <w:rFonts w:ascii="Courier New" w:hAnsi="Courier New" w:cs="Courier New"/>
          <w:b/>
          <w:bCs/>
        </w:rPr>
        <w:t>DB1W13#3 represents bit 3 of W13 in DB 1</w:t>
      </w:r>
    </w:p>
    <w:p w:rsidR="00E5374E" w:rsidRDefault="00E5374E">
      <w:pPr>
        <w:pStyle w:val="BodyText"/>
        <w:kinsoku w:val="0"/>
        <w:overflowPunct w:val="0"/>
        <w:spacing w:before="2.10pt"/>
        <w:ind w:start="19.70pt"/>
        <w:rPr>
          <w:b/>
          <w:bCs/>
        </w:rPr>
      </w:pPr>
      <w:r>
        <w:rPr>
          <w:b/>
          <w:bCs/>
        </w:rPr>
        <w:t>REM:</w:t>
      </w:r>
    </w:p>
    <w:p w:rsidR="00E5374E" w:rsidRDefault="00E5374E" w:rsidP="007E0E1C">
      <w:pPr>
        <w:pStyle w:val="BodyText"/>
        <w:kinsoku w:val="0"/>
        <w:overflowPunct w:val="0"/>
        <w:spacing w:before="4.60pt"/>
        <w:ind w:start="5.45pt"/>
        <w:jc w:val="center"/>
        <w:rPr>
          <w:rFonts w:ascii="Courier New" w:hAnsi="Courier New" w:cs="Courier New"/>
          <w:b/>
          <w:bCs/>
        </w:rPr>
      </w:pPr>
      <w:r>
        <w:rPr>
          <w:rFonts w:ascii="Courier New" w:hAnsi="Courier New" w:cs="Courier New"/>
          <w:b/>
          <w:bCs/>
        </w:rPr>
        <w:t>Bit index range depends on a referenced item (for W, bit index maximum value is 15)</w:t>
      </w:r>
    </w:p>
    <w:p w:rsidR="00E5374E" w:rsidRDefault="00E5374E">
      <w:pPr>
        <w:pStyle w:val="BodyText"/>
        <w:kinsoku w:val="0"/>
        <w:overflowPunct w:val="0"/>
        <w:spacing w:before="0.10pt"/>
        <w:rPr>
          <w:rFonts w:ascii="Courier New" w:hAnsi="Courier New" w:cs="Courier New"/>
          <w:b/>
          <w:bCs/>
          <w:sz w:val="14"/>
          <w:szCs w:val="14"/>
        </w:rPr>
      </w:pPr>
    </w:p>
    <w:p w:rsidR="00E5374E" w:rsidRDefault="00E5374E" w:rsidP="00337C52">
      <w:pPr>
        <w:pStyle w:val="BodyText"/>
        <w:numPr>
          <w:ilvl w:val="0"/>
          <w:numId w:val="32"/>
        </w:numPr>
        <w:ind w:start="21.30pt" w:hanging="14.20pt"/>
        <w:rPr>
          <w:b/>
        </w:rPr>
      </w:pPr>
      <w:r w:rsidRPr="007E0E1C">
        <w:rPr>
          <w:b/>
        </w:rPr>
        <w:t>Status</w:t>
      </w:r>
      <w:r w:rsidRPr="007E0E1C">
        <w:rPr>
          <w:b/>
          <w:spacing w:val="-1"/>
        </w:rPr>
        <w:t xml:space="preserve"> </w:t>
      </w:r>
      <w:r w:rsidRPr="007E0E1C">
        <w:rPr>
          <w:b/>
        </w:rPr>
        <w:t>register:</w:t>
      </w:r>
    </w:p>
    <w:p w:rsidR="00260316" w:rsidRPr="007E0E1C" w:rsidRDefault="00260316" w:rsidP="00233EA7">
      <w:pPr>
        <w:pStyle w:val="BodyText"/>
        <w:ind w:start="14.20pt"/>
        <w:rPr>
          <w:b/>
        </w:rPr>
      </w:pPr>
    </w:p>
    <w:p w:rsidR="00260316" w:rsidRDefault="00E5374E" w:rsidP="00260316">
      <w:pPr>
        <w:pStyle w:val="BodyText"/>
        <w:kinsoku w:val="0"/>
        <w:overflowPunct w:val="0"/>
        <w:spacing w:line="13.05pt" w:lineRule="auto"/>
        <w:ind w:start="5.45pt"/>
        <w:rPr>
          <w:spacing w:val="-6"/>
        </w:rPr>
      </w:pPr>
      <w:r>
        <w:t>The</w:t>
      </w:r>
      <w:r>
        <w:rPr>
          <w:spacing w:val="-6"/>
        </w:rPr>
        <w:t xml:space="preserve"> </w:t>
      </w:r>
      <w:r>
        <w:t>STATUS</w:t>
      </w:r>
      <w:r>
        <w:rPr>
          <w:spacing w:val="-6"/>
        </w:rPr>
        <w:t xml:space="preserve"> </w:t>
      </w:r>
      <w:r>
        <w:t>Tag</w:t>
      </w:r>
      <w:r>
        <w:rPr>
          <w:spacing w:val="-6"/>
        </w:rPr>
        <w:t xml:space="preserve"> </w:t>
      </w:r>
      <w:r>
        <w:t>is</w:t>
      </w:r>
      <w:r>
        <w:rPr>
          <w:spacing w:val="-5"/>
        </w:rPr>
        <w:t xml:space="preserve"> </w:t>
      </w:r>
      <w:r>
        <w:t>a</w:t>
      </w:r>
      <w:r>
        <w:rPr>
          <w:spacing w:val="-6"/>
        </w:rPr>
        <w:t xml:space="preserve"> </w:t>
      </w:r>
      <w:r>
        <w:t>special</w:t>
      </w:r>
      <w:r>
        <w:rPr>
          <w:spacing w:val="-6"/>
        </w:rPr>
        <w:t xml:space="preserve"> </w:t>
      </w:r>
      <w:r>
        <w:t>Tag</w:t>
      </w:r>
      <w:r>
        <w:rPr>
          <w:spacing w:val="-5"/>
        </w:rPr>
        <w:t xml:space="preserve"> </w:t>
      </w:r>
      <w:r>
        <w:t>that</w:t>
      </w:r>
      <w:r>
        <w:rPr>
          <w:spacing w:val="-6"/>
        </w:rPr>
        <w:t xml:space="preserve"> </w:t>
      </w:r>
      <w:r>
        <w:t>returns</w:t>
      </w:r>
      <w:r>
        <w:rPr>
          <w:spacing w:val="-6"/>
        </w:rPr>
        <w:t xml:space="preserve"> </w:t>
      </w:r>
      <w:r>
        <w:t>information</w:t>
      </w:r>
      <w:r>
        <w:rPr>
          <w:spacing w:val="-5"/>
        </w:rPr>
        <w:t xml:space="preserve"> </w:t>
      </w:r>
      <w:r>
        <w:t>about</w:t>
      </w:r>
      <w:r>
        <w:rPr>
          <w:spacing w:val="-6"/>
        </w:rPr>
        <w:t xml:space="preserve"> </w:t>
      </w:r>
      <w:r>
        <w:t>the</w:t>
      </w:r>
      <w:r>
        <w:rPr>
          <w:spacing w:val="-5"/>
        </w:rPr>
        <w:t xml:space="preserve"> </w:t>
      </w:r>
      <w:r>
        <w:t>current</w:t>
      </w:r>
      <w:r>
        <w:rPr>
          <w:spacing w:val="-5"/>
        </w:rPr>
        <w:t xml:space="preserve"> </w:t>
      </w:r>
      <w:r>
        <w:t>state</w:t>
      </w:r>
      <w:r>
        <w:rPr>
          <w:spacing w:val="-5"/>
        </w:rPr>
        <w:t xml:space="preserve"> </w:t>
      </w:r>
      <w:r>
        <w:t>of</w:t>
      </w:r>
      <w:r>
        <w:rPr>
          <w:spacing w:val="-6"/>
        </w:rPr>
        <w:t xml:space="preserve"> </w:t>
      </w:r>
      <w:r>
        <w:t>the</w:t>
      </w:r>
      <w:r>
        <w:rPr>
          <w:spacing w:val="-5"/>
        </w:rPr>
        <w:t xml:space="preserve"> </w:t>
      </w:r>
      <w:r>
        <w:t>communication</w:t>
      </w:r>
      <w:r>
        <w:rPr>
          <w:spacing w:val="-6"/>
        </w:rPr>
        <w:t xml:space="preserve"> </w:t>
      </w:r>
      <w:r>
        <w:t>for</w:t>
      </w:r>
      <w:r>
        <w:rPr>
          <w:spacing w:val="-5"/>
        </w:rPr>
        <w:t xml:space="preserve"> </w:t>
      </w:r>
      <w:r>
        <w:t>a</w:t>
      </w:r>
      <w:r>
        <w:rPr>
          <w:spacing w:val="-6"/>
        </w:rPr>
        <w:t xml:space="preserve"> </w:t>
      </w:r>
      <w:r>
        <w:t>given</w:t>
      </w:r>
      <w:r>
        <w:rPr>
          <w:spacing w:val="-5"/>
        </w:rPr>
        <w:t xml:space="preserve"> </w:t>
      </w:r>
      <w:r>
        <w:t>device.</w:t>
      </w:r>
      <w:r>
        <w:rPr>
          <w:spacing w:val="-6"/>
        </w:rPr>
        <w:t xml:space="preserve"> </w:t>
      </w:r>
    </w:p>
    <w:p w:rsidR="00E5374E" w:rsidRDefault="00E5374E" w:rsidP="00260316">
      <w:pPr>
        <w:pStyle w:val="BodyText"/>
        <w:kinsoku w:val="0"/>
        <w:overflowPunct w:val="0"/>
        <w:spacing w:line="13.05pt" w:lineRule="auto"/>
        <w:ind w:start="5.45pt"/>
      </w:pPr>
      <w:r>
        <w:t>As</w:t>
      </w:r>
      <w:r>
        <w:rPr>
          <w:spacing w:val="-6"/>
        </w:rPr>
        <w:t xml:space="preserve"> </w:t>
      </w:r>
      <w:r>
        <w:t>for</w:t>
      </w:r>
      <w:r>
        <w:rPr>
          <w:spacing w:val="-6"/>
        </w:rPr>
        <w:t xml:space="preserve"> </w:t>
      </w:r>
      <w:r>
        <w:t>other</w:t>
      </w:r>
      <w:r>
        <w:rPr>
          <w:spacing w:val="-5"/>
        </w:rPr>
        <w:t xml:space="preserve"> </w:t>
      </w:r>
      <w:r>
        <w:t>Tags,</w:t>
      </w:r>
      <w:r>
        <w:rPr>
          <w:spacing w:val="-6"/>
        </w:rPr>
        <w:t xml:space="preserve"> </w:t>
      </w:r>
      <w:r>
        <w:t>the status Tag ValueName is composed</w:t>
      </w:r>
      <w:r>
        <w:rPr>
          <w:spacing w:val="-1"/>
        </w:rPr>
        <w:t xml:space="preserve"> </w:t>
      </w:r>
      <w:r>
        <w:t>of:</w:t>
      </w:r>
    </w:p>
    <w:p w:rsidR="008860CD" w:rsidRDefault="008860CD">
      <w:pPr>
        <w:pStyle w:val="BodyText"/>
        <w:kinsoku w:val="0"/>
        <w:overflowPunct w:val="0"/>
        <w:spacing w:before="6.85pt" w:line="13.05pt" w:lineRule="auto"/>
        <w:ind w:start="5.45pt"/>
      </w:pPr>
    </w:p>
    <w:p w:rsidR="00E5374E" w:rsidRPr="00233EA7" w:rsidRDefault="00E5374E" w:rsidP="00233EA7">
      <w:pPr>
        <w:pStyle w:val="BodyText"/>
        <w:ind w:start="56.70pt" w:hanging="21.25pt"/>
        <w:rPr>
          <w:rFonts w:ascii="Courier New" w:hAnsi="Courier New" w:cs="Courier New"/>
          <w:b/>
        </w:rPr>
      </w:pPr>
      <w:r w:rsidRPr="00233EA7">
        <w:rPr>
          <w:rFonts w:ascii="Courier New" w:hAnsi="Courier New" w:cs="Courier New"/>
          <w:b/>
        </w:rPr>
        <w:t>Status, Global Device Address</w:t>
      </w:r>
    </w:p>
    <w:p w:rsidR="00E5374E" w:rsidRDefault="00E5374E" w:rsidP="00337C52">
      <w:pPr>
        <w:pStyle w:val="ListParagraph"/>
        <w:numPr>
          <w:ilvl w:val="1"/>
          <w:numId w:val="97"/>
        </w:numPr>
        <w:tabs>
          <w:tab w:val="start" w:pos="53.05pt"/>
        </w:tabs>
        <w:kinsoku w:val="0"/>
        <w:overflowPunct w:val="0"/>
        <w:spacing w:before="2.10pt"/>
        <w:ind w:hanging="21.25pt"/>
        <w:rPr>
          <w:sz w:val="16"/>
          <w:szCs w:val="16"/>
        </w:rPr>
      </w:pPr>
      <w:r>
        <w:rPr>
          <w:sz w:val="16"/>
          <w:szCs w:val="16"/>
        </w:rPr>
        <w:t>You can define a status Tag for each PLC</w:t>
      </w:r>
      <w:r>
        <w:rPr>
          <w:spacing w:val="-5"/>
          <w:sz w:val="16"/>
          <w:szCs w:val="16"/>
        </w:rPr>
        <w:t xml:space="preserve"> </w:t>
      </w:r>
      <w:r>
        <w:rPr>
          <w:sz w:val="16"/>
          <w:szCs w:val="16"/>
        </w:rPr>
        <w:t>used.</w:t>
      </w:r>
    </w:p>
    <w:p w:rsidR="00E5374E" w:rsidRDefault="00E5374E" w:rsidP="00337C52">
      <w:pPr>
        <w:pStyle w:val="ListParagraph"/>
        <w:numPr>
          <w:ilvl w:val="1"/>
          <w:numId w:val="97"/>
        </w:numPr>
        <w:tabs>
          <w:tab w:val="start" w:pos="53.05pt"/>
        </w:tabs>
        <w:kinsoku w:val="0"/>
        <w:overflowPunct w:val="0"/>
        <w:spacing w:before="3.50pt"/>
        <w:ind w:hanging="21.25pt"/>
        <w:rPr>
          <w:sz w:val="16"/>
          <w:szCs w:val="16"/>
        </w:rPr>
      </w:pPr>
      <w:r>
        <w:rPr>
          <w:sz w:val="16"/>
          <w:szCs w:val="16"/>
        </w:rPr>
        <w:t>If you use the status address, the Tag must be configured as</w:t>
      </w:r>
      <w:r>
        <w:rPr>
          <w:spacing w:val="-3"/>
          <w:sz w:val="16"/>
          <w:szCs w:val="16"/>
        </w:rPr>
        <w:t xml:space="preserve"> </w:t>
      </w:r>
      <w:r>
        <w:rPr>
          <w:sz w:val="16"/>
          <w:szCs w:val="16"/>
        </w:rPr>
        <w:t>analog.</w:t>
      </w:r>
    </w:p>
    <w:p w:rsidR="00E5374E" w:rsidRDefault="00E5374E">
      <w:pPr>
        <w:pStyle w:val="BodyText"/>
        <w:kinsoku w:val="0"/>
        <w:overflowPunct w:val="0"/>
        <w:rPr>
          <w:sz w:val="14"/>
          <w:szCs w:val="1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283DFC">
        <w:trPr>
          <w:trHeight w:val="5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283DFC">
        <w:trPr>
          <w:trHeight w:val="3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283DFC">
        <w:trPr>
          <w:trHeight w:val="3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C478C3" w:rsidRDefault="00E5374E" w:rsidP="007E0E1C">
      <w:pPr>
        <w:pStyle w:val="BodyText"/>
        <w:jc w:val="center"/>
        <w:rPr>
          <w:rFonts w:ascii="Courier New" w:hAnsi="Courier New" w:cs="Courier New"/>
          <w:b/>
        </w:rPr>
      </w:pPr>
      <w:r w:rsidRPr="00C478C3">
        <w:rPr>
          <w:rFonts w:ascii="Courier New" w:hAnsi="Courier New" w:cs="Courier New"/>
          <w:b/>
        </w:rPr>
        <w:t>Table 13: Tag Status meaning</w:t>
      </w:r>
    </w:p>
    <w:p w:rsidR="00E5374E" w:rsidRDefault="00E5374E">
      <w:pPr>
        <w:pStyle w:val="BodyText"/>
        <w:kinsoku w:val="0"/>
        <w:overflowPunct w:val="0"/>
        <w:spacing w:before="0.50pt"/>
        <w:rPr>
          <w:b/>
          <w:bCs/>
          <w:sz w:val="11"/>
          <w:szCs w:val="11"/>
        </w:rPr>
      </w:pPr>
    </w:p>
    <w:p w:rsidR="00E5374E" w:rsidRDefault="00E5374E" w:rsidP="00337C52">
      <w:pPr>
        <w:pStyle w:val="Heading3"/>
        <w:numPr>
          <w:ilvl w:val="2"/>
          <w:numId w:val="45"/>
        </w:numPr>
        <w:ind w:start="14.20pt" w:hanging="14.20pt"/>
      </w:pPr>
      <w:bookmarkStart w:id="237" w:name="1.4.3.2_Device_Address"/>
      <w:bookmarkStart w:id="238" w:name="_Toc503192903"/>
      <w:bookmarkEnd w:id="237"/>
      <w:r>
        <w:t>Device</w:t>
      </w:r>
      <w:r>
        <w:rPr>
          <w:spacing w:val="-2"/>
        </w:rPr>
        <w:t xml:space="preserve"> </w:t>
      </w:r>
      <w:r>
        <w:t>Address</w:t>
      </w:r>
      <w:bookmarkEnd w:id="238"/>
    </w:p>
    <w:p w:rsidR="00E5374E" w:rsidRDefault="00E5374E">
      <w:pPr>
        <w:pStyle w:val="BodyText"/>
        <w:kinsoku w:val="0"/>
        <w:overflowPunct w:val="0"/>
        <w:spacing w:before="1pt" w:line="12.95pt" w:lineRule="auto"/>
        <w:ind w:start="5.45pt" w:end="42.60pt"/>
      </w:pPr>
      <w:r>
        <w:t>The device address is either appended to the ValueName in the Item Name definition, or entered in the Topic global address fields. The device address is composed of: RemoteStationAddress</w:t>
      </w:r>
      <w:r>
        <w:rPr>
          <w:rFonts w:ascii="Times New Roman" w:hAnsi="Times New Roman" w:cs="Times New Roman"/>
        </w:rPr>
        <w:t>,</w:t>
      </w:r>
      <w:r>
        <w:t>eLinkIpAddress:</w:t>
      </w:r>
    </w:p>
    <w:p w:rsidR="007E0E1C" w:rsidRDefault="007E0E1C">
      <w:pPr>
        <w:pStyle w:val="BodyText"/>
        <w:kinsoku w:val="0"/>
        <w:overflowPunct w:val="0"/>
        <w:spacing w:before="1pt" w:line="12.95pt" w:lineRule="auto"/>
        <w:ind w:start="5.45pt" w:end="42.60pt"/>
      </w:pPr>
    </w:p>
    <w:p w:rsidR="00E5374E" w:rsidRPr="007E0E1C" w:rsidRDefault="00E5374E" w:rsidP="00337C52">
      <w:pPr>
        <w:pStyle w:val="BodyText"/>
        <w:numPr>
          <w:ilvl w:val="0"/>
          <w:numId w:val="33"/>
        </w:numPr>
        <w:ind w:firstLine="3.30pt"/>
        <w:rPr>
          <w:b/>
        </w:rPr>
      </w:pPr>
      <w:r w:rsidRPr="007E0E1C">
        <w:rPr>
          <w:b/>
        </w:rPr>
        <w:t>RemoteStationAddress: is the PLC’s MPI address</w:t>
      </w:r>
    </w:p>
    <w:p w:rsidR="00233EA7" w:rsidRDefault="00E5374E" w:rsidP="00337C52">
      <w:pPr>
        <w:pStyle w:val="BodyText"/>
        <w:numPr>
          <w:ilvl w:val="0"/>
          <w:numId w:val="33"/>
        </w:numPr>
        <w:ind w:firstLine="3.30pt"/>
        <w:rPr>
          <w:b/>
          <w:bCs/>
        </w:rPr>
      </w:pPr>
      <w:r w:rsidRPr="007E0E1C">
        <w:rPr>
          <w:b/>
        </w:rPr>
        <w:t>eLinkIpAddress: is the eLINK IP address.</w:t>
      </w:r>
      <w:r>
        <w:rPr>
          <w:b/>
          <w:bCs/>
        </w:rPr>
        <w:t xml:space="preserve"> </w:t>
      </w:r>
    </w:p>
    <w:p w:rsidR="00233EA7" w:rsidRDefault="00233EA7" w:rsidP="00233EA7">
      <w:pPr>
        <w:pStyle w:val="BodyText"/>
        <w:ind w:start="21.30pt"/>
        <w:rPr>
          <w:b/>
          <w:bCs/>
        </w:rPr>
      </w:pPr>
    </w:p>
    <w:p w:rsidR="00E5374E" w:rsidRPr="00233EA7" w:rsidRDefault="00E5374E" w:rsidP="00233EA7">
      <w:pPr>
        <w:pStyle w:val="BodyText"/>
        <w:rPr>
          <w:b/>
          <w:bCs/>
        </w:rPr>
      </w:pPr>
      <w:r w:rsidRPr="00233EA7">
        <w:rPr>
          <w:b/>
          <w:bCs/>
        </w:rPr>
        <w:t>Important:</w:t>
      </w:r>
    </w:p>
    <w:p w:rsidR="007E0E1C" w:rsidRDefault="007E0E1C">
      <w:pPr>
        <w:pStyle w:val="BodyText"/>
        <w:kinsoku w:val="0"/>
        <w:overflowPunct w:val="0"/>
        <w:spacing w:line="13.05pt" w:lineRule="auto"/>
        <w:ind w:start="19.70pt" w:end="4.60pt"/>
        <w:rPr>
          <w:b/>
          <w:bCs/>
        </w:rPr>
      </w:pPr>
    </w:p>
    <w:p w:rsidR="008860CD" w:rsidRDefault="00E5374E">
      <w:pPr>
        <w:pStyle w:val="BodyText"/>
        <w:kinsoku w:val="0"/>
        <w:overflowPunct w:val="0"/>
        <w:spacing w:line="13.05pt" w:lineRule="auto"/>
        <w:ind w:start="19.70pt" w:end="4.60pt"/>
        <w:rPr>
          <w:b/>
          <w:bCs/>
        </w:rPr>
      </w:pPr>
      <w:r>
        <w:rPr>
          <w:b/>
          <w:bCs/>
        </w:rPr>
        <w:t xml:space="preserve">If the PLC address is defined at the Topic level, it can be omitted in the Tag definition. </w:t>
      </w:r>
    </w:p>
    <w:p w:rsidR="00E5374E" w:rsidRDefault="00E5374E">
      <w:pPr>
        <w:pStyle w:val="BodyText"/>
        <w:kinsoku w:val="0"/>
        <w:overflowPunct w:val="0"/>
        <w:spacing w:line="13.05pt" w:lineRule="auto"/>
        <w:ind w:start="19.70pt" w:end="4.60pt"/>
        <w:rPr>
          <w:b/>
          <w:bCs/>
        </w:rPr>
      </w:pPr>
      <w:r>
        <w:rPr>
          <w:b/>
          <w:bCs/>
        </w:rPr>
        <w:t>In that case the Tag name will only contain the "ValueName".</w:t>
      </w:r>
    </w:p>
    <w:p w:rsidR="00E5374E" w:rsidRDefault="00E5374E">
      <w:pPr>
        <w:pStyle w:val="BodyText"/>
        <w:kinsoku w:val="0"/>
        <w:overflowPunct w:val="0"/>
        <w:spacing w:before="2.95pt"/>
        <w:ind w:start="19.70pt"/>
        <w:rPr>
          <w:b/>
          <w:bCs/>
        </w:rPr>
      </w:pPr>
      <w:r>
        <w:rPr>
          <w:b/>
          <w:bCs/>
        </w:rPr>
        <w:t>If the PLC address is specified at the Topic level, it will replace any address defined Tag by Tag.</w:t>
      </w:r>
    </w:p>
    <w:p w:rsidR="00E5374E" w:rsidRDefault="00E5374E">
      <w:pPr>
        <w:pStyle w:val="BodyText"/>
        <w:kinsoku w:val="0"/>
        <w:overflowPunct w:val="0"/>
        <w:rPr>
          <w:b/>
          <w:bCs/>
          <w:sz w:val="18"/>
          <w:szCs w:val="18"/>
        </w:rPr>
      </w:pPr>
    </w:p>
    <w:p w:rsidR="00E5374E" w:rsidRDefault="00E5374E" w:rsidP="00233EA7">
      <w:pPr>
        <w:pStyle w:val="BodyText"/>
        <w:kinsoku w:val="0"/>
        <w:overflowPunct w:val="0"/>
        <w:spacing w:before="6.50pt"/>
      </w:pPr>
      <w:r>
        <w:rPr>
          <w:b/>
          <w:bCs/>
        </w:rPr>
        <w:t xml:space="preserve">Note: </w:t>
      </w:r>
      <w:r>
        <w:t>Assisted Edition is enable for this IO server</w:t>
      </w:r>
    </w:p>
    <w:p w:rsidR="00E5374E" w:rsidRDefault="00E5374E">
      <w:pPr>
        <w:pStyle w:val="BodyText"/>
        <w:kinsoku w:val="0"/>
        <w:overflowPunct w:val="0"/>
        <w:spacing w:before="6.50pt"/>
        <w:ind w:start="5.45pt"/>
        <w:sectPr w:rsidR="00E5374E">
          <w:pgSz w:w="595pt" w:h="842pt"/>
          <w:pgMar w:top="63pt" w:right="36pt" w:bottom="45pt" w:left="37pt" w:header="33.10pt" w:footer="35.80pt" w:gutter="0pt"/>
          <w:cols w:space="36pt"/>
          <w:noEndnote/>
        </w:sectPr>
      </w:pPr>
    </w:p>
    <w:p w:rsidR="00E5374E" w:rsidRDefault="00E5374E" w:rsidP="00337C52">
      <w:pPr>
        <w:pStyle w:val="Heading1"/>
        <w:pageBreakBefore/>
        <w:numPr>
          <w:ilvl w:val="0"/>
          <w:numId w:val="28"/>
        </w:numPr>
        <w:tabs>
          <w:tab w:val="start" w:pos="34.30pt"/>
        </w:tabs>
        <w:kinsoku w:val="0"/>
        <w:overflowPunct w:val="0"/>
        <w:ind w:start="17.85pt" w:hanging="17.85pt"/>
      </w:pPr>
      <w:bookmarkStart w:id="239" w:name="1.5_UNITE_IO_Server"/>
      <w:bookmarkStart w:id="240" w:name="_Toc503192904"/>
      <w:bookmarkEnd w:id="239"/>
      <w:r>
        <w:lastRenderedPageBreak/>
        <w:t>UNITE IO</w:t>
      </w:r>
      <w:r>
        <w:rPr>
          <w:spacing w:val="-3"/>
        </w:rPr>
        <w:t xml:space="preserve"> </w:t>
      </w:r>
      <w:r>
        <w:t>Server</w:t>
      </w:r>
      <w:bookmarkEnd w:id="240"/>
    </w:p>
    <w:p w:rsidR="00E5374E" w:rsidRDefault="00E5374E" w:rsidP="00337C52">
      <w:pPr>
        <w:pStyle w:val="Heading2"/>
        <w:numPr>
          <w:ilvl w:val="1"/>
          <w:numId w:val="28"/>
        </w:numPr>
        <w:tabs>
          <w:tab w:val="start" w:pos="28.35pt"/>
        </w:tabs>
        <w:kinsoku w:val="0"/>
        <w:overflowPunct w:val="0"/>
        <w:ind w:hanging="39.60pt"/>
      </w:pPr>
      <w:bookmarkStart w:id="241" w:name="1.5.1_Introduction"/>
      <w:bookmarkStart w:id="242" w:name="_Toc503192905"/>
      <w:bookmarkEnd w:id="241"/>
      <w:r>
        <w:t>Introduction</w:t>
      </w:r>
      <w:bookmarkEnd w:id="242"/>
    </w:p>
    <w:p w:rsidR="00260316" w:rsidRPr="00260316" w:rsidRDefault="00260316" w:rsidP="00260316"/>
    <w:p w:rsidR="00260316" w:rsidRDefault="00E5374E" w:rsidP="00260316">
      <w:pPr>
        <w:pStyle w:val="BodyText"/>
        <w:kinsoku w:val="0"/>
        <w:overflowPunct w:val="0"/>
        <w:spacing w:line="12.95pt" w:lineRule="auto"/>
        <w:ind w:start="5.45pt"/>
        <w:rPr>
          <w:spacing w:val="-6"/>
        </w:rPr>
      </w:pPr>
      <w:r>
        <w:t>The</w:t>
      </w:r>
      <w:r>
        <w:rPr>
          <w:spacing w:val="-6"/>
        </w:rPr>
        <w:t xml:space="preserve"> </w:t>
      </w:r>
      <w:r>
        <w:t>eWON</w:t>
      </w:r>
      <w:r>
        <w:rPr>
          <w:spacing w:val="-6"/>
        </w:rPr>
        <w:t xml:space="preserve"> </w:t>
      </w:r>
      <w:r>
        <w:t>RS485</w:t>
      </w:r>
      <w:r>
        <w:rPr>
          <w:spacing w:val="-6"/>
        </w:rPr>
        <w:t xml:space="preserve"> </w:t>
      </w:r>
      <w:r>
        <w:t>link</w:t>
      </w:r>
      <w:r>
        <w:rPr>
          <w:spacing w:val="-6"/>
        </w:rPr>
        <w:t xml:space="preserve"> </w:t>
      </w:r>
      <w:r>
        <w:t>can</w:t>
      </w:r>
      <w:r>
        <w:rPr>
          <w:spacing w:val="-6"/>
        </w:rPr>
        <w:t xml:space="preserve"> </w:t>
      </w:r>
      <w:r>
        <w:t>be</w:t>
      </w:r>
      <w:r>
        <w:rPr>
          <w:spacing w:val="-6"/>
        </w:rPr>
        <w:t xml:space="preserve"> </w:t>
      </w:r>
      <w:r>
        <w:t>configured</w:t>
      </w:r>
      <w:r>
        <w:rPr>
          <w:spacing w:val="-6"/>
        </w:rPr>
        <w:t xml:space="preserve"> </w:t>
      </w:r>
      <w:r>
        <w:t>as</w:t>
      </w:r>
      <w:r>
        <w:rPr>
          <w:spacing w:val="-6"/>
        </w:rPr>
        <w:t xml:space="preserve"> </w:t>
      </w:r>
      <w:r>
        <w:t>an</w:t>
      </w:r>
      <w:r>
        <w:rPr>
          <w:spacing w:val="-6"/>
        </w:rPr>
        <w:t xml:space="preserve"> </w:t>
      </w:r>
      <w:r>
        <w:t>UNITELWAY</w:t>
      </w:r>
      <w:r>
        <w:rPr>
          <w:spacing w:val="-6"/>
        </w:rPr>
        <w:t xml:space="preserve"> </w:t>
      </w:r>
      <w:r>
        <w:t>SLAVE</w:t>
      </w:r>
      <w:r>
        <w:rPr>
          <w:spacing w:val="-6"/>
        </w:rPr>
        <w:t xml:space="preserve"> </w:t>
      </w:r>
      <w:r>
        <w:t>INTERFACE.</w:t>
      </w:r>
      <w:r>
        <w:rPr>
          <w:spacing w:val="-6"/>
        </w:rPr>
        <w:t xml:space="preserve"> </w:t>
      </w:r>
    </w:p>
    <w:p w:rsidR="00E5374E" w:rsidRDefault="00E5374E" w:rsidP="00260316">
      <w:pPr>
        <w:pStyle w:val="BodyText"/>
        <w:kinsoku w:val="0"/>
        <w:overflowPunct w:val="0"/>
        <w:spacing w:line="12.95pt" w:lineRule="auto"/>
        <w:ind w:start="5.45pt"/>
      </w:pPr>
      <w:r>
        <w:t>When</w:t>
      </w:r>
      <w:r>
        <w:rPr>
          <w:spacing w:val="-6"/>
        </w:rPr>
        <w:t xml:space="preserve"> </w:t>
      </w:r>
      <w:r>
        <w:t>the</w:t>
      </w:r>
      <w:r>
        <w:rPr>
          <w:spacing w:val="-6"/>
        </w:rPr>
        <w:t xml:space="preserve"> </w:t>
      </w:r>
      <w:r>
        <w:t>Baud</w:t>
      </w:r>
      <w:r>
        <w:rPr>
          <w:spacing w:val="-6"/>
        </w:rPr>
        <w:t xml:space="preserve"> </w:t>
      </w:r>
      <w:r>
        <w:t>Rate</w:t>
      </w:r>
      <w:r>
        <w:rPr>
          <w:spacing w:val="-6"/>
        </w:rPr>
        <w:t xml:space="preserve"> </w:t>
      </w:r>
      <w:r>
        <w:t>in</w:t>
      </w:r>
      <w:r>
        <w:rPr>
          <w:spacing w:val="-6"/>
        </w:rPr>
        <w:t xml:space="preserve"> </w:t>
      </w:r>
      <w:r>
        <w:t>the</w:t>
      </w:r>
      <w:r>
        <w:rPr>
          <w:spacing w:val="-6"/>
        </w:rPr>
        <w:t xml:space="preserve"> </w:t>
      </w:r>
      <w:r>
        <w:t>UNITE</w:t>
      </w:r>
      <w:r>
        <w:rPr>
          <w:spacing w:val="-6"/>
        </w:rPr>
        <w:t xml:space="preserve"> </w:t>
      </w:r>
      <w:r>
        <w:t>IO</w:t>
      </w:r>
      <w:r>
        <w:rPr>
          <w:spacing w:val="-6"/>
        </w:rPr>
        <w:t xml:space="preserve"> </w:t>
      </w:r>
      <w:r>
        <w:t>Server</w:t>
      </w:r>
      <w:r>
        <w:rPr>
          <w:spacing w:val="-6"/>
        </w:rPr>
        <w:t xml:space="preserve"> </w:t>
      </w:r>
      <w:r>
        <w:t>is</w:t>
      </w:r>
      <w:r>
        <w:rPr>
          <w:spacing w:val="-6"/>
        </w:rPr>
        <w:t xml:space="preserve"> </w:t>
      </w:r>
      <w:r>
        <w:t>set</w:t>
      </w:r>
      <w:r>
        <w:rPr>
          <w:spacing w:val="-6"/>
        </w:rPr>
        <w:t xml:space="preserve"> </w:t>
      </w:r>
      <w:r>
        <w:t>to</w:t>
      </w:r>
      <w:r>
        <w:rPr>
          <w:spacing w:val="-6"/>
        </w:rPr>
        <w:t xml:space="preserve"> </w:t>
      </w:r>
      <w:r>
        <w:t>a</w:t>
      </w:r>
      <w:r>
        <w:rPr>
          <w:spacing w:val="-6"/>
        </w:rPr>
        <w:t xml:space="preserve"> </w:t>
      </w:r>
      <w:r>
        <w:t>value different than "Disabled", the Unitelway slave module in the eWON will be</w:t>
      </w:r>
      <w:r>
        <w:rPr>
          <w:spacing w:val="-11"/>
        </w:rPr>
        <w:t xml:space="preserve"> </w:t>
      </w:r>
      <w:r>
        <w:t>enabled.</w:t>
      </w:r>
    </w:p>
    <w:p w:rsidR="00E5374E" w:rsidRDefault="00E5374E">
      <w:pPr>
        <w:pStyle w:val="BodyText"/>
        <w:kinsoku w:val="0"/>
        <w:overflowPunct w:val="0"/>
        <w:spacing w:before="6.15pt"/>
        <w:ind w:start="5.45pt"/>
      </w:pPr>
      <w:r>
        <w:t>This Unitelway slave provides 2 features:</w:t>
      </w:r>
    </w:p>
    <w:p w:rsidR="00CD6BA5" w:rsidRDefault="00CD6BA5">
      <w:pPr>
        <w:pStyle w:val="BodyText"/>
        <w:kinsoku w:val="0"/>
        <w:overflowPunct w:val="0"/>
        <w:spacing w:before="6.15pt"/>
        <w:ind w:start="5.45pt"/>
      </w:pPr>
    </w:p>
    <w:p w:rsidR="00E5374E" w:rsidRPr="00CD6BA5" w:rsidRDefault="00E5374E" w:rsidP="00337C52">
      <w:pPr>
        <w:pStyle w:val="BodyText"/>
        <w:numPr>
          <w:ilvl w:val="0"/>
          <w:numId w:val="34"/>
        </w:numPr>
        <w:ind w:start="23.45pt"/>
        <w:rPr>
          <w:b/>
        </w:rPr>
      </w:pPr>
      <w:r w:rsidRPr="00CD6BA5">
        <w:rPr>
          <w:b/>
        </w:rPr>
        <w:t>Poll items in a Unitelway capable</w:t>
      </w:r>
      <w:r w:rsidRPr="00CD6BA5">
        <w:rPr>
          <w:b/>
          <w:spacing w:val="-1"/>
        </w:rPr>
        <w:t xml:space="preserve"> </w:t>
      </w:r>
      <w:r w:rsidRPr="00CD6BA5">
        <w:rPr>
          <w:b/>
        </w:rPr>
        <w:t>device.</w:t>
      </w:r>
    </w:p>
    <w:p w:rsidR="00E5374E" w:rsidRDefault="00E5374E" w:rsidP="00CD6BA5">
      <w:pPr>
        <w:pStyle w:val="BodyText"/>
        <w:kinsoku w:val="0"/>
        <w:overflowPunct w:val="0"/>
        <w:spacing w:before="0.80pt"/>
        <w:ind w:start="25.05pt"/>
      </w:pPr>
      <w:r>
        <w:t>The device can be the Unitelway master itself or a device addressable through the Unitelway master on the XWay network.</w:t>
      </w:r>
    </w:p>
    <w:p w:rsidR="00260316" w:rsidRDefault="00260316" w:rsidP="00CD6BA5">
      <w:pPr>
        <w:pStyle w:val="BodyText"/>
        <w:kinsoku w:val="0"/>
        <w:overflowPunct w:val="0"/>
        <w:spacing w:before="0.80pt"/>
        <w:ind w:start="25.05pt"/>
      </w:pPr>
    </w:p>
    <w:p w:rsidR="00E5374E" w:rsidRPr="00CD6BA5" w:rsidRDefault="00E5374E" w:rsidP="00337C52">
      <w:pPr>
        <w:pStyle w:val="BodyText"/>
        <w:numPr>
          <w:ilvl w:val="0"/>
          <w:numId w:val="34"/>
        </w:numPr>
        <w:ind w:start="23.45pt"/>
      </w:pPr>
      <w:r w:rsidRPr="00CD6BA5">
        <w:t>Forward XIP requests from TCP/IP XIP to Unitelway bus and thus, act as a gateway between XIP and Unitelway.</w:t>
      </w:r>
    </w:p>
    <w:p w:rsidR="00E5374E" w:rsidRDefault="00E5374E" w:rsidP="00CD6BA5">
      <w:pPr>
        <w:pStyle w:val="BodyText"/>
        <w:kinsoku w:val="0"/>
        <w:overflowPunct w:val="0"/>
        <w:spacing w:before="0.85pt" w:line="13.05pt" w:lineRule="auto"/>
        <w:ind w:start="25.05pt" w:hanging="0.05pt"/>
      </w:pPr>
      <w:r>
        <w:t>Using</w:t>
      </w:r>
      <w:r>
        <w:rPr>
          <w:spacing w:val="-7"/>
        </w:rPr>
        <w:t xml:space="preserve"> </w:t>
      </w:r>
      <w:r>
        <w:t>that</w:t>
      </w:r>
      <w:r>
        <w:rPr>
          <w:spacing w:val="-7"/>
        </w:rPr>
        <w:t xml:space="preserve"> </w:t>
      </w:r>
      <w:r>
        <w:t>feature,</w:t>
      </w:r>
      <w:r>
        <w:rPr>
          <w:spacing w:val="-7"/>
        </w:rPr>
        <w:t xml:space="preserve"> </w:t>
      </w:r>
      <w:r>
        <w:t>it</w:t>
      </w:r>
      <w:r>
        <w:rPr>
          <w:spacing w:val="-9"/>
        </w:rPr>
        <w:t xml:space="preserve"> </w:t>
      </w:r>
      <w:r>
        <w:t>is</w:t>
      </w:r>
      <w:r>
        <w:rPr>
          <w:spacing w:val="-9"/>
        </w:rPr>
        <w:t xml:space="preserve"> </w:t>
      </w:r>
      <w:r>
        <w:t>possible</w:t>
      </w:r>
      <w:r>
        <w:rPr>
          <w:spacing w:val="-7"/>
        </w:rPr>
        <w:t xml:space="preserve"> </w:t>
      </w:r>
      <w:r>
        <w:t>to</w:t>
      </w:r>
      <w:r>
        <w:rPr>
          <w:spacing w:val="-7"/>
        </w:rPr>
        <w:t xml:space="preserve"> </w:t>
      </w:r>
      <w:r>
        <w:t>access</w:t>
      </w:r>
      <w:r>
        <w:rPr>
          <w:spacing w:val="-7"/>
        </w:rPr>
        <w:t xml:space="preserve"> </w:t>
      </w:r>
      <w:r>
        <w:t>a</w:t>
      </w:r>
      <w:r>
        <w:rPr>
          <w:spacing w:val="-9"/>
        </w:rPr>
        <w:t xml:space="preserve"> </w:t>
      </w:r>
      <w:r>
        <w:t>PLC</w:t>
      </w:r>
      <w:r>
        <w:rPr>
          <w:spacing w:val="-7"/>
        </w:rPr>
        <w:t xml:space="preserve"> </w:t>
      </w:r>
      <w:r>
        <w:t>connected</w:t>
      </w:r>
      <w:r>
        <w:rPr>
          <w:spacing w:val="-7"/>
        </w:rPr>
        <w:t xml:space="preserve"> </w:t>
      </w:r>
      <w:r>
        <w:t>to</w:t>
      </w:r>
      <w:r>
        <w:rPr>
          <w:spacing w:val="-6"/>
        </w:rPr>
        <w:t xml:space="preserve"> </w:t>
      </w:r>
      <w:r>
        <w:t>the</w:t>
      </w:r>
      <w:r>
        <w:rPr>
          <w:spacing w:val="-7"/>
        </w:rPr>
        <w:t xml:space="preserve"> </w:t>
      </w:r>
      <w:r>
        <w:t>eWON’s</w:t>
      </w:r>
      <w:r>
        <w:rPr>
          <w:spacing w:val="-7"/>
        </w:rPr>
        <w:t xml:space="preserve"> </w:t>
      </w:r>
      <w:r>
        <w:t>Unitelway</w:t>
      </w:r>
      <w:r>
        <w:rPr>
          <w:spacing w:val="-8"/>
        </w:rPr>
        <w:t xml:space="preserve"> </w:t>
      </w:r>
      <w:r>
        <w:t>link</w:t>
      </w:r>
      <w:r>
        <w:rPr>
          <w:spacing w:val="-8"/>
        </w:rPr>
        <w:t xml:space="preserve"> </w:t>
      </w:r>
      <w:r>
        <w:t>by</w:t>
      </w:r>
      <w:r>
        <w:rPr>
          <w:spacing w:val="-7"/>
        </w:rPr>
        <w:t xml:space="preserve"> </w:t>
      </w:r>
      <w:r>
        <w:t>connecting</w:t>
      </w:r>
      <w:r>
        <w:rPr>
          <w:spacing w:val="-7"/>
        </w:rPr>
        <w:t xml:space="preserve"> </w:t>
      </w:r>
      <w:r>
        <w:t>PL7PRO</w:t>
      </w:r>
      <w:r>
        <w:rPr>
          <w:spacing w:val="-7"/>
        </w:rPr>
        <w:t xml:space="preserve"> </w:t>
      </w:r>
      <w:r>
        <w:t>using</w:t>
      </w:r>
      <w:r>
        <w:rPr>
          <w:spacing w:val="-7"/>
        </w:rPr>
        <w:t xml:space="preserve"> </w:t>
      </w:r>
      <w:r>
        <w:t>the</w:t>
      </w:r>
      <w:r>
        <w:rPr>
          <w:spacing w:val="-7"/>
        </w:rPr>
        <w:t xml:space="preserve"> </w:t>
      </w:r>
      <w:r>
        <w:t>XIP</w:t>
      </w:r>
      <w:r>
        <w:rPr>
          <w:spacing w:val="-7"/>
        </w:rPr>
        <w:t xml:space="preserve"> </w:t>
      </w:r>
      <w:r>
        <w:t>driver</w:t>
      </w:r>
      <w:r>
        <w:rPr>
          <w:spacing w:val="-7"/>
        </w:rPr>
        <w:t xml:space="preserve"> </w:t>
      </w:r>
      <w:r>
        <w:t>started with the eWON IP address as</w:t>
      </w:r>
      <w:r>
        <w:rPr>
          <w:spacing w:val="-1"/>
        </w:rPr>
        <w:t xml:space="preserve"> </w:t>
      </w:r>
      <w:r>
        <w:t>destination.</w:t>
      </w:r>
    </w:p>
    <w:p w:rsidR="00E5374E" w:rsidRDefault="00E5374E" w:rsidP="00337C52">
      <w:pPr>
        <w:pStyle w:val="Heading2"/>
        <w:numPr>
          <w:ilvl w:val="1"/>
          <w:numId w:val="28"/>
        </w:numPr>
        <w:tabs>
          <w:tab w:val="start" w:pos="28.35pt"/>
        </w:tabs>
        <w:kinsoku w:val="0"/>
        <w:overflowPunct w:val="0"/>
        <w:spacing w:before="5.15pt"/>
        <w:ind w:hanging="39.60pt"/>
      </w:pPr>
      <w:bookmarkStart w:id="243" w:name="1.5.2_Setup"/>
      <w:bookmarkStart w:id="244" w:name="_Toc503192906"/>
      <w:bookmarkEnd w:id="243"/>
      <w:r>
        <w:t>Setup</w:t>
      </w:r>
      <w:bookmarkEnd w:id="244"/>
    </w:p>
    <w:p w:rsidR="00E5374E" w:rsidRDefault="00E5374E">
      <w:pPr>
        <w:pStyle w:val="BodyText"/>
        <w:kinsoku w:val="0"/>
        <w:overflowPunct w:val="0"/>
        <w:spacing w:before="0.30pt"/>
        <w:rPr>
          <w:b/>
          <w:bCs/>
          <w:i/>
          <w:iCs/>
          <w:sz w:val="20"/>
          <w:szCs w:val="20"/>
        </w:rPr>
      </w:pPr>
    </w:p>
    <w:p w:rsidR="00E5374E" w:rsidRDefault="00E5374E" w:rsidP="00337C52">
      <w:pPr>
        <w:pStyle w:val="Heading3"/>
        <w:numPr>
          <w:ilvl w:val="2"/>
          <w:numId w:val="28"/>
        </w:numPr>
        <w:tabs>
          <w:tab w:val="start" w:pos="35.45pt"/>
        </w:tabs>
        <w:kinsoku w:val="0"/>
        <w:overflowPunct w:val="0"/>
        <w:spacing w:before="0.05pt"/>
        <w:ind w:hanging="61.20pt"/>
      </w:pPr>
      <w:bookmarkStart w:id="245" w:name="1.5.2.1_Communication_Setup"/>
      <w:bookmarkStart w:id="246" w:name="_Toc503192907"/>
      <w:bookmarkEnd w:id="245"/>
      <w:r>
        <w:t>Communication</w:t>
      </w:r>
      <w:r>
        <w:rPr>
          <w:spacing w:val="-2"/>
        </w:rPr>
        <w:t xml:space="preserve"> </w:t>
      </w:r>
      <w:r>
        <w:t>Setup</w:t>
      </w:r>
      <w:bookmarkEnd w:id="246"/>
    </w:p>
    <w:p w:rsidR="00E5374E" w:rsidRDefault="00412550">
      <w:pPr>
        <w:pStyle w:val="BodyText"/>
        <w:kinsoku w:val="0"/>
        <w:overflowPunct w:val="0"/>
        <w:spacing w:before="0.05pt"/>
        <w:rPr>
          <w:b/>
          <w:bCs/>
          <w:i/>
          <w:iCs/>
          <w:sz w:val="12"/>
          <w:szCs w:val="12"/>
        </w:rPr>
      </w:pPr>
      <w:r>
        <w:rPr>
          <w:noProof/>
        </w:rPr>
        <mc:AlternateContent>
          <mc:Choice Requires="v">
            <w:pict>
              <v:rect id="_x0000_s1062" style="position:absolute;margin-left:48.45pt;margin-top:8.95pt;width:500pt;height:223pt;z-index:11;mso-wrap-distance-left:0;mso-wrap-distance-right:0;mso-position-horizontal-relative:page" o:allowincell="f" filled="f" stroked="f">
                <v:textbox style="mso-next-textbox:#_x0000_s1062" inset="0,0,0,0">
                  <w:txbxContent>
                    <w:p w:rsidR="00066813" w:rsidRDefault="00412550">
                      <w:pPr>
                        <w:widowControl/>
                        <w:autoSpaceDE/>
                        <w:autoSpaceDN/>
                        <w:adjustRightInd/>
                        <w:spacing w:line="223pt" w:lineRule="atLeast"/>
                        <w:rPr>
                          <w:rFonts w:ascii="Times New Roman" w:hAnsi="Times New Roman" w:cs="Times New Roman"/>
                          <w:sz w:val="24"/>
                          <w:szCs w:val="24"/>
                        </w:rPr>
                      </w:pPr>
                      <w:r>
                        <w:rPr>
                          <w:rFonts w:ascii="Times New Roman" w:hAnsi="Times New Roman" w:cs="Times New Roman"/>
                          <w:b/>
                          <w:bCs/>
                          <w:i/>
                          <w:iCs/>
                          <w:sz w:val="24"/>
                          <w:szCs w:val="24"/>
                        </w:rPr>
                        <mc:AlternateContent>
                          <mc:Choice Requires="v">
                            <w:pict>
                              <v:shape id="_x0000_i1048" type="#_x0000_t75" style="width:500.4pt;height:223.2pt">
                                <v:imagedata r:id="rId46" o:title=""/>
                              </v:shape>
                            </w:pict>
                          </mc:Choice>
                          <mc:Fallback>
                            <w:drawing>
                              <wp:inline distT="0" distB="0" distL="0" distR="0" wp14:anchorId="05F2D1D8" wp14:editId="4D47EABB">
                                <wp:extent cx="6355080" cy="2834640"/>
                                <wp:effectExtent l="0" t="0" r="7620" b="3810"/>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5080" cy="28346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86912" behindDoc="0" locked="0" layoutInCell="0" allowOverlap="1" wp14:anchorId="2AC44DBF" wp14:editId="4F49FEE3">
                <wp:simplePos x="0" y="0"/>
                <wp:positionH relativeFrom="page">
                  <wp:posOffset>615315</wp:posOffset>
                </wp:positionH>
                <wp:positionV relativeFrom="paragraph">
                  <wp:posOffset>113665</wp:posOffset>
                </wp:positionV>
                <wp:extent cx="6350000" cy="2832100"/>
                <wp:effectExtent l="0" t="0" r="0" b="0"/>
                <wp:wrapTopAndBottom/>
                <wp:docPr id="1" name="Rectangle 3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283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5242ADC" w14:textId="3279A861" w:rsidR="00224E16" w:rsidRDefault="00224E16">
                            <w:pPr>
                              <w:spacing w:line="223pt" w:lineRule="atLeast"/>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51CE5F20" wp14:editId="63C90961">
                                  <wp:extent cx="6355080" cy="2834640"/>
                                  <wp:effectExtent l="0" t="0" r="7620" b="3810"/>
                                  <wp:docPr id="24" name="Picture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5080" cy="2834640"/>
                                          </a:xfrm>
                                          <a:prstGeom prst="rect">
                                            <a:avLst/>
                                          </a:prstGeom>
                                          <a:noFill/>
                                          <a:ln>
                                            <a:noFill/>
                                          </a:ln>
                                        </pic:spPr>
                                      </pic:pic>
                                    </a:graphicData>
                                  </a:graphic>
                                </wp:inline>
                              </w:drawing>
                            </w:r>
                          </w:p>
                          <w:p w14:paraId="078D2AC5"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260316" w:rsidRDefault="00E5374E" w:rsidP="00CD6BA5">
      <w:pPr>
        <w:pStyle w:val="BodyText"/>
        <w:jc w:val="center"/>
        <w:rPr>
          <w:rFonts w:ascii="Courier New" w:hAnsi="Courier New" w:cs="Courier New"/>
          <w:b/>
        </w:rPr>
      </w:pPr>
      <w:r w:rsidRPr="00260316">
        <w:rPr>
          <w:rFonts w:ascii="Courier New" w:hAnsi="Courier New" w:cs="Courier New"/>
          <w:b/>
        </w:rPr>
        <w:t>Figure 9: XWAY-UNITELWAY configuration</w:t>
      </w:r>
    </w:p>
    <w:p w:rsidR="00E5374E" w:rsidRDefault="00E5374E">
      <w:pPr>
        <w:pStyle w:val="BodyText"/>
        <w:kinsoku w:val="0"/>
        <w:overflowPunct w:val="0"/>
        <w:spacing w:before="5.10pt"/>
        <w:ind w:start="5.45pt"/>
      </w:pPr>
      <w:r>
        <w:t>If more than one Serial port are available, you must choose on which COM the Unitelway request will be sent.</w:t>
      </w:r>
    </w:p>
    <w:p w:rsidR="00E5374E" w:rsidRDefault="00E5374E">
      <w:pPr>
        <w:pStyle w:val="BodyText"/>
        <w:kinsoku w:val="0"/>
        <w:overflowPunct w:val="0"/>
        <w:spacing w:before="0.20pt"/>
        <w:rPr>
          <w:sz w:val="22"/>
          <w:szCs w:val="22"/>
        </w:rPr>
      </w:pPr>
    </w:p>
    <w:tbl>
      <w:tblPr>
        <w:tblW w:w="0pt" w:type="dxa"/>
        <w:tblInd w:w="5.65pt" w:type="dxa"/>
        <w:tblLayout w:type="fixed"/>
        <w:tblCellMar>
          <w:start w:w="0pt" w:type="dxa"/>
          <w:end w:w="0pt" w:type="dxa"/>
        </w:tblCellMar>
        <w:tblLook w:firstRow="0" w:lastRow="0" w:firstColumn="0" w:lastColumn="0" w:noHBand="0" w:noVBand="0"/>
      </w:tblPr>
      <w:tblGrid>
        <w:gridCol w:w="2834"/>
        <w:gridCol w:w="7370"/>
      </w:tblGrid>
      <w:tr w:rsidR="00E5374E" w:rsidRPr="00E5374E" w:rsidTr="00283DFC">
        <w:trPr>
          <w:trHeight w:val="355"/>
        </w:trPr>
        <w:tc>
          <w:tcPr>
            <w:tcW w:w="141.70pt" w:type="dxa"/>
            <w:tcBorders>
              <w:top w:val="single" w:sz="2" w:space="0" w:color="000000"/>
              <w:bottom w:val="double" w:sz="4" w:space="0" w:color="auto"/>
              <w:end w:val="single" w:sz="2" w:space="0" w:color="000000"/>
            </w:tcBorders>
            <w:shd w:val="clear" w:color="auto" w:fill="FFFFFF"/>
          </w:tcPr>
          <w:p w:rsidR="00E5374E" w:rsidRPr="00E5374E" w:rsidRDefault="00E5374E">
            <w:pPr>
              <w:pStyle w:val="TableParagraph"/>
              <w:kinsoku w:val="0"/>
              <w:overflowPunct w:val="0"/>
              <w:spacing w:before="3.70pt"/>
              <w:ind w:start="2.85pt" w:end="2.35pt"/>
              <w:jc w:val="center"/>
              <w:rPr>
                <w:b/>
                <w:bCs/>
                <w:sz w:val="16"/>
                <w:szCs w:val="16"/>
              </w:rPr>
            </w:pPr>
            <w:r w:rsidRPr="00E5374E">
              <w:rPr>
                <w:b/>
                <w:bCs/>
                <w:sz w:val="16"/>
                <w:szCs w:val="16"/>
              </w:rPr>
              <w:t>Field name</w:t>
            </w:r>
          </w:p>
        </w:tc>
        <w:tc>
          <w:tcPr>
            <w:tcW w:w="368.50pt" w:type="dxa"/>
            <w:tcBorders>
              <w:top w:val="single" w:sz="2" w:space="0" w:color="000000"/>
              <w:start w:val="single" w:sz="2" w:space="0" w:color="000000"/>
              <w:bottom w:val="double" w:sz="4" w:space="0" w:color="auto"/>
            </w:tcBorders>
            <w:shd w:val="clear" w:color="auto" w:fill="FFFFFF"/>
          </w:tcPr>
          <w:p w:rsidR="00E5374E" w:rsidRPr="00E5374E" w:rsidRDefault="00E5374E">
            <w:pPr>
              <w:pStyle w:val="TableParagraph"/>
              <w:kinsoku w:val="0"/>
              <w:overflowPunct w:val="0"/>
              <w:spacing w:before="3.70pt"/>
              <w:ind w:start="40.40pt" w:end="39.80pt"/>
              <w:jc w:val="center"/>
              <w:rPr>
                <w:b/>
                <w:bCs/>
                <w:sz w:val="16"/>
                <w:szCs w:val="16"/>
              </w:rPr>
            </w:pPr>
            <w:r w:rsidRPr="00E5374E">
              <w:rPr>
                <w:b/>
                <w:bCs/>
                <w:sz w:val="16"/>
                <w:szCs w:val="16"/>
              </w:rPr>
              <w:t>Description</w:t>
            </w:r>
          </w:p>
        </w:tc>
      </w:tr>
      <w:tr w:rsidR="00E5374E" w:rsidRPr="00E5374E" w:rsidTr="00283DFC">
        <w:trPr>
          <w:trHeight w:val="551"/>
        </w:trPr>
        <w:tc>
          <w:tcPr>
            <w:tcW w:w="141.70pt" w:type="dxa"/>
            <w:tcBorders>
              <w:top w:val="double" w:sz="4" w:space="0" w:color="auto"/>
              <w:bottom w:val="single" w:sz="4" w:space="0" w:color="000000"/>
              <w:end w:val="single" w:sz="2" w:space="0" w:color="000000"/>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50.05pt" w:end="49.65pt"/>
              <w:jc w:val="center"/>
              <w:rPr>
                <w:b/>
                <w:bCs/>
                <w:sz w:val="16"/>
                <w:szCs w:val="16"/>
              </w:rPr>
            </w:pPr>
            <w:r w:rsidRPr="00E5374E">
              <w:rPr>
                <w:b/>
                <w:bCs/>
                <w:sz w:val="16"/>
                <w:szCs w:val="16"/>
              </w:rPr>
              <w:t>COM Port</w:t>
            </w:r>
          </w:p>
        </w:tc>
        <w:tc>
          <w:tcPr>
            <w:tcW w:w="368.50pt" w:type="dxa"/>
            <w:tcBorders>
              <w:top w:val="double" w:sz="4" w:space="0" w:color="auto"/>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line="12.95pt" w:lineRule="auto"/>
              <w:ind w:start="5.50pt" w:end="2pt"/>
              <w:rPr>
                <w:sz w:val="16"/>
                <w:szCs w:val="16"/>
              </w:rPr>
            </w:pPr>
            <w:r w:rsidRPr="00E5374E">
              <w:rPr>
                <w:sz w:val="16"/>
                <w:szCs w:val="16"/>
              </w:rPr>
              <w:t>Physical COM Port allocated to the Unite IO Server. Drop down shows alternatives only if the relevant eWON has multiple serial ports (1).</w:t>
            </w:r>
          </w:p>
        </w:tc>
      </w:tr>
      <w:tr w:rsidR="00E5374E" w:rsidRPr="00E5374E" w:rsidTr="00283DFC">
        <w:trPr>
          <w:trHeight w:val="352"/>
        </w:trPr>
        <w:tc>
          <w:tcPr>
            <w:tcW w:w="141.70pt" w:type="dxa"/>
            <w:tcBorders>
              <w:top w:val="single" w:sz="4"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55pt"/>
              <w:ind w:start="50.05pt" w:end="49.65pt"/>
              <w:jc w:val="center"/>
              <w:rPr>
                <w:b/>
                <w:bCs/>
                <w:sz w:val="16"/>
                <w:szCs w:val="16"/>
              </w:rPr>
            </w:pPr>
            <w:r w:rsidRPr="00E5374E">
              <w:rPr>
                <w:b/>
                <w:bCs/>
                <w:sz w:val="16"/>
                <w:szCs w:val="16"/>
              </w:rPr>
              <w:t>Baud Rate</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50pt"/>
              <w:rPr>
                <w:sz w:val="16"/>
                <w:szCs w:val="16"/>
              </w:rPr>
            </w:pPr>
            <w:r w:rsidRPr="00E5374E">
              <w:rPr>
                <w:sz w:val="16"/>
                <w:szCs w:val="16"/>
              </w:rPr>
              <w:t>Baud rate of the serial link (has to be the same than the target device). Default is 9600..</w:t>
            </w:r>
          </w:p>
        </w:tc>
      </w:tr>
      <w:tr w:rsidR="00E5374E" w:rsidRPr="00E5374E" w:rsidTr="00283DFC">
        <w:trPr>
          <w:trHeight w:val="755"/>
        </w:trPr>
        <w:tc>
          <w:tcPr>
            <w:tcW w:w="141.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2.85pt" w:end="2.30pt"/>
              <w:jc w:val="center"/>
              <w:rPr>
                <w:b/>
                <w:bCs/>
                <w:sz w:val="16"/>
                <w:szCs w:val="16"/>
              </w:rPr>
            </w:pPr>
            <w:r w:rsidRPr="00E5374E">
              <w:rPr>
                <w:b/>
                <w:bCs/>
                <w:sz w:val="16"/>
                <w:szCs w:val="16"/>
              </w:rPr>
              <w:t>Parity</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line="13.05pt" w:lineRule="auto"/>
              <w:ind w:start="5.50pt" w:end="4.70pt"/>
              <w:rPr>
                <w:sz w:val="16"/>
                <w:szCs w:val="16"/>
              </w:rPr>
            </w:pPr>
            <w:r w:rsidRPr="00E5374E">
              <w:rPr>
                <w:sz w:val="16"/>
                <w:szCs w:val="16"/>
              </w:rPr>
              <w:t>The parity to apply: none / odd / even. This field is set by default to Odd, as in the main cases in a typical UniTE topology. However, the eWON allows you to define a different parity type (Even or None), in case this is needful to comply with your industrial network installations.</w:t>
            </w:r>
          </w:p>
        </w:tc>
      </w:tr>
      <w:tr w:rsidR="00E5374E" w:rsidRPr="00E5374E" w:rsidTr="00283DFC">
        <w:trPr>
          <w:trHeight w:val="355"/>
        </w:trPr>
        <w:tc>
          <w:tcPr>
            <w:tcW w:w="141.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70pt"/>
              <w:ind w:start="2.85pt" w:end="2.45pt"/>
              <w:jc w:val="center"/>
              <w:rPr>
                <w:b/>
                <w:bCs/>
                <w:sz w:val="16"/>
                <w:szCs w:val="16"/>
              </w:rPr>
            </w:pPr>
            <w:r w:rsidRPr="00E5374E">
              <w:rPr>
                <w:b/>
                <w:bCs/>
                <w:sz w:val="16"/>
                <w:szCs w:val="16"/>
              </w:rPr>
              <w:t>Stop Bit(s)</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Number of stop bits</w:t>
            </w:r>
          </w:p>
        </w:tc>
      </w:tr>
      <w:tr w:rsidR="00E5374E" w:rsidRPr="00E5374E" w:rsidTr="00283DFC">
        <w:trPr>
          <w:trHeight w:val="754"/>
        </w:trPr>
        <w:tc>
          <w:tcPr>
            <w:tcW w:w="141.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0.40pt"/>
              <w:rPr>
                <w:sz w:val="23"/>
                <w:szCs w:val="23"/>
              </w:rPr>
            </w:pPr>
          </w:p>
          <w:p w:rsidR="00E5374E" w:rsidRPr="00E5374E" w:rsidRDefault="00E5374E">
            <w:pPr>
              <w:pStyle w:val="TableParagraph"/>
              <w:kinsoku w:val="0"/>
              <w:overflowPunct w:val="0"/>
              <w:spacing w:before="0.05pt"/>
              <w:ind w:start="2.85pt" w:end="2.30pt"/>
              <w:jc w:val="center"/>
              <w:rPr>
                <w:b/>
                <w:bCs/>
                <w:sz w:val="16"/>
                <w:szCs w:val="16"/>
              </w:rPr>
            </w:pPr>
            <w:r w:rsidRPr="00E5374E">
              <w:rPr>
                <w:b/>
                <w:bCs/>
                <w:sz w:val="16"/>
                <w:szCs w:val="16"/>
              </w:rPr>
              <w:t>Master Response Timeout</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line="13.05pt" w:lineRule="auto"/>
              <w:ind w:start="5.50pt" w:end="4.70pt"/>
              <w:rPr>
                <w:sz w:val="16"/>
                <w:szCs w:val="16"/>
              </w:rPr>
            </w:pPr>
            <w:r w:rsidRPr="00E5374E">
              <w:rPr>
                <w:sz w:val="16"/>
                <w:szCs w:val="16"/>
              </w:rPr>
              <w:t>Maximum time the eWON will wait for a valid message from the Unitelway master. This value can be critical for a correct operation, depending on the responsiveness of the master. A value of 1000 should be selected to guarantee a correct operation.</w:t>
            </w:r>
          </w:p>
        </w:tc>
      </w:tr>
      <w:tr w:rsidR="00E5374E" w:rsidRPr="00E5374E" w:rsidTr="00283DFC">
        <w:trPr>
          <w:trHeight w:val="355"/>
        </w:trPr>
        <w:tc>
          <w:tcPr>
            <w:tcW w:w="141.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70pt"/>
              <w:ind w:start="2.85pt" w:end="2.30pt"/>
              <w:jc w:val="center"/>
              <w:rPr>
                <w:b/>
                <w:bCs/>
                <w:sz w:val="16"/>
                <w:szCs w:val="16"/>
              </w:rPr>
            </w:pPr>
            <w:r w:rsidRPr="00E5374E">
              <w:rPr>
                <w:b/>
                <w:bCs/>
                <w:sz w:val="16"/>
                <w:szCs w:val="16"/>
              </w:rPr>
              <w:t>Rx message timeout (MSEC)</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Maximum time between a request is posted and the response is received</w:t>
            </w:r>
          </w:p>
        </w:tc>
      </w:tr>
      <w:tr w:rsidR="00E5374E" w:rsidRPr="00E5374E" w:rsidTr="00283DFC">
        <w:trPr>
          <w:trHeight w:val="355"/>
        </w:trPr>
        <w:tc>
          <w:tcPr>
            <w:tcW w:w="141.70pt" w:type="dxa"/>
            <w:tcBorders>
              <w:top w:val="single" w:sz="2"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70pt"/>
              <w:ind w:start="2.85pt" w:end="2.40pt"/>
              <w:jc w:val="center"/>
              <w:rPr>
                <w:b/>
                <w:bCs/>
                <w:sz w:val="16"/>
                <w:szCs w:val="16"/>
              </w:rPr>
            </w:pPr>
            <w:r w:rsidRPr="00E5374E">
              <w:rPr>
                <w:b/>
                <w:bCs/>
                <w:sz w:val="16"/>
                <w:szCs w:val="16"/>
              </w:rPr>
              <w:t>Tx message timeout (MSEC)</w:t>
            </w:r>
          </w:p>
        </w:tc>
        <w:tc>
          <w:tcPr>
            <w:tcW w:w="368.50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Maximum time for a request to be sent</w:t>
            </w:r>
          </w:p>
        </w:tc>
      </w:tr>
    </w:tbl>
    <w:p w:rsidR="00E5374E" w:rsidRPr="00260316" w:rsidRDefault="00E5374E" w:rsidP="00CD6BA5">
      <w:pPr>
        <w:pStyle w:val="BodyText"/>
        <w:jc w:val="center"/>
        <w:rPr>
          <w:rFonts w:ascii="Courier New" w:hAnsi="Courier New" w:cs="Courier New"/>
          <w:b/>
        </w:rPr>
        <w:sectPr w:rsidR="00E5374E" w:rsidRPr="00260316">
          <w:pgSz w:w="595pt" w:h="842pt"/>
          <w:pgMar w:top="63pt" w:right="36pt" w:bottom="45pt" w:left="37pt" w:header="33.10pt" w:footer="35.80pt" w:gutter="0pt"/>
          <w:cols w:space="36pt"/>
          <w:noEndnote/>
        </w:sectPr>
      </w:pPr>
      <w:r w:rsidRPr="00260316">
        <w:rPr>
          <w:rFonts w:ascii="Courier New" w:hAnsi="Courier New" w:cs="Courier New"/>
          <w:b/>
        </w:rPr>
        <w:t>Table 14: XWAY communication setup controls</w:t>
      </w:r>
      <w:r w:rsidR="00CD6BA5" w:rsidRPr="00260316">
        <w:rPr>
          <w:rFonts w:ascii="Courier New" w:hAnsi="Courier New" w:cs="Courier New"/>
          <w:b/>
        </w:rPr>
        <w:t xml:space="preserve"> (Part 1)</w:t>
      </w:r>
    </w:p>
    <w:tbl>
      <w:tblPr>
        <w:tblW w:w="0pt" w:type="dxa"/>
        <w:tblInd w:w="5.6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7370"/>
      </w:tblGrid>
      <w:tr w:rsidR="00CD6BA5" w:rsidRPr="00E5374E" w:rsidTr="00283DFC">
        <w:trPr>
          <w:trHeight w:val="554"/>
        </w:trPr>
        <w:tc>
          <w:tcPr>
            <w:tcW w:w="141.70pt" w:type="dxa"/>
            <w:tcBorders>
              <w:bottom w:val="double" w:sz="4" w:space="0" w:color="auto"/>
            </w:tcBorders>
            <w:shd w:val="clear" w:color="auto" w:fill="FFFFFF"/>
            <w:vAlign w:val="center"/>
          </w:tcPr>
          <w:p w:rsidR="00CD6BA5" w:rsidRPr="00CD6BA5" w:rsidRDefault="00CD6BA5" w:rsidP="00CD6BA5">
            <w:pPr>
              <w:pStyle w:val="TableParagraph"/>
              <w:kinsoku w:val="0"/>
              <w:overflowPunct w:val="0"/>
              <w:spacing w:before="0.05pt"/>
              <w:jc w:val="center"/>
              <w:rPr>
                <w:b/>
                <w:bCs/>
                <w:sz w:val="15"/>
                <w:szCs w:val="15"/>
              </w:rPr>
            </w:pPr>
            <w:r w:rsidRPr="00CD6BA5">
              <w:rPr>
                <w:b/>
                <w:bCs/>
                <w:sz w:val="15"/>
                <w:szCs w:val="15"/>
              </w:rPr>
              <w:lastRenderedPageBreak/>
              <w:t>Field name</w:t>
            </w:r>
          </w:p>
        </w:tc>
        <w:tc>
          <w:tcPr>
            <w:tcW w:w="368.50pt" w:type="dxa"/>
            <w:tcBorders>
              <w:bottom w:val="double" w:sz="4" w:space="0" w:color="auto"/>
            </w:tcBorders>
            <w:shd w:val="clear" w:color="auto" w:fill="FFFFFF"/>
            <w:vAlign w:val="center"/>
          </w:tcPr>
          <w:p w:rsidR="00CD6BA5" w:rsidRPr="00CD6BA5" w:rsidRDefault="00CD6BA5" w:rsidP="00CD6BA5">
            <w:pPr>
              <w:pStyle w:val="TableParagraph"/>
              <w:kinsoku w:val="0"/>
              <w:overflowPunct w:val="0"/>
              <w:spacing w:before="3.70pt" w:line="12.95pt" w:lineRule="auto"/>
              <w:ind w:start="5.40pt" w:end="4.70pt"/>
              <w:jc w:val="center"/>
              <w:rPr>
                <w:b/>
                <w:sz w:val="16"/>
                <w:szCs w:val="16"/>
              </w:rPr>
            </w:pPr>
            <w:r w:rsidRPr="00CD6BA5">
              <w:rPr>
                <w:b/>
                <w:sz w:val="16"/>
                <w:szCs w:val="16"/>
              </w:rPr>
              <w:t>Description</w:t>
            </w:r>
          </w:p>
        </w:tc>
      </w:tr>
      <w:tr w:rsidR="00E5374E" w:rsidRPr="00E5374E" w:rsidTr="00283DFC">
        <w:trPr>
          <w:trHeight w:val="554"/>
        </w:trPr>
        <w:tc>
          <w:tcPr>
            <w:tcW w:w="141.70pt" w:type="dxa"/>
            <w:tcBorders>
              <w:top w:val="double" w:sz="4" w:space="0" w:color="auto"/>
            </w:tcBorders>
            <w:shd w:val="clear" w:color="auto" w:fill="FFFFFF"/>
          </w:tcPr>
          <w:p w:rsidR="00E5374E" w:rsidRPr="00E5374E" w:rsidRDefault="00E5374E">
            <w:pPr>
              <w:pStyle w:val="TableParagraph"/>
              <w:kinsoku w:val="0"/>
              <w:overflowPunct w:val="0"/>
              <w:spacing w:before="0.05pt"/>
              <w:rPr>
                <w:b/>
                <w:bCs/>
                <w:sz w:val="15"/>
                <w:szCs w:val="15"/>
              </w:rPr>
            </w:pPr>
          </w:p>
          <w:p w:rsidR="00E5374E" w:rsidRPr="00E5374E" w:rsidRDefault="00E5374E">
            <w:pPr>
              <w:pStyle w:val="TableParagraph"/>
              <w:kinsoku w:val="0"/>
              <w:overflowPunct w:val="0"/>
              <w:ind w:start="2.85pt" w:end="2.60pt"/>
              <w:jc w:val="center"/>
              <w:rPr>
                <w:b/>
                <w:bCs/>
                <w:sz w:val="16"/>
                <w:szCs w:val="16"/>
              </w:rPr>
            </w:pPr>
            <w:r w:rsidRPr="00E5374E">
              <w:rPr>
                <w:b/>
                <w:bCs/>
                <w:sz w:val="16"/>
                <w:szCs w:val="16"/>
              </w:rPr>
              <w:t>Force UnitelWay V2</w:t>
            </w:r>
          </w:p>
        </w:tc>
        <w:tc>
          <w:tcPr>
            <w:tcW w:w="368.50pt" w:type="dxa"/>
            <w:tcBorders>
              <w:top w:val="double" w:sz="4" w:space="0" w:color="auto"/>
            </w:tcBorders>
            <w:shd w:val="clear" w:color="auto" w:fill="FFFFFF"/>
          </w:tcPr>
          <w:p w:rsidR="00E5374E" w:rsidRPr="00E5374E" w:rsidRDefault="00E5374E">
            <w:pPr>
              <w:pStyle w:val="TableParagraph"/>
              <w:kinsoku w:val="0"/>
              <w:overflowPunct w:val="0"/>
              <w:spacing w:before="3.70pt" w:line="12.95pt" w:lineRule="auto"/>
              <w:ind w:start="5.40pt" w:end="4.70pt"/>
              <w:rPr>
                <w:sz w:val="16"/>
                <w:szCs w:val="16"/>
              </w:rPr>
            </w:pPr>
            <w:r w:rsidRPr="00E5374E">
              <w:rPr>
                <w:sz w:val="16"/>
                <w:szCs w:val="16"/>
              </w:rPr>
              <w:t>If checked, the eWON will initiate a communication in V2 with the devices. When used with a TSX PLC, this check box can be left unchecked.</w:t>
            </w:r>
          </w:p>
        </w:tc>
      </w:tr>
      <w:tr w:rsidR="00E5374E" w:rsidRPr="00E5374E" w:rsidTr="00283DFC">
        <w:trPr>
          <w:trHeight w:val="755"/>
        </w:trPr>
        <w:tc>
          <w:tcPr>
            <w:tcW w:w="141.70pt" w:type="dxa"/>
            <w:shd w:val="clear" w:color="auto" w:fill="FFFFFF"/>
          </w:tcPr>
          <w:p w:rsidR="00E5374E" w:rsidRPr="00E5374E" w:rsidRDefault="00E5374E">
            <w:pPr>
              <w:pStyle w:val="TableParagraph"/>
              <w:kinsoku w:val="0"/>
              <w:overflowPunct w:val="0"/>
              <w:spacing w:before="0.50pt"/>
              <w:rPr>
                <w:b/>
                <w:bCs/>
                <w:sz w:val="23"/>
                <w:szCs w:val="23"/>
              </w:rPr>
            </w:pPr>
          </w:p>
          <w:p w:rsidR="00E5374E" w:rsidRPr="00E5374E" w:rsidRDefault="00E5374E">
            <w:pPr>
              <w:pStyle w:val="TableParagraph"/>
              <w:kinsoku w:val="0"/>
              <w:overflowPunct w:val="0"/>
              <w:ind w:start="2.85pt" w:end="2.65pt"/>
              <w:jc w:val="center"/>
              <w:rPr>
                <w:b/>
                <w:bCs/>
                <w:sz w:val="16"/>
                <w:szCs w:val="16"/>
              </w:rPr>
            </w:pPr>
            <w:r w:rsidRPr="00E5374E">
              <w:rPr>
                <w:b/>
                <w:bCs/>
                <w:sz w:val="16"/>
                <w:szCs w:val="16"/>
              </w:rPr>
              <w:t>ADO</w:t>
            </w:r>
          </w:p>
        </w:tc>
        <w:tc>
          <w:tcPr>
            <w:tcW w:w="368.5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Link address base. The eWON will respond to AD0 and AD0+1 on the Unitelway link.</w:t>
            </w:r>
          </w:p>
          <w:p w:rsidR="00E5374E" w:rsidRPr="00E5374E" w:rsidRDefault="00E5374E">
            <w:pPr>
              <w:pStyle w:val="TableParagraph"/>
              <w:kinsoku w:val="0"/>
              <w:overflowPunct w:val="0"/>
              <w:spacing w:before="0.80pt" w:line="13.05pt" w:lineRule="auto"/>
              <w:ind w:start="5.40pt" w:end="4.70pt"/>
              <w:rPr>
                <w:sz w:val="16"/>
                <w:szCs w:val="16"/>
              </w:rPr>
            </w:pPr>
            <w:r w:rsidRPr="00E5374E">
              <w:rPr>
                <w:sz w:val="16"/>
                <w:szCs w:val="16"/>
              </w:rPr>
              <w:t>The eWON will act as an Unitelway slave, it will respond to 2 consecutive link addresses AD0 and AD0+1, doing this improves the throughput of data across the eWON when acting as a gateway.</w:t>
            </w:r>
          </w:p>
        </w:tc>
      </w:tr>
      <w:tr w:rsidR="00E5374E" w:rsidRPr="00E5374E" w:rsidTr="00283DFC">
        <w:trPr>
          <w:trHeight w:val="754"/>
        </w:trPr>
        <w:tc>
          <w:tcPr>
            <w:tcW w:w="141.70pt" w:type="dxa"/>
            <w:shd w:val="clear" w:color="auto" w:fill="FFFFFF"/>
          </w:tcPr>
          <w:p w:rsidR="00E5374E" w:rsidRPr="00E5374E" w:rsidRDefault="00E5374E">
            <w:pPr>
              <w:pStyle w:val="TableParagraph"/>
              <w:kinsoku w:val="0"/>
              <w:overflowPunct w:val="0"/>
              <w:spacing w:before="0.40pt"/>
              <w:rPr>
                <w:b/>
                <w:bCs/>
                <w:sz w:val="23"/>
                <w:szCs w:val="23"/>
              </w:rPr>
            </w:pPr>
          </w:p>
          <w:p w:rsidR="00E5374E" w:rsidRPr="00E5374E" w:rsidRDefault="00E5374E">
            <w:pPr>
              <w:pStyle w:val="TableParagraph"/>
              <w:kinsoku w:val="0"/>
              <w:overflowPunct w:val="0"/>
              <w:spacing w:before="0.05pt"/>
              <w:ind w:start="2.85pt" w:end="2.60pt"/>
              <w:jc w:val="center"/>
              <w:rPr>
                <w:b/>
                <w:bCs/>
                <w:sz w:val="16"/>
                <w:szCs w:val="16"/>
              </w:rPr>
            </w:pPr>
            <w:r w:rsidRPr="00E5374E">
              <w:rPr>
                <w:b/>
                <w:bCs/>
                <w:sz w:val="16"/>
                <w:szCs w:val="16"/>
              </w:rPr>
              <w:t>Xway Network Station</w:t>
            </w:r>
          </w:p>
        </w:tc>
        <w:tc>
          <w:tcPr>
            <w:tcW w:w="368.50pt" w:type="dxa"/>
            <w:shd w:val="clear" w:color="auto" w:fill="FFFFFF"/>
          </w:tcPr>
          <w:p w:rsidR="00E5374E" w:rsidRPr="00E5374E" w:rsidRDefault="00E5374E">
            <w:pPr>
              <w:pStyle w:val="TableParagraph"/>
              <w:kinsoku w:val="0"/>
              <w:overflowPunct w:val="0"/>
              <w:spacing w:before="3.70pt"/>
              <w:ind w:start="5.40pt"/>
              <w:rPr>
                <w:sz w:val="16"/>
                <w:szCs w:val="16"/>
              </w:rPr>
            </w:pPr>
            <w:r w:rsidRPr="00E5374E">
              <w:rPr>
                <w:sz w:val="16"/>
                <w:szCs w:val="16"/>
              </w:rPr>
              <w:t>Address of the eWON on the XWAY network.</w:t>
            </w:r>
          </w:p>
          <w:p w:rsidR="00E5374E" w:rsidRPr="00E5374E" w:rsidRDefault="00E5374E">
            <w:pPr>
              <w:pStyle w:val="TableParagraph"/>
              <w:kinsoku w:val="0"/>
              <w:overflowPunct w:val="0"/>
              <w:spacing w:before="0.75pt" w:line="13.05pt" w:lineRule="auto"/>
              <w:ind w:start="5.40pt" w:end="6.60pt" w:hanging="0.05pt"/>
              <w:rPr>
                <w:sz w:val="16"/>
                <w:szCs w:val="16"/>
              </w:rPr>
            </w:pPr>
            <w:r w:rsidRPr="00E5374E">
              <w:rPr>
                <w:sz w:val="16"/>
                <w:szCs w:val="16"/>
              </w:rPr>
              <w:t>When acting as an XIP to Unitelway gateway, the eWON will only respond the XWay network station defined here. Any XIP frame addressed to another network station will be ignored.</w:t>
            </w:r>
          </w:p>
        </w:tc>
      </w:tr>
    </w:tbl>
    <w:p w:rsidR="00E5374E" w:rsidRPr="00260316" w:rsidRDefault="00E5374E" w:rsidP="00260316">
      <w:pPr>
        <w:pStyle w:val="BodyText"/>
        <w:kinsoku w:val="0"/>
        <w:overflowPunct w:val="0"/>
        <w:spacing w:before="5.70pt"/>
        <w:ind w:start="170.80pt" w:hanging="170.80pt"/>
        <w:jc w:val="center"/>
        <w:rPr>
          <w:rFonts w:ascii="Courier New" w:hAnsi="Courier New" w:cs="Courier New"/>
          <w:b/>
          <w:bCs/>
        </w:rPr>
      </w:pPr>
      <w:r w:rsidRPr="00260316">
        <w:rPr>
          <w:rFonts w:ascii="Courier New" w:hAnsi="Courier New" w:cs="Courier New"/>
          <w:b/>
          <w:bCs/>
        </w:rPr>
        <w:t>Table 14: XWAY communication setup controls</w:t>
      </w:r>
      <w:r w:rsidR="00CD6BA5" w:rsidRPr="00260316">
        <w:rPr>
          <w:rFonts w:ascii="Courier New" w:hAnsi="Courier New" w:cs="Courier New"/>
          <w:b/>
          <w:bCs/>
        </w:rPr>
        <w:t xml:space="preserve"> (Part 2)</w:t>
      </w:r>
    </w:p>
    <w:p w:rsidR="00E5374E" w:rsidRDefault="00E5374E">
      <w:pPr>
        <w:pStyle w:val="BodyText"/>
        <w:kinsoku w:val="0"/>
        <w:overflowPunct w:val="0"/>
        <w:spacing w:before="0.35pt"/>
        <w:rPr>
          <w:b/>
          <w:bCs/>
          <w:sz w:val="10"/>
          <w:szCs w:val="10"/>
        </w:rPr>
      </w:pPr>
    </w:p>
    <w:p w:rsidR="00E5374E" w:rsidRPr="00032A22" w:rsidRDefault="00E5374E" w:rsidP="00337C52">
      <w:pPr>
        <w:pStyle w:val="ListParagraph"/>
        <w:numPr>
          <w:ilvl w:val="4"/>
          <w:numId w:val="20"/>
        </w:numPr>
        <w:tabs>
          <w:tab w:val="start" w:pos="31.75pt"/>
        </w:tabs>
        <w:kinsoku w:val="0"/>
        <w:overflowPunct w:val="0"/>
        <w:spacing w:before="4.70pt" w:line="12.95pt" w:lineRule="auto"/>
        <w:ind w:end="8.45pt" w:firstLine="0pt"/>
        <w:jc w:val="both"/>
        <w:rPr>
          <w:sz w:val="16"/>
          <w:szCs w:val="16"/>
        </w:rPr>
      </w:pPr>
      <w:r>
        <w:rPr>
          <w:b/>
          <w:bCs/>
          <w:sz w:val="16"/>
          <w:szCs w:val="16"/>
        </w:rPr>
        <w:t>For</w:t>
      </w:r>
      <w:r>
        <w:rPr>
          <w:b/>
          <w:bCs/>
          <w:spacing w:val="-3"/>
          <w:sz w:val="16"/>
          <w:szCs w:val="16"/>
        </w:rPr>
        <w:t xml:space="preserve"> </w:t>
      </w:r>
      <w:r>
        <w:rPr>
          <w:b/>
          <w:bCs/>
          <w:sz w:val="16"/>
          <w:szCs w:val="16"/>
        </w:rPr>
        <w:t>the</w:t>
      </w:r>
      <w:r>
        <w:rPr>
          <w:b/>
          <w:bCs/>
          <w:spacing w:val="-3"/>
          <w:sz w:val="16"/>
          <w:szCs w:val="16"/>
        </w:rPr>
        <w:t xml:space="preserve"> </w:t>
      </w:r>
      <w:r>
        <w:rPr>
          <w:b/>
          <w:bCs/>
          <w:sz w:val="16"/>
          <w:szCs w:val="16"/>
        </w:rPr>
        <w:t>eWON</w:t>
      </w:r>
      <w:r>
        <w:rPr>
          <w:b/>
          <w:bCs/>
          <w:spacing w:val="-3"/>
          <w:sz w:val="16"/>
          <w:szCs w:val="16"/>
        </w:rPr>
        <w:t xml:space="preserve"> </w:t>
      </w:r>
      <w:r>
        <w:rPr>
          <w:b/>
          <w:bCs/>
          <w:sz w:val="16"/>
          <w:szCs w:val="16"/>
        </w:rPr>
        <w:t>Flexy:</w:t>
      </w:r>
      <w:r>
        <w:rPr>
          <w:b/>
          <w:bCs/>
          <w:spacing w:val="-2"/>
          <w:sz w:val="16"/>
          <w:szCs w:val="16"/>
        </w:rPr>
        <w:t xml:space="preserve"> </w:t>
      </w:r>
      <w:r>
        <w:rPr>
          <w:sz w:val="16"/>
          <w:szCs w:val="16"/>
        </w:rPr>
        <w:t>The</w:t>
      </w:r>
      <w:r>
        <w:rPr>
          <w:spacing w:val="-2"/>
          <w:sz w:val="16"/>
          <w:szCs w:val="16"/>
        </w:rPr>
        <w:t xml:space="preserve"> </w:t>
      </w:r>
      <w:r>
        <w:rPr>
          <w:sz w:val="16"/>
          <w:szCs w:val="16"/>
        </w:rPr>
        <w:t>numbering</w:t>
      </w:r>
      <w:r>
        <w:rPr>
          <w:spacing w:val="-2"/>
          <w:sz w:val="16"/>
          <w:szCs w:val="16"/>
        </w:rPr>
        <w:t xml:space="preserve"> </w:t>
      </w:r>
      <w:r>
        <w:rPr>
          <w:sz w:val="16"/>
          <w:szCs w:val="16"/>
        </w:rPr>
        <w:t>of</w:t>
      </w:r>
      <w:r>
        <w:rPr>
          <w:spacing w:val="-3"/>
          <w:sz w:val="16"/>
          <w:szCs w:val="16"/>
        </w:rPr>
        <w:t xml:space="preserve"> </w:t>
      </w:r>
      <w:r>
        <w:rPr>
          <w:sz w:val="16"/>
          <w:szCs w:val="16"/>
        </w:rPr>
        <w:t>the</w:t>
      </w:r>
      <w:r>
        <w:rPr>
          <w:spacing w:val="-2"/>
          <w:sz w:val="16"/>
          <w:szCs w:val="16"/>
        </w:rPr>
        <w:t xml:space="preserve"> </w:t>
      </w:r>
      <w:r>
        <w:rPr>
          <w:sz w:val="16"/>
          <w:szCs w:val="16"/>
        </w:rPr>
        <w:t>serial</w:t>
      </w:r>
      <w:r>
        <w:rPr>
          <w:spacing w:val="-3"/>
          <w:sz w:val="16"/>
          <w:szCs w:val="16"/>
        </w:rPr>
        <w:t xml:space="preserve"> </w:t>
      </w:r>
      <w:r>
        <w:rPr>
          <w:sz w:val="16"/>
          <w:szCs w:val="16"/>
        </w:rPr>
        <w:t>COM</w:t>
      </w:r>
      <w:r>
        <w:rPr>
          <w:spacing w:val="-3"/>
          <w:sz w:val="16"/>
          <w:szCs w:val="16"/>
        </w:rPr>
        <w:t xml:space="preserve"> </w:t>
      </w:r>
      <w:r>
        <w:rPr>
          <w:sz w:val="16"/>
          <w:szCs w:val="16"/>
        </w:rPr>
        <w:t>ports</w:t>
      </w:r>
      <w:r>
        <w:rPr>
          <w:spacing w:val="-3"/>
          <w:sz w:val="16"/>
          <w:szCs w:val="16"/>
        </w:rPr>
        <w:t xml:space="preserve"> </w:t>
      </w:r>
      <w:r>
        <w:rPr>
          <w:sz w:val="16"/>
          <w:szCs w:val="16"/>
        </w:rPr>
        <w:t>starts</w:t>
      </w:r>
      <w:r>
        <w:rPr>
          <w:spacing w:val="-2"/>
          <w:sz w:val="16"/>
          <w:szCs w:val="16"/>
        </w:rPr>
        <w:t xml:space="preserve"> </w:t>
      </w:r>
      <w:r>
        <w:rPr>
          <w:sz w:val="16"/>
          <w:szCs w:val="16"/>
        </w:rPr>
        <w:t>with</w:t>
      </w:r>
      <w:r>
        <w:rPr>
          <w:spacing w:val="-2"/>
          <w:sz w:val="16"/>
          <w:szCs w:val="16"/>
        </w:rPr>
        <w:t xml:space="preserve"> </w:t>
      </w:r>
      <w:r>
        <w:rPr>
          <w:sz w:val="16"/>
          <w:szCs w:val="16"/>
        </w:rPr>
        <w:t>the</w:t>
      </w:r>
      <w:r>
        <w:rPr>
          <w:spacing w:val="-2"/>
          <w:sz w:val="16"/>
          <w:szCs w:val="16"/>
        </w:rPr>
        <w:t xml:space="preserve"> </w:t>
      </w:r>
      <w:r>
        <w:rPr>
          <w:sz w:val="16"/>
          <w:szCs w:val="16"/>
        </w:rPr>
        <w:t>serial</w:t>
      </w:r>
      <w:r>
        <w:rPr>
          <w:spacing w:val="-4"/>
          <w:sz w:val="16"/>
          <w:szCs w:val="16"/>
        </w:rPr>
        <w:t xml:space="preserve"> </w:t>
      </w:r>
      <w:r>
        <w:rPr>
          <w:sz w:val="16"/>
          <w:szCs w:val="16"/>
        </w:rPr>
        <w:t>port</w:t>
      </w:r>
      <w:r>
        <w:rPr>
          <w:spacing w:val="-2"/>
          <w:sz w:val="16"/>
          <w:szCs w:val="16"/>
        </w:rPr>
        <w:t xml:space="preserve"> </w:t>
      </w:r>
      <w:r>
        <w:rPr>
          <w:sz w:val="16"/>
          <w:szCs w:val="16"/>
        </w:rPr>
        <w:t>of</w:t>
      </w:r>
      <w:r>
        <w:rPr>
          <w:spacing w:val="-2"/>
          <w:sz w:val="16"/>
          <w:szCs w:val="16"/>
        </w:rPr>
        <w:t xml:space="preserve"> </w:t>
      </w:r>
      <w:r>
        <w:rPr>
          <w:sz w:val="16"/>
          <w:szCs w:val="16"/>
        </w:rPr>
        <w:t>the</w:t>
      </w:r>
      <w:r>
        <w:rPr>
          <w:spacing w:val="-2"/>
          <w:sz w:val="16"/>
          <w:szCs w:val="16"/>
        </w:rPr>
        <w:t xml:space="preserve"> </w:t>
      </w:r>
      <w:r>
        <w:rPr>
          <w:sz w:val="16"/>
          <w:szCs w:val="16"/>
        </w:rPr>
        <w:t>Base</w:t>
      </w:r>
      <w:r>
        <w:rPr>
          <w:spacing w:val="-4"/>
          <w:sz w:val="16"/>
          <w:szCs w:val="16"/>
        </w:rPr>
        <w:t xml:space="preserve"> </w:t>
      </w:r>
      <w:r>
        <w:rPr>
          <w:sz w:val="16"/>
          <w:szCs w:val="16"/>
        </w:rPr>
        <w:t>Unit</w:t>
      </w:r>
      <w:r>
        <w:rPr>
          <w:spacing w:val="-2"/>
          <w:sz w:val="16"/>
          <w:szCs w:val="16"/>
        </w:rPr>
        <w:t xml:space="preserve"> </w:t>
      </w:r>
      <w:r>
        <w:rPr>
          <w:sz w:val="16"/>
          <w:szCs w:val="16"/>
        </w:rPr>
        <w:t>(if</w:t>
      </w:r>
      <w:r>
        <w:rPr>
          <w:spacing w:val="-2"/>
          <w:sz w:val="16"/>
          <w:szCs w:val="16"/>
        </w:rPr>
        <w:t xml:space="preserve"> </w:t>
      </w:r>
      <w:r>
        <w:rPr>
          <w:sz w:val="16"/>
          <w:szCs w:val="16"/>
        </w:rPr>
        <w:t>available)</w:t>
      </w:r>
      <w:r>
        <w:rPr>
          <w:spacing w:val="-2"/>
          <w:sz w:val="16"/>
          <w:szCs w:val="16"/>
        </w:rPr>
        <w:t xml:space="preserve"> </w:t>
      </w:r>
      <w:r>
        <w:rPr>
          <w:sz w:val="16"/>
          <w:szCs w:val="16"/>
        </w:rPr>
        <w:t>and</w:t>
      </w:r>
      <w:r>
        <w:rPr>
          <w:spacing w:val="-2"/>
          <w:sz w:val="16"/>
          <w:szCs w:val="16"/>
        </w:rPr>
        <w:t xml:space="preserve"> </w:t>
      </w:r>
      <w:r>
        <w:rPr>
          <w:sz w:val="16"/>
          <w:szCs w:val="16"/>
        </w:rPr>
        <w:t>then</w:t>
      </w:r>
      <w:r>
        <w:rPr>
          <w:spacing w:val="-4"/>
          <w:sz w:val="16"/>
          <w:szCs w:val="16"/>
        </w:rPr>
        <w:t xml:space="preserve"> </w:t>
      </w:r>
      <w:r>
        <w:rPr>
          <w:sz w:val="16"/>
          <w:szCs w:val="16"/>
        </w:rPr>
        <w:t>continues with the upper port of the first Extension Module starting from the left. A maximum of 5 serial ports are</w:t>
      </w:r>
      <w:r>
        <w:rPr>
          <w:spacing w:val="-9"/>
          <w:sz w:val="16"/>
          <w:szCs w:val="16"/>
        </w:rPr>
        <w:t xml:space="preserve"> </w:t>
      </w:r>
      <w:r>
        <w:rPr>
          <w:sz w:val="16"/>
          <w:szCs w:val="16"/>
        </w:rPr>
        <w:t>supported.</w:t>
      </w:r>
    </w:p>
    <w:p w:rsidR="00032A22" w:rsidRDefault="00E5374E" w:rsidP="00032A22">
      <w:pPr>
        <w:pStyle w:val="BodyText"/>
        <w:kinsoku w:val="0"/>
        <w:overflowPunct w:val="0"/>
        <w:spacing w:before="5.80pt" w:line="13.05pt" w:lineRule="auto"/>
        <w:ind w:end="8.15pt"/>
        <w:jc w:val="both"/>
        <w:rPr>
          <w:spacing w:val="-7"/>
        </w:rPr>
      </w:pPr>
      <w:r>
        <w:rPr>
          <w:b/>
          <w:bCs/>
        </w:rPr>
        <w:t>Warning</w:t>
      </w:r>
      <w:r>
        <w:t>:</w:t>
      </w:r>
      <w:r>
        <w:rPr>
          <w:spacing w:val="-7"/>
        </w:rPr>
        <w:t xml:space="preserve"> </w:t>
      </w:r>
    </w:p>
    <w:p w:rsidR="00260316" w:rsidRDefault="00E5374E" w:rsidP="00032A22">
      <w:pPr>
        <w:pStyle w:val="BodyText"/>
        <w:kinsoku w:val="0"/>
        <w:overflowPunct w:val="0"/>
        <w:spacing w:before="5.80pt" w:line="13.05pt" w:lineRule="auto"/>
        <w:ind w:start="19.70pt" w:end="8.15pt"/>
        <w:jc w:val="both"/>
        <w:rPr>
          <w:spacing w:val="-8"/>
        </w:rPr>
      </w:pPr>
      <w:r>
        <w:t>When</w:t>
      </w:r>
      <w:r>
        <w:rPr>
          <w:spacing w:val="-9"/>
        </w:rPr>
        <w:t xml:space="preserve"> </w:t>
      </w:r>
      <w:r>
        <w:t>there</w:t>
      </w:r>
      <w:r>
        <w:rPr>
          <w:spacing w:val="-9"/>
        </w:rPr>
        <w:t xml:space="preserve"> </w:t>
      </w:r>
      <w:r>
        <w:t>are</w:t>
      </w:r>
      <w:r>
        <w:rPr>
          <w:spacing w:val="-9"/>
        </w:rPr>
        <w:t xml:space="preserve"> </w:t>
      </w:r>
      <w:r>
        <w:t>multiple</w:t>
      </w:r>
      <w:r>
        <w:rPr>
          <w:spacing w:val="-7"/>
        </w:rPr>
        <w:t xml:space="preserve"> </w:t>
      </w:r>
      <w:r>
        <w:t>IO</w:t>
      </w:r>
      <w:r>
        <w:rPr>
          <w:spacing w:val="-7"/>
        </w:rPr>
        <w:t xml:space="preserve"> </w:t>
      </w:r>
      <w:r>
        <w:t>servers</w:t>
      </w:r>
      <w:r>
        <w:rPr>
          <w:spacing w:val="-8"/>
        </w:rPr>
        <w:t xml:space="preserve"> </w:t>
      </w:r>
      <w:r>
        <w:t>potentially</w:t>
      </w:r>
      <w:r>
        <w:rPr>
          <w:spacing w:val="-9"/>
        </w:rPr>
        <w:t xml:space="preserve"> </w:t>
      </w:r>
      <w:r>
        <w:t>using</w:t>
      </w:r>
      <w:r>
        <w:rPr>
          <w:spacing w:val="-9"/>
        </w:rPr>
        <w:t xml:space="preserve"> </w:t>
      </w:r>
      <w:r>
        <w:t>the</w:t>
      </w:r>
      <w:r>
        <w:rPr>
          <w:spacing w:val="-7"/>
        </w:rPr>
        <w:t xml:space="preserve"> </w:t>
      </w:r>
      <w:r>
        <w:t>serial</w:t>
      </w:r>
      <w:r>
        <w:rPr>
          <w:spacing w:val="-9"/>
        </w:rPr>
        <w:t xml:space="preserve"> </w:t>
      </w:r>
      <w:r>
        <w:t>line,</w:t>
      </w:r>
      <w:r>
        <w:rPr>
          <w:spacing w:val="-9"/>
        </w:rPr>
        <w:t xml:space="preserve"> </w:t>
      </w:r>
      <w:r>
        <w:t>the</w:t>
      </w:r>
      <w:r>
        <w:rPr>
          <w:spacing w:val="-7"/>
        </w:rPr>
        <w:t xml:space="preserve"> </w:t>
      </w:r>
      <w:r>
        <w:t>unused</w:t>
      </w:r>
      <w:r>
        <w:rPr>
          <w:spacing w:val="-9"/>
        </w:rPr>
        <w:t xml:space="preserve"> </w:t>
      </w:r>
      <w:r>
        <w:t>IO</w:t>
      </w:r>
      <w:r>
        <w:rPr>
          <w:spacing w:val="-8"/>
        </w:rPr>
        <w:t xml:space="preserve"> </w:t>
      </w:r>
      <w:r>
        <w:t>servers</w:t>
      </w:r>
      <w:r>
        <w:rPr>
          <w:spacing w:val="-7"/>
        </w:rPr>
        <w:t xml:space="preserve"> </w:t>
      </w:r>
      <w:r>
        <w:t>must</w:t>
      </w:r>
      <w:r>
        <w:rPr>
          <w:spacing w:val="-7"/>
        </w:rPr>
        <w:t xml:space="preserve"> </w:t>
      </w:r>
      <w:r>
        <w:t>be</w:t>
      </w:r>
      <w:r>
        <w:rPr>
          <w:spacing w:val="-9"/>
        </w:rPr>
        <w:t xml:space="preserve"> </w:t>
      </w:r>
      <w:r>
        <w:t>cleared</w:t>
      </w:r>
      <w:r>
        <w:rPr>
          <w:spacing w:val="-7"/>
        </w:rPr>
        <w:t xml:space="preserve"> </w:t>
      </w:r>
      <w:r>
        <w:t>or</w:t>
      </w:r>
      <w:r>
        <w:rPr>
          <w:spacing w:val="-7"/>
        </w:rPr>
        <w:t xml:space="preserve"> </w:t>
      </w:r>
      <w:r>
        <w:t>the</w:t>
      </w:r>
      <w:r>
        <w:rPr>
          <w:spacing w:val="-8"/>
        </w:rPr>
        <w:t xml:space="preserve"> </w:t>
      </w:r>
      <w:r>
        <w:t>baud</w:t>
      </w:r>
      <w:r>
        <w:rPr>
          <w:spacing w:val="-9"/>
        </w:rPr>
        <w:t xml:space="preserve"> </w:t>
      </w:r>
      <w:r>
        <w:t>rate</w:t>
      </w:r>
      <w:r>
        <w:rPr>
          <w:spacing w:val="-7"/>
        </w:rPr>
        <w:t xml:space="preserve"> </w:t>
      </w:r>
      <w:r>
        <w:t>must</w:t>
      </w:r>
      <w:r>
        <w:rPr>
          <w:spacing w:val="-8"/>
        </w:rPr>
        <w:t xml:space="preserve"> </w:t>
      </w:r>
      <w:r>
        <w:t>be set</w:t>
      </w:r>
      <w:r>
        <w:rPr>
          <w:spacing w:val="-8"/>
        </w:rPr>
        <w:t xml:space="preserve"> </w:t>
      </w:r>
      <w:r>
        <w:t>to</w:t>
      </w:r>
      <w:r>
        <w:rPr>
          <w:spacing w:val="-8"/>
        </w:rPr>
        <w:t xml:space="preserve"> </w:t>
      </w:r>
      <w:r>
        <w:rPr>
          <w:b/>
          <w:bCs/>
          <w:i/>
          <w:iCs/>
        </w:rPr>
        <w:t>Disabled</w:t>
      </w:r>
      <w:r>
        <w:t>.</w:t>
      </w:r>
      <w:r>
        <w:rPr>
          <w:spacing w:val="-8"/>
        </w:rPr>
        <w:t xml:space="preserve"> </w:t>
      </w:r>
    </w:p>
    <w:p w:rsidR="00260316" w:rsidRDefault="00260316">
      <w:pPr>
        <w:pStyle w:val="BodyText"/>
        <w:kinsoku w:val="0"/>
        <w:overflowPunct w:val="0"/>
        <w:spacing w:before="5.80pt" w:line="13.05pt" w:lineRule="auto"/>
        <w:ind w:start="19.70pt" w:end="8.15pt"/>
        <w:jc w:val="both"/>
        <w:rPr>
          <w:spacing w:val="-8"/>
        </w:rPr>
      </w:pPr>
    </w:p>
    <w:p w:rsidR="00032A22" w:rsidRDefault="00E5374E" w:rsidP="00032A22">
      <w:pPr>
        <w:pStyle w:val="BodyText"/>
        <w:kinsoku w:val="0"/>
        <w:overflowPunct w:val="0"/>
        <w:spacing w:line="13.05pt" w:lineRule="auto"/>
        <w:ind w:end="8.15pt"/>
        <w:jc w:val="both"/>
        <w:rPr>
          <w:spacing w:val="-8"/>
        </w:rPr>
      </w:pPr>
      <w:r w:rsidRPr="00260316">
        <w:rPr>
          <w:b/>
        </w:rPr>
        <w:t>Example</w:t>
      </w:r>
      <w:r>
        <w:t>:</w:t>
      </w:r>
      <w:r>
        <w:rPr>
          <w:spacing w:val="-8"/>
        </w:rPr>
        <w:t xml:space="preserve"> </w:t>
      </w:r>
    </w:p>
    <w:p w:rsidR="00032A22" w:rsidRDefault="00032A22" w:rsidP="00032A22">
      <w:pPr>
        <w:pStyle w:val="BodyText"/>
        <w:kinsoku w:val="0"/>
        <w:overflowPunct w:val="0"/>
        <w:spacing w:line="13.05pt" w:lineRule="auto"/>
        <w:ind w:end="8.15pt"/>
        <w:jc w:val="both"/>
        <w:rPr>
          <w:spacing w:val="-8"/>
        </w:rPr>
      </w:pPr>
    </w:p>
    <w:p w:rsidR="00260316" w:rsidRDefault="00032A22" w:rsidP="00032A22">
      <w:pPr>
        <w:pStyle w:val="BodyText"/>
        <w:kinsoku w:val="0"/>
        <w:overflowPunct w:val="0"/>
        <w:spacing w:line="13.05pt" w:lineRule="auto"/>
        <w:ind w:start="19.70pt" w:end="8.15pt"/>
        <w:jc w:val="both"/>
      </w:pPr>
      <w:r>
        <w:t>I</w:t>
      </w:r>
      <w:r w:rsidR="00E5374E">
        <w:t>f</w:t>
      </w:r>
      <w:r w:rsidR="00E5374E">
        <w:rPr>
          <w:spacing w:val="-8"/>
        </w:rPr>
        <w:t xml:space="preserve"> </w:t>
      </w:r>
      <w:r w:rsidR="00E5374E">
        <w:t>Modbus</w:t>
      </w:r>
      <w:r w:rsidR="00E5374E">
        <w:rPr>
          <w:spacing w:val="-8"/>
        </w:rPr>
        <w:t xml:space="preserve"> </w:t>
      </w:r>
      <w:r w:rsidR="00E5374E">
        <w:rPr>
          <w:b/>
          <w:bCs/>
        </w:rPr>
        <w:t>and</w:t>
      </w:r>
      <w:r w:rsidR="00E5374E">
        <w:rPr>
          <w:b/>
          <w:bCs/>
          <w:spacing w:val="-9"/>
        </w:rPr>
        <w:t xml:space="preserve"> </w:t>
      </w:r>
      <w:r w:rsidR="00E5374E">
        <w:t>UniTE</w:t>
      </w:r>
      <w:r w:rsidR="00E5374E">
        <w:rPr>
          <w:spacing w:val="-8"/>
        </w:rPr>
        <w:t xml:space="preserve"> </w:t>
      </w:r>
      <w:r w:rsidR="00E5374E">
        <w:t>IO</w:t>
      </w:r>
      <w:r w:rsidR="00E5374E">
        <w:rPr>
          <w:spacing w:val="-8"/>
        </w:rPr>
        <w:t xml:space="preserve"> </w:t>
      </w:r>
      <w:r w:rsidR="00E5374E">
        <w:t>servers</w:t>
      </w:r>
      <w:r w:rsidR="00E5374E">
        <w:rPr>
          <w:spacing w:val="-8"/>
        </w:rPr>
        <w:t xml:space="preserve"> </w:t>
      </w:r>
      <w:r w:rsidR="00E5374E">
        <w:t>are</w:t>
      </w:r>
      <w:r w:rsidR="00E5374E">
        <w:rPr>
          <w:spacing w:val="-8"/>
        </w:rPr>
        <w:t xml:space="preserve"> </w:t>
      </w:r>
      <w:r w:rsidR="00E5374E">
        <w:t>available,</w:t>
      </w:r>
      <w:r w:rsidR="00E5374E">
        <w:rPr>
          <w:spacing w:val="-8"/>
        </w:rPr>
        <w:t xml:space="preserve"> </w:t>
      </w:r>
      <w:r w:rsidR="00E5374E">
        <w:t>at</w:t>
      </w:r>
      <w:r w:rsidR="00E5374E">
        <w:rPr>
          <w:spacing w:val="-8"/>
        </w:rPr>
        <w:t xml:space="preserve"> </w:t>
      </w:r>
      <w:r w:rsidR="00E5374E">
        <w:t>least</w:t>
      </w:r>
      <w:r w:rsidR="00E5374E">
        <w:rPr>
          <w:spacing w:val="-8"/>
        </w:rPr>
        <w:t xml:space="preserve"> </w:t>
      </w:r>
      <w:r w:rsidR="00E5374E">
        <w:t>one</w:t>
      </w:r>
      <w:r w:rsidR="00E5374E">
        <w:rPr>
          <w:spacing w:val="-8"/>
        </w:rPr>
        <w:t xml:space="preserve"> </w:t>
      </w:r>
      <w:r w:rsidR="00E5374E">
        <w:t>of</w:t>
      </w:r>
      <w:r w:rsidR="00E5374E">
        <w:rPr>
          <w:spacing w:val="-8"/>
        </w:rPr>
        <w:t xml:space="preserve"> </w:t>
      </w:r>
      <w:r w:rsidR="00E5374E">
        <w:t>them</w:t>
      </w:r>
      <w:r w:rsidR="00E5374E">
        <w:rPr>
          <w:spacing w:val="-8"/>
        </w:rPr>
        <w:t xml:space="preserve"> </w:t>
      </w:r>
      <w:r w:rsidR="00E5374E">
        <w:t>must</w:t>
      </w:r>
      <w:r w:rsidR="00E5374E">
        <w:rPr>
          <w:spacing w:val="-9"/>
        </w:rPr>
        <w:t xml:space="preserve"> </w:t>
      </w:r>
      <w:r w:rsidR="00E5374E">
        <w:t>have</w:t>
      </w:r>
      <w:r w:rsidR="00E5374E">
        <w:rPr>
          <w:spacing w:val="-9"/>
        </w:rPr>
        <w:t xml:space="preserve"> </w:t>
      </w:r>
      <w:r w:rsidR="00E5374E">
        <w:t>its</w:t>
      </w:r>
      <w:r w:rsidR="00E5374E">
        <w:rPr>
          <w:spacing w:val="-7"/>
        </w:rPr>
        <w:t xml:space="preserve"> </w:t>
      </w:r>
      <w:r w:rsidR="00E5374E">
        <w:t>baud</w:t>
      </w:r>
      <w:r w:rsidR="00E5374E">
        <w:rPr>
          <w:spacing w:val="-9"/>
        </w:rPr>
        <w:t xml:space="preserve"> </w:t>
      </w:r>
      <w:r w:rsidR="00E5374E">
        <w:t>rate</w:t>
      </w:r>
      <w:r w:rsidR="00E5374E">
        <w:rPr>
          <w:spacing w:val="-9"/>
        </w:rPr>
        <w:t xml:space="preserve"> </w:t>
      </w:r>
      <w:r w:rsidR="00E5374E">
        <w:t>configured</w:t>
      </w:r>
      <w:r w:rsidR="00E5374E">
        <w:rPr>
          <w:spacing w:val="-9"/>
        </w:rPr>
        <w:t xml:space="preserve"> </w:t>
      </w:r>
      <w:r w:rsidR="00E5374E">
        <w:t>to</w:t>
      </w:r>
      <w:r w:rsidR="00E5374E">
        <w:rPr>
          <w:spacing w:val="-8"/>
        </w:rPr>
        <w:t xml:space="preserve"> </w:t>
      </w:r>
      <w:r w:rsidR="00E5374E">
        <w:t xml:space="preserve">Disabled. </w:t>
      </w:r>
    </w:p>
    <w:p w:rsidR="00E5374E" w:rsidRDefault="00E5374E" w:rsidP="00260316">
      <w:pPr>
        <w:pStyle w:val="BodyText"/>
        <w:kinsoku w:val="0"/>
        <w:overflowPunct w:val="0"/>
        <w:spacing w:line="13.05pt" w:lineRule="auto"/>
        <w:ind w:start="19.70pt" w:end="8.15pt"/>
        <w:jc w:val="both"/>
      </w:pPr>
      <w:r>
        <w:t>If</w:t>
      </w:r>
      <w:r>
        <w:rPr>
          <w:spacing w:val="-1"/>
        </w:rPr>
        <w:t xml:space="preserve"> </w:t>
      </w:r>
      <w:r>
        <w:t>not, one</w:t>
      </w:r>
      <w:r>
        <w:rPr>
          <w:spacing w:val="-2"/>
        </w:rPr>
        <w:t xml:space="preserve"> </w:t>
      </w:r>
      <w:r>
        <w:t>of</w:t>
      </w:r>
      <w:r>
        <w:rPr>
          <w:spacing w:val="-2"/>
        </w:rPr>
        <w:t xml:space="preserve"> </w:t>
      </w:r>
      <w:r>
        <w:t>the</w:t>
      </w:r>
      <w:r>
        <w:rPr>
          <w:spacing w:val="-1"/>
        </w:rPr>
        <w:t xml:space="preserve"> </w:t>
      </w:r>
      <w:r>
        <w:t>IO</w:t>
      </w:r>
      <w:r>
        <w:rPr>
          <w:spacing w:val="-1"/>
        </w:rPr>
        <w:t xml:space="preserve"> </w:t>
      </w:r>
      <w:r>
        <w:t>servers</w:t>
      </w:r>
      <w:r>
        <w:rPr>
          <w:spacing w:val="-1"/>
        </w:rPr>
        <w:t xml:space="preserve"> </w:t>
      </w:r>
      <w:r>
        <w:t>will</w:t>
      </w:r>
      <w:r>
        <w:rPr>
          <w:spacing w:val="-2"/>
        </w:rPr>
        <w:t xml:space="preserve"> </w:t>
      </w:r>
      <w:r>
        <w:t>not</w:t>
      </w:r>
      <w:r>
        <w:rPr>
          <w:spacing w:val="-2"/>
        </w:rPr>
        <w:t xml:space="preserve"> </w:t>
      </w:r>
      <w:r>
        <w:t>be able to</w:t>
      </w:r>
      <w:r>
        <w:rPr>
          <w:spacing w:val="-1"/>
        </w:rPr>
        <w:t xml:space="preserve"> </w:t>
      </w:r>
      <w:r>
        <w:t>use the</w:t>
      </w:r>
      <w:r>
        <w:rPr>
          <w:spacing w:val="-1"/>
        </w:rPr>
        <w:t xml:space="preserve"> </w:t>
      </w:r>
      <w:r>
        <w:t>serial</w:t>
      </w:r>
      <w:r>
        <w:rPr>
          <w:spacing w:val="-2"/>
        </w:rPr>
        <w:t xml:space="preserve"> </w:t>
      </w:r>
      <w:r>
        <w:t>line</w:t>
      </w:r>
      <w:r>
        <w:rPr>
          <w:spacing w:val="-2"/>
        </w:rPr>
        <w:t xml:space="preserve"> </w:t>
      </w:r>
      <w:r>
        <w:t>and</w:t>
      </w:r>
      <w:r>
        <w:rPr>
          <w:spacing w:val="-2"/>
        </w:rPr>
        <w:t xml:space="preserve"> </w:t>
      </w:r>
      <w:r>
        <w:t>it</w:t>
      </w:r>
      <w:r>
        <w:rPr>
          <w:spacing w:val="-2"/>
        </w:rPr>
        <w:t xml:space="preserve"> </w:t>
      </w:r>
      <w:r>
        <w:t>will</w:t>
      </w:r>
      <w:r>
        <w:rPr>
          <w:spacing w:val="-2"/>
        </w:rPr>
        <w:t xml:space="preserve"> </w:t>
      </w:r>
      <w:r>
        <w:t>be</w:t>
      </w:r>
      <w:r>
        <w:rPr>
          <w:spacing w:val="-2"/>
        </w:rPr>
        <w:t xml:space="preserve"> </w:t>
      </w:r>
      <w:r>
        <w:t>disabled,</w:t>
      </w:r>
      <w:r>
        <w:rPr>
          <w:spacing w:val="-2"/>
        </w:rPr>
        <w:t xml:space="preserve"> </w:t>
      </w:r>
      <w:r>
        <w:t>with</w:t>
      </w:r>
      <w:r>
        <w:rPr>
          <w:spacing w:val="-1"/>
        </w:rPr>
        <w:t xml:space="preserve"> </w:t>
      </w:r>
      <w:r>
        <w:t>an error</w:t>
      </w:r>
      <w:r>
        <w:rPr>
          <w:spacing w:val="-2"/>
        </w:rPr>
        <w:t xml:space="preserve"> </w:t>
      </w:r>
      <w:r>
        <w:t>written</w:t>
      </w:r>
      <w:r>
        <w:rPr>
          <w:spacing w:val="-2"/>
        </w:rPr>
        <w:t xml:space="preserve"> </w:t>
      </w:r>
      <w:r>
        <w:t>in</w:t>
      </w:r>
      <w:r>
        <w:rPr>
          <w:spacing w:val="-2"/>
        </w:rPr>
        <w:t xml:space="preserve"> </w:t>
      </w:r>
      <w:r>
        <w:t>the event log.</w:t>
      </w:r>
    </w:p>
    <w:p w:rsidR="00E5374E" w:rsidRDefault="00E5374E">
      <w:pPr>
        <w:pStyle w:val="BodyText"/>
        <w:kinsoku w:val="0"/>
        <w:overflowPunct w:val="0"/>
        <w:spacing w:before="0.25pt"/>
        <w:rPr>
          <w:sz w:val="18"/>
          <w:szCs w:val="18"/>
        </w:rPr>
      </w:pPr>
    </w:p>
    <w:p w:rsidR="00E5374E" w:rsidRDefault="00412550" w:rsidP="00337C52">
      <w:pPr>
        <w:pStyle w:val="Heading3"/>
        <w:numPr>
          <w:ilvl w:val="2"/>
          <w:numId w:val="28"/>
        </w:numPr>
        <w:tabs>
          <w:tab w:val="start" w:pos="35.45pt"/>
        </w:tabs>
        <w:kinsoku w:val="0"/>
        <w:overflowPunct w:val="0"/>
        <w:ind w:hanging="61.20pt"/>
      </w:pPr>
      <w:bookmarkStart w:id="247" w:name="_Toc503192908"/>
      <w:r>
        <w:rPr>
          <w:noProof/>
        </w:rPr>
        <mc:AlternateContent>
          <mc:Choice Requires="v">
            <w:pict>
              <v:rect id="_x0000_s1063" style="position:absolute;left:0;text-align:left;margin-left:49.6pt;margin-top:13.6pt;width:495pt;height:204pt;z-index:12;mso-wrap-distance-left:0;mso-wrap-distance-right:0;mso-position-horizontal-relative:page" o:allowincell="f" filled="f" stroked="f">
                <v:textbox style="mso-next-textbox:#_x0000_s1063" inset="0,0,0,0">
                  <w:txbxContent>
                    <w:p w:rsidR="00066813" w:rsidRDefault="00412550">
                      <w:pPr>
                        <w:widowControl/>
                        <w:autoSpaceDE/>
                        <w:autoSpaceDN/>
                        <w:adjustRightInd/>
                        <w:spacing w:line="204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50" type="#_x0000_t75" style="width:495pt;height:204pt">
                                <v:imagedata r:id="rId48" o:title=""/>
                              </v:shape>
                            </w:pict>
                          </mc:Choice>
                          <mc:Fallback>
                            <w:drawing>
                              <wp:inline distT="0" distB="0" distL="0" distR="0" wp14:anchorId="0FE78BE0" wp14:editId="24E66831">
                                <wp:extent cx="6286500" cy="2590800"/>
                                <wp:effectExtent l="0" t="0" r="0" b="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25908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87936" behindDoc="0" locked="0" layoutInCell="0" allowOverlap="1" wp14:anchorId="253EF232" wp14:editId="7EBF2C80">
                <wp:simplePos x="0" y="0"/>
                <wp:positionH relativeFrom="page">
                  <wp:posOffset>629920</wp:posOffset>
                </wp:positionH>
                <wp:positionV relativeFrom="paragraph">
                  <wp:posOffset>172720</wp:posOffset>
                </wp:positionV>
                <wp:extent cx="6286500" cy="2590800"/>
                <wp:effectExtent l="1270" t="1270" r="0" b="0"/>
                <wp:wrapTopAndBottom/>
                <wp:docPr id="1" name="Rectangle 3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4E441AA" w14:textId="370ECCAF" w:rsidR="00224E16" w:rsidRDefault="00224E16">
                            <w:pPr>
                              <w:spacing w:line="204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D9FDA3" wp14:editId="2F60FE76">
                                  <wp:extent cx="6286500" cy="2590800"/>
                                  <wp:effectExtent l="0" t="0" r="0" b="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2590800"/>
                                          </a:xfrm>
                                          <a:prstGeom prst="rect">
                                            <a:avLst/>
                                          </a:prstGeom>
                                          <a:noFill/>
                                          <a:ln>
                                            <a:noFill/>
                                          </a:ln>
                                        </pic:spPr>
                                      </pic:pic>
                                    </a:graphicData>
                                  </a:graphic>
                                </wp:inline>
                              </w:drawing>
                            </w:r>
                          </w:p>
                          <w:p w14:paraId="63B7DC84"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248" w:name="1.5.2.2_Topic_configuration"/>
      <w:bookmarkEnd w:id="248"/>
      <w:r w:rsidR="00E5374E">
        <w:t>Topic</w:t>
      </w:r>
      <w:r w:rsidR="00E5374E">
        <w:rPr>
          <w:spacing w:val="-1"/>
        </w:rPr>
        <w:t xml:space="preserve"> </w:t>
      </w:r>
      <w:r w:rsidR="00E5374E">
        <w:t>configuration</w:t>
      </w:r>
      <w:bookmarkEnd w:id="247"/>
    </w:p>
    <w:p w:rsidR="00E5374E" w:rsidRPr="00260316" w:rsidRDefault="00E5374E" w:rsidP="00260316">
      <w:pPr>
        <w:pStyle w:val="BodyText"/>
        <w:jc w:val="center"/>
        <w:rPr>
          <w:rFonts w:ascii="Courier New" w:hAnsi="Courier New" w:cs="Courier New"/>
          <w:b/>
        </w:rPr>
      </w:pPr>
      <w:r w:rsidRPr="00260316">
        <w:rPr>
          <w:rFonts w:ascii="Courier New" w:hAnsi="Courier New" w:cs="Courier New"/>
          <w:b/>
        </w:rPr>
        <w:t>Figure 10: XWAY-UNITELWAY topics configuration</w:t>
      </w:r>
    </w:p>
    <w:p w:rsidR="00260316" w:rsidRDefault="00260316" w:rsidP="00260316">
      <w:pPr>
        <w:pStyle w:val="BodyText"/>
        <w:kinsoku w:val="0"/>
        <w:overflowPunct w:val="0"/>
        <w:ind w:start="5.45pt"/>
      </w:pPr>
    </w:p>
    <w:p w:rsidR="00260316" w:rsidRDefault="00E5374E" w:rsidP="00260316">
      <w:pPr>
        <w:pStyle w:val="BodyText"/>
        <w:kinsoku w:val="0"/>
        <w:overflowPunct w:val="0"/>
        <w:ind w:start="5.45pt"/>
      </w:pPr>
      <w:r>
        <w:t xml:space="preserve">Three topics can be used for the IO Server. </w:t>
      </w:r>
    </w:p>
    <w:p w:rsidR="00E5374E" w:rsidRDefault="00E5374E" w:rsidP="00260316">
      <w:pPr>
        <w:pStyle w:val="BodyText"/>
        <w:kinsoku w:val="0"/>
        <w:overflowPunct w:val="0"/>
        <w:ind w:start="5.45pt"/>
      </w:pPr>
      <w:r>
        <w:t>These topics are used to give a common property to a group of UNITE Tags such as:</w:t>
      </w:r>
    </w:p>
    <w:p w:rsidR="00CD6BA5" w:rsidRDefault="00CD6BA5">
      <w:pPr>
        <w:pStyle w:val="BodyText"/>
        <w:kinsoku w:val="0"/>
        <w:overflowPunct w:val="0"/>
        <w:spacing w:before="3.15pt"/>
        <w:ind w:start="5.45pt"/>
      </w:pPr>
    </w:p>
    <w:p w:rsidR="00E5374E" w:rsidRPr="00CD6BA5" w:rsidRDefault="00E5374E" w:rsidP="00337C52">
      <w:pPr>
        <w:pStyle w:val="BodyText"/>
        <w:numPr>
          <w:ilvl w:val="0"/>
          <w:numId w:val="35"/>
        </w:numPr>
        <w:rPr>
          <w:b/>
        </w:rPr>
      </w:pPr>
      <w:r w:rsidRPr="00CD6BA5">
        <w:rPr>
          <w:b/>
        </w:rPr>
        <w:t>Enable/Disable</w:t>
      </w:r>
    </w:p>
    <w:p w:rsidR="00E5374E" w:rsidRPr="00CD6BA5" w:rsidRDefault="00E5374E" w:rsidP="00337C52">
      <w:pPr>
        <w:pStyle w:val="BodyText"/>
        <w:numPr>
          <w:ilvl w:val="0"/>
          <w:numId w:val="35"/>
        </w:numPr>
        <w:rPr>
          <w:b/>
          <w:bCs/>
        </w:rPr>
      </w:pPr>
      <w:r w:rsidRPr="00CD6BA5">
        <w:rPr>
          <w:b/>
          <w:bCs/>
        </w:rPr>
        <w:t>Poll rate</w:t>
      </w:r>
    </w:p>
    <w:p w:rsidR="00E5374E" w:rsidRPr="00CD6BA5" w:rsidRDefault="00412550" w:rsidP="00337C52">
      <w:pPr>
        <w:pStyle w:val="BodyText"/>
        <w:numPr>
          <w:ilvl w:val="0"/>
          <w:numId w:val="35"/>
        </w:numPr>
        <w:rPr>
          <w:b/>
          <w:bCs/>
        </w:rPr>
      </w:pPr>
      <w:r>
        <w:rPr>
          <w:noProof/>
        </w:rPr>
        <mc:AlternateContent>
          <mc:Choice Requires="v">
            <w:pict>
              <v:shape id="_x0000_s1064" type="#_x0000_t202" style="position:absolute;left:0;text-align:left;margin-left:86.45pt;margin-top:45.1pt;width:53.75pt;height:8.95pt;z-index:-18;mso-position-horizontal-relative:page" o:allowincell="f" filled="f" stroked="f">
                <v:textbox style="mso-next-textbox:#_x0000_s1064" inset="0,0,0,0">
                  <w:txbxContent>
                    <w:p w:rsidR="00066813" w:rsidRDefault="00066813">
                      <w:pPr>
                        <w:pStyle w:val="BodyText"/>
                        <w:kinsoku w:val="0"/>
                        <w:overflowPunct w:val="0"/>
                        <w:spacing w:line="8.90pt" w:lineRule="exact"/>
                        <w:rPr>
                          <w:b/>
                          <w:bCs/>
                        </w:rPr>
                      </w:pPr>
                      <w:r>
                        <w:rPr>
                          <w:b/>
                          <w:bCs/>
                        </w:rPr>
                        <w:t>Topic</w:t>
                      </w:r>
                      <w:r>
                        <w:rPr>
                          <w:b/>
                          <w:bCs/>
                          <w:spacing w:val="-11"/>
                        </w:rPr>
                        <w:t xml:space="preserve"> </w:t>
                      </w:r>
                      <w:r>
                        <w:rPr>
                          <w:b/>
                          <w:bCs/>
                        </w:rPr>
                        <w:t>enabled</w:t>
                      </w:r>
                    </w:p>
                  </w:txbxContent>
                </v:textbox>
                <w10:wrap anchorx="page"/>
              </v:shape>
            </w:pict>
          </mc:Choice>
          <mc:Fallback>
            <w:drawing>
              <wp:anchor distT="0" distB="0" distL="114300" distR="114300" simplePos="0" relativeHeight="251688960" behindDoc="1" locked="0" layoutInCell="0" allowOverlap="1" wp14:anchorId="69FD31BA" wp14:editId="1CB82140">
                <wp:simplePos x="0" y="0"/>
                <wp:positionH relativeFrom="page">
                  <wp:posOffset>1097915</wp:posOffset>
                </wp:positionH>
                <wp:positionV relativeFrom="paragraph">
                  <wp:posOffset>572770</wp:posOffset>
                </wp:positionV>
                <wp:extent cx="682625" cy="113665"/>
                <wp:effectExtent l="2540" t="1270" r="635" b="0"/>
                <wp:wrapNone/>
                <wp:docPr id="1" name="Text Box 4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7CA68AC" w14:textId="77777777" w:rsidR="00224E16" w:rsidRDefault="00224E16">
                            <w:pPr>
                              <w:pStyle w:val="BodyText"/>
                              <w:kinsoku w:val="0"/>
                              <w:overflowPunct w:val="0"/>
                              <w:spacing w:line="8.90pt" w:lineRule="exact"/>
                              <w:rPr>
                                <w:b/>
                                <w:bCs/>
                              </w:rPr>
                            </w:pPr>
                            <w:r>
                              <w:rPr>
                                <w:b/>
                                <w:bCs/>
                              </w:rPr>
                              <w:t>Topic</w:t>
                            </w:r>
                            <w:r>
                              <w:rPr>
                                <w:b/>
                                <w:bCs/>
                                <w:spacing w:val="-11"/>
                              </w:rPr>
                              <w:t xml:space="preserve"> </w:t>
                            </w:r>
                            <w:r>
                              <w:rPr>
                                <w:b/>
                                <w:bCs/>
                              </w:rPr>
                              <w:t>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CD6BA5">
        <w:rPr>
          <w:b/>
          <w:bCs/>
        </w:rPr>
        <w:t>Global Slave</w:t>
      </w:r>
      <w:r w:rsidR="00E5374E" w:rsidRPr="00CD6BA5">
        <w:rPr>
          <w:b/>
          <w:bCs/>
          <w:spacing w:val="-1"/>
        </w:rPr>
        <w:t xml:space="preserve"> </w:t>
      </w:r>
      <w:r w:rsidR="00E5374E" w:rsidRPr="00CD6BA5">
        <w:rPr>
          <w:b/>
          <w:bCs/>
        </w:rPr>
        <w:t>address</w:t>
      </w:r>
    </w:p>
    <w:p w:rsidR="00E5374E" w:rsidRDefault="00E5374E">
      <w:pPr>
        <w:pStyle w:val="BodyText"/>
        <w:kinsoku w:val="0"/>
        <w:overflowPunct w:val="0"/>
        <w:spacing w:before="0.15pt"/>
        <w:rPr>
          <w:b/>
          <w:bCs/>
          <w:sz w:val="22"/>
          <w:szCs w:val="22"/>
        </w:rPr>
      </w:pPr>
    </w:p>
    <w:tbl>
      <w:tblPr>
        <w:tblW w:w="0pt" w:type="dxa"/>
        <w:tblInd w:w="5.6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7370"/>
      </w:tblGrid>
      <w:tr w:rsidR="00E5374E" w:rsidRPr="00E5374E" w:rsidTr="00283DFC">
        <w:trPr>
          <w:trHeight w:val="355"/>
        </w:trPr>
        <w:tc>
          <w:tcPr>
            <w:tcW w:w="141.7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2.85pt" w:end="2.50pt"/>
              <w:jc w:val="center"/>
              <w:rPr>
                <w:b/>
                <w:bCs/>
                <w:sz w:val="16"/>
                <w:szCs w:val="16"/>
              </w:rPr>
            </w:pPr>
            <w:r w:rsidRPr="00E5374E">
              <w:rPr>
                <w:b/>
                <w:bCs/>
                <w:sz w:val="16"/>
                <w:szCs w:val="16"/>
              </w:rPr>
              <w:t>Topic configuration item</w:t>
            </w:r>
          </w:p>
        </w:tc>
        <w:tc>
          <w:tcPr>
            <w:tcW w:w="368.5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40.40pt" w:end="40.05pt"/>
              <w:jc w:val="center"/>
              <w:rPr>
                <w:b/>
                <w:bCs/>
                <w:sz w:val="16"/>
                <w:szCs w:val="16"/>
              </w:rPr>
            </w:pPr>
            <w:r w:rsidRPr="00E5374E">
              <w:rPr>
                <w:b/>
                <w:bCs/>
                <w:sz w:val="16"/>
                <w:szCs w:val="16"/>
              </w:rPr>
              <w:t>Description</w:t>
            </w:r>
          </w:p>
        </w:tc>
      </w:tr>
      <w:tr w:rsidR="00E5374E" w:rsidRPr="00E5374E" w:rsidTr="00260316">
        <w:trPr>
          <w:trHeight w:val="354"/>
        </w:trPr>
        <w:tc>
          <w:tcPr>
            <w:tcW w:w="141.7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368.50pt" w:type="dxa"/>
            <w:tcBorders>
              <w:top w:val="double" w:sz="4" w:space="0" w:color="auto"/>
            </w:tcBorders>
          </w:tcPr>
          <w:p w:rsidR="00E5374E" w:rsidRPr="00E5374E" w:rsidRDefault="00E5374E">
            <w:pPr>
              <w:pStyle w:val="TableParagraph"/>
              <w:kinsoku w:val="0"/>
              <w:overflowPunct w:val="0"/>
              <w:spacing w:before="3.70pt"/>
              <w:ind w:start="5.40pt"/>
              <w:rPr>
                <w:sz w:val="16"/>
                <w:szCs w:val="16"/>
              </w:rPr>
            </w:pPr>
            <w:r w:rsidRPr="00E5374E">
              <w:rPr>
                <w:sz w:val="16"/>
                <w:szCs w:val="16"/>
              </w:rPr>
              <w:t>Enables or disables polling of all the Tags in the topic.</w:t>
            </w:r>
          </w:p>
        </w:tc>
      </w:tr>
      <w:tr w:rsidR="00E5374E" w:rsidRPr="00E5374E" w:rsidTr="00260316">
        <w:trPr>
          <w:trHeight w:val="755"/>
        </w:trPr>
        <w:tc>
          <w:tcPr>
            <w:tcW w:w="141.70pt" w:type="dxa"/>
          </w:tcPr>
          <w:p w:rsidR="00E5374E" w:rsidRPr="00E5374E" w:rsidRDefault="00E5374E">
            <w:pPr>
              <w:pStyle w:val="TableParagraph"/>
              <w:kinsoku w:val="0"/>
              <w:overflowPunct w:val="0"/>
              <w:spacing w:before="0.50pt"/>
              <w:rPr>
                <w:b/>
                <w:bCs/>
                <w:sz w:val="23"/>
                <w:szCs w:val="23"/>
              </w:rPr>
            </w:pPr>
          </w:p>
          <w:p w:rsidR="00E5374E" w:rsidRPr="00E5374E" w:rsidRDefault="00E5374E">
            <w:pPr>
              <w:pStyle w:val="TableParagraph"/>
              <w:kinsoku w:val="0"/>
              <w:overflowPunct w:val="0"/>
              <w:ind w:start="2.85pt" w:end="2.55pt"/>
              <w:jc w:val="center"/>
              <w:rPr>
                <w:b/>
                <w:bCs/>
                <w:sz w:val="16"/>
                <w:szCs w:val="16"/>
              </w:rPr>
            </w:pPr>
            <w:r w:rsidRPr="00E5374E">
              <w:rPr>
                <w:b/>
                <w:bCs/>
                <w:sz w:val="16"/>
                <w:szCs w:val="16"/>
              </w:rPr>
              <w:t>Global Slave Address</w:t>
            </w:r>
          </w:p>
        </w:tc>
        <w:tc>
          <w:tcPr>
            <w:tcW w:w="368.50pt" w:type="dxa"/>
          </w:tcPr>
          <w:p w:rsidR="00E5374E" w:rsidRPr="00E5374E" w:rsidRDefault="00E5374E">
            <w:pPr>
              <w:pStyle w:val="TableParagraph"/>
              <w:kinsoku w:val="0"/>
              <w:overflowPunct w:val="0"/>
              <w:spacing w:before="3.70pt" w:line="13.05pt" w:lineRule="auto"/>
              <w:ind w:start="5.40pt" w:end="4.70pt"/>
              <w:rPr>
                <w:sz w:val="16"/>
                <w:szCs w:val="16"/>
              </w:rPr>
            </w:pPr>
            <w:r w:rsidRPr="00E5374E">
              <w:rPr>
                <w:sz w:val="16"/>
                <w:szCs w:val="16"/>
              </w:rPr>
              <w:t>This Slave address is a global parameter for all the Tags of the topic. See below for the Device Address syntax. If an address is specified here, it will replace (overload) the address defined Tag by Tag.</w:t>
            </w:r>
          </w:p>
        </w:tc>
      </w:tr>
      <w:tr w:rsidR="00E5374E" w:rsidRPr="00E5374E" w:rsidTr="00260316">
        <w:trPr>
          <w:trHeight w:val="754"/>
        </w:trPr>
        <w:tc>
          <w:tcPr>
            <w:tcW w:w="141.70pt" w:type="dxa"/>
          </w:tcPr>
          <w:p w:rsidR="00E5374E" w:rsidRPr="00E5374E" w:rsidRDefault="00E5374E">
            <w:pPr>
              <w:pStyle w:val="TableParagraph"/>
              <w:kinsoku w:val="0"/>
              <w:overflowPunct w:val="0"/>
              <w:spacing w:before="0.40pt"/>
              <w:rPr>
                <w:b/>
                <w:bCs/>
                <w:sz w:val="23"/>
                <w:szCs w:val="23"/>
              </w:rPr>
            </w:pPr>
          </w:p>
          <w:p w:rsidR="00E5374E" w:rsidRPr="00E5374E" w:rsidRDefault="00E5374E">
            <w:pPr>
              <w:pStyle w:val="TableParagraph"/>
              <w:kinsoku w:val="0"/>
              <w:overflowPunct w:val="0"/>
              <w:spacing w:before="0.05pt"/>
              <w:ind w:start="2.85pt" w:end="2.70pt"/>
              <w:jc w:val="center"/>
              <w:rPr>
                <w:b/>
                <w:bCs/>
                <w:sz w:val="16"/>
                <w:szCs w:val="16"/>
              </w:rPr>
            </w:pPr>
            <w:r w:rsidRPr="00E5374E">
              <w:rPr>
                <w:b/>
                <w:bCs/>
                <w:sz w:val="16"/>
                <w:szCs w:val="16"/>
              </w:rPr>
              <w:t>Poll rate</w:t>
            </w:r>
          </w:p>
        </w:tc>
        <w:tc>
          <w:tcPr>
            <w:tcW w:w="368.50pt" w:type="dxa"/>
          </w:tcPr>
          <w:p w:rsidR="00E5374E" w:rsidRPr="00E5374E" w:rsidRDefault="00E5374E">
            <w:pPr>
              <w:pStyle w:val="TableParagraph"/>
              <w:kinsoku w:val="0"/>
              <w:overflowPunct w:val="0"/>
              <w:spacing w:before="3.70pt" w:line="13.05pt" w:lineRule="auto"/>
              <w:ind w:start="5.40pt" w:end="4.70pt"/>
              <w:rPr>
                <w:sz w:val="16"/>
                <w:szCs w:val="16"/>
              </w:rPr>
            </w:pPr>
            <w:r w:rsidRPr="00E5374E">
              <w:rPr>
                <w:sz w:val="16"/>
                <w:szCs w:val="16"/>
              </w:rPr>
              <w:t>Defines the refresh rate of the Tag name. In a complex application, we can imagine that some Tag name must be refreshed every second – typically for digital input - and other every minute – typically: temperature-.</w:t>
            </w:r>
          </w:p>
        </w:tc>
      </w:tr>
    </w:tbl>
    <w:p w:rsidR="00E5374E" w:rsidRPr="00260316" w:rsidRDefault="00E5374E">
      <w:pPr>
        <w:pStyle w:val="BodyText"/>
        <w:kinsoku w:val="0"/>
        <w:overflowPunct w:val="0"/>
        <w:spacing w:before="5.70pt"/>
        <w:ind w:start="18.70pt" w:end="19.30pt"/>
        <w:jc w:val="center"/>
        <w:rPr>
          <w:rFonts w:ascii="Courier New" w:hAnsi="Courier New" w:cs="Courier New"/>
          <w:b/>
          <w:bCs/>
        </w:rPr>
      </w:pPr>
      <w:r w:rsidRPr="00260316">
        <w:rPr>
          <w:rFonts w:ascii="Courier New" w:hAnsi="Courier New" w:cs="Courier New"/>
          <w:b/>
          <w:bCs/>
        </w:rPr>
        <w:t>Table 15: UNITE - topics configuration</w:t>
      </w:r>
    </w:p>
    <w:p w:rsidR="00E5374E" w:rsidRDefault="00E5374E">
      <w:pPr>
        <w:pStyle w:val="BodyText"/>
        <w:kinsoku w:val="0"/>
        <w:overflowPunct w:val="0"/>
        <w:spacing w:before="5.70pt"/>
        <w:ind w:start="18.70pt" w:end="19.30pt"/>
        <w:jc w:val="center"/>
        <w:rPr>
          <w:b/>
          <w:bCs/>
        </w:rPr>
        <w:sectPr w:rsidR="00E5374E">
          <w:pgSz w:w="595pt" w:h="842pt"/>
          <w:pgMar w:top="63pt" w:right="36pt" w:bottom="45pt" w:left="37pt" w:header="33.10pt" w:footer="35.80pt" w:gutter="0pt"/>
          <w:cols w:space="36pt"/>
          <w:noEndnote/>
        </w:sectPr>
      </w:pPr>
    </w:p>
    <w:p w:rsidR="00D828E9" w:rsidRPr="00D828E9" w:rsidRDefault="00D828E9" w:rsidP="00337C52">
      <w:pPr>
        <w:pStyle w:val="ListParagraph"/>
        <w:numPr>
          <w:ilvl w:val="0"/>
          <w:numId w:val="45"/>
        </w:numPr>
        <w:spacing w:before="0pt"/>
        <w:outlineLvl w:val="2"/>
        <w:rPr>
          <w:b/>
          <w:bCs/>
          <w:i/>
          <w:iCs/>
          <w:noProof/>
          <w:vanish/>
          <w:sz w:val="18"/>
          <w:szCs w:val="18"/>
        </w:rPr>
      </w:pPr>
      <w:bookmarkStart w:id="249" w:name="_Toc503187660"/>
      <w:bookmarkStart w:id="250" w:name="_Toc503192909"/>
      <w:bookmarkEnd w:id="249"/>
      <w:bookmarkEnd w:id="250"/>
    </w:p>
    <w:p w:rsidR="00D828E9" w:rsidRPr="00D828E9" w:rsidRDefault="00D828E9" w:rsidP="00337C52">
      <w:pPr>
        <w:pStyle w:val="ListParagraph"/>
        <w:numPr>
          <w:ilvl w:val="1"/>
          <w:numId w:val="45"/>
        </w:numPr>
        <w:spacing w:before="0pt"/>
        <w:outlineLvl w:val="2"/>
        <w:rPr>
          <w:b/>
          <w:bCs/>
          <w:i/>
          <w:iCs/>
          <w:noProof/>
          <w:vanish/>
          <w:sz w:val="18"/>
          <w:szCs w:val="18"/>
        </w:rPr>
      </w:pPr>
      <w:bookmarkStart w:id="251" w:name="_Toc503187661"/>
      <w:bookmarkStart w:id="252" w:name="_Toc503192910"/>
      <w:bookmarkEnd w:id="251"/>
      <w:bookmarkEnd w:id="252"/>
    </w:p>
    <w:p w:rsidR="00D828E9" w:rsidRPr="00D828E9" w:rsidRDefault="00D828E9" w:rsidP="00337C52">
      <w:pPr>
        <w:pStyle w:val="ListParagraph"/>
        <w:numPr>
          <w:ilvl w:val="1"/>
          <w:numId w:val="45"/>
        </w:numPr>
        <w:spacing w:before="0pt"/>
        <w:outlineLvl w:val="2"/>
        <w:rPr>
          <w:b/>
          <w:bCs/>
          <w:i/>
          <w:iCs/>
          <w:noProof/>
          <w:vanish/>
          <w:sz w:val="18"/>
          <w:szCs w:val="18"/>
        </w:rPr>
      </w:pPr>
      <w:bookmarkStart w:id="253" w:name="_Toc503187662"/>
      <w:bookmarkStart w:id="254" w:name="_Toc503192911"/>
      <w:bookmarkEnd w:id="253"/>
      <w:bookmarkEnd w:id="254"/>
    </w:p>
    <w:p w:rsidR="00D828E9" w:rsidRPr="00D828E9" w:rsidRDefault="00D828E9" w:rsidP="00337C52">
      <w:pPr>
        <w:pStyle w:val="ListParagraph"/>
        <w:numPr>
          <w:ilvl w:val="2"/>
          <w:numId w:val="45"/>
        </w:numPr>
        <w:spacing w:before="0pt"/>
        <w:outlineLvl w:val="2"/>
        <w:rPr>
          <w:b/>
          <w:bCs/>
          <w:i/>
          <w:iCs/>
          <w:noProof/>
          <w:vanish/>
          <w:sz w:val="18"/>
          <w:szCs w:val="18"/>
        </w:rPr>
      </w:pPr>
      <w:bookmarkStart w:id="255" w:name="_Toc503187663"/>
      <w:bookmarkStart w:id="256" w:name="_Toc503192912"/>
      <w:bookmarkEnd w:id="255"/>
      <w:bookmarkEnd w:id="256"/>
    </w:p>
    <w:p w:rsidR="00D828E9" w:rsidRPr="00D828E9" w:rsidRDefault="00D828E9" w:rsidP="00337C52">
      <w:pPr>
        <w:pStyle w:val="ListParagraph"/>
        <w:numPr>
          <w:ilvl w:val="2"/>
          <w:numId w:val="45"/>
        </w:numPr>
        <w:spacing w:before="0pt"/>
        <w:outlineLvl w:val="2"/>
        <w:rPr>
          <w:b/>
          <w:bCs/>
          <w:i/>
          <w:iCs/>
          <w:noProof/>
          <w:vanish/>
          <w:sz w:val="18"/>
          <w:szCs w:val="18"/>
        </w:rPr>
      </w:pPr>
      <w:bookmarkStart w:id="257" w:name="_Toc503187664"/>
      <w:bookmarkStart w:id="258" w:name="_Toc503192913"/>
      <w:bookmarkEnd w:id="257"/>
      <w:bookmarkEnd w:id="258"/>
    </w:p>
    <w:p w:rsidR="00E5374E" w:rsidRDefault="00412550" w:rsidP="00337C52">
      <w:pPr>
        <w:pStyle w:val="Heading2"/>
        <w:numPr>
          <w:ilvl w:val="1"/>
          <w:numId w:val="45"/>
        </w:numPr>
        <w:ind w:start="14.20pt" w:hanging="14.20pt"/>
      </w:pPr>
      <w:bookmarkStart w:id="259" w:name="_Toc503192914"/>
      <w:r>
        <w:rPr>
          <w:noProof/>
        </w:rPr>
        <mc:AlternateContent>
          <mc:Choice Requires="v">
            <w:pict>
              <v:shape id="_x0000_s1065" type="#_x0000_t202" style="position:absolute;left:0;text-align:left;margin-left:55.2pt;margin-top:46.7pt;width:59.5pt;height:8.95pt;z-index:-17;mso-position-horizontal-relative:page" o:allowincell="f" filled="f" stroked="f">
                <v:textbox style="mso-next-textbox:#_x0000_s1065" inset="0,0,0,0">
                  <w:txbxContent>
                    <w:p w:rsidR="00066813" w:rsidRDefault="00066813">
                      <w:pPr>
                        <w:pStyle w:val="BodyText"/>
                        <w:kinsoku w:val="0"/>
                        <w:overflowPunct w:val="0"/>
                        <w:spacing w:line="8.90pt" w:lineRule="exact"/>
                        <w:rPr>
                          <w:b/>
                          <w:bCs/>
                        </w:rPr>
                      </w:pPr>
                      <w:r>
                        <w:rPr>
                          <w:b/>
                          <w:bCs/>
                        </w:rPr>
                        <w:t>IO Server</w:t>
                      </w:r>
                      <w:r>
                        <w:rPr>
                          <w:b/>
                          <w:bCs/>
                          <w:spacing w:val="-3"/>
                        </w:rPr>
                        <w:t xml:space="preserve"> </w:t>
                      </w:r>
                      <w:r>
                        <w:rPr>
                          <w:b/>
                          <w:bCs/>
                        </w:rPr>
                        <w:t>Name</w:t>
                      </w:r>
                    </w:p>
                  </w:txbxContent>
                </v:textbox>
                <w10:wrap anchorx="page"/>
              </v:shape>
            </w:pict>
          </mc:Choice>
          <mc:Fallback>
            <w:drawing>
              <wp:anchor distT="0" distB="0" distL="114300" distR="114300" simplePos="0" relativeHeight="251689984" behindDoc="1" locked="0" layoutInCell="0" allowOverlap="1" wp14:anchorId="36CFEBEF" wp14:editId="36A1F684">
                <wp:simplePos x="0" y="0"/>
                <wp:positionH relativeFrom="page">
                  <wp:posOffset>701040</wp:posOffset>
                </wp:positionH>
                <wp:positionV relativeFrom="paragraph">
                  <wp:posOffset>593090</wp:posOffset>
                </wp:positionV>
                <wp:extent cx="755650" cy="113665"/>
                <wp:effectExtent l="0" t="2540" r="635" b="0"/>
                <wp:wrapNone/>
                <wp:docPr id="1" name="Text Box 4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56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F26AFBB" w14:textId="77777777" w:rsidR="00224E16" w:rsidRDefault="00224E16">
                            <w:pPr>
                              <w:pStyle w:val="BodyText"/>
                              <w:kinsoku w:val="0"/>
                              <w:overflowPunct w:val="0"/>
                              <w:spacing w:line="8.90pt" w:lineRule="exact"/>
                              <w:rPr>
                                <w:b/>
                                <w:bCs/>
                              </w:rPr>
                            </w:pPr>
                            <w:r>
                              <w:rPr>
                                <w:b/>
                                <w:bCs/>
                              </w:rPr>
                              <w:t>IO Server</w:t>
                            </w:r>
                            <w:r>
                              <w:rPr>
                                <w:b/>
                                <w:bCs/>
                                <w:spacing w:val="-3"/>
                              </w:rPr>
                              <w:t xml:space="preserve"> </w:t>
                            </w:r>
                            <w:r>
                              <w:rPr>
                                <w:b/>
                                <w:bCs/>
                              </w:rPr>
                              <w:t>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260" w:name="1.5.3_Tag_name_convention"/>
      <w:bookmarkEnd w:id="260"/>
      <w:r w:rsidR="00E5374E">
        <w:t>Tag name</w:t>
      </w:r>
      <w:r w:rsidR="00E5374E">
        <w:rPr>
          <w:spacing w:val="-1"/>
        </w:rPr>
        <w:t xml:space="preserve"> </w:t>
      </w:r>
      <w:r w:rsidR="00E5374E">
        <w:t>convention</w:t>
      </w:r>
      <w:bookmarkEnd w:id="259"/>
    </w:p>
    <w:p w:rsidR="00E5374E" w:rsidRDefault="00E5374E">
      <w:pPr>
        <w:pStyle w:val="BodyText"/>
        <w:kinsoku w:val="0"/>
        <w:overflowPunct w:val="0"/>
        <w:spacing w:before="0.30pt"/>
        <w:rPr>
          <w:b/>
          <w:bCs/>
          <w:i/>
          <w:iCs/>
          <w:sz w:val="12"/>
          <w:szCs w:val="12"/>
        </w:rPr>
      </w:pPr>
    </w:p>
    <w:tbl>
      <w:tblPr>
        <w:tblW w:w="0pt" w:type="dxa"/>
        <w:tblInd w:w="5.50pt" w:type="dxa"/>
        <w:tblLayout w:type="fixed"/>
        <w:tblCellMar>
          <w:start w:w="0pt" w:type="dxa"/>
          <w:end w:w="0pt" w:type="dxa"/>
        </w:tblCellMar>
        <w:tblLook w:firstRow="0" w:lastRow="0" w:firstColumn="0" w:lastColumn="0" w:noHBand="0" w:noVBand="0"/>
      </w:tblPr>
      <w:tblGrid>
        <w:gridCol w:w="1710"/>
        <w:gridCol w:w="3970"/>
        <w:gridCol w:w="4535"/>
      </w:tblGrid>
      <w:tr w:rsidR="00E5374E" w:rsidRPr="00E5374E" w:rsidTr="00283DFC">
        <w:trPr>
          <w:trHeight w:val="355"/>
        </w:trPr>
        <w:tc>
          <w:tcPr>
            <w:tcW w:w="510.75pt" w:type="dxa"/>
            <w:gridSpan w:val="3"/>
            <w:tcBorders>
              <w:top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ind w:start="209.85pt" w:end="209.60pt"/>
              <w:jc w:val="center"/>
              <w:rPr>
                <w:b/>
                <w:bCs/>
                <w:sz w:val="16"/>
                <w:szCs w:val="16"/>
              </w:rPr>
            </w:pPr>
            <w:r w:rsidRPr="00E5374E">
              <w:rPr>
                <w:b/>
                <w:bCs/>
                <w:sz w:val="16"/>
                <w:szCs w:val="16"/>
              </w:rPr>
              <w:t>IO Server configuration</w:t>
            </w:r>
          </w:p>
        </w:tc>
      </w:tr>
      <w:tr w:rsidR="00E5374E" w:rsidRPr="00E5374E" w:rsidTr="00283DFC">
        <w:trPr>
          <w:trHeight w:val="355"/>
        </w:trPr>
        <w:tc>
          <w:tcPr>
            <w:tcW w:w="85.50pt" w:type="dxa"/>
            <w:tcBorders>
              <w:top w:val="double" w:sz="4" w:space="0" w:color="auto"/>
              <w:bottom w:val="single" w:sz="2" w:space="0" w:color="000000"/>
              <w:end w:val="single" w:sz="2" w:space="0" w:color="000000"/>
            </w:tcBorders>
            <w:shd w:val="clear" w:color="auto" w:fill="FFFFFF"/>
          </w:tcPr>
          <w:p w:rsidR="00E5374E" w:rsidRPr="00E5374E" w:rsidRDefault="00E5374E">
            <w:pPr>
              <w:pStyle w:val="TableParagraph"/>
              <w:kinsoku w:val="0"/>
              <w:overflowPunct w:val="0"/>
              <w:rPr>
                <w:rFonts w:ascii="Times New Roman" w:hAnsi="Times New Roman" w:cs="Times New Roman"/>
                <w:sz w:val="16"/>
                <w:szCs w:val="16"/>
              </w:rPr>
            </w:pPr>
          </w:p>
        </w:tc>
        <w:tc>
          <w:tcPr>
            <w:tcW w:w="425.25pt" w:type="dxa"/>
            <w:gridSpan w:val="2"/>
            <w:tcBorders>
              <w:top w:val="double" w:sz="4" w:space="0" w:color="auto"/>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UNITE</w:t>
            </w:r>
          </w:p>
        </w:tc>
      </w:tr>
      <w:tr w:rsidR="00260316" w:rsidRPr="00E5374E" w:rsidTr="00260316">
        <w:trPr>
          <w:trHeight w:val="352"/>
        </w:trPr>
        <w:tc>
          <w:tcPr>
            <w:tcW w:w="85.50pt" w:type="dxa"/>
            <w:vMerge w:val="restart"/>
            <w:tcBorders>
              <w:top w:val="single" w:sz="2" w:space="0" w:color="000000"/>
              <w:bottom w:val="single" w:sz="4" w:space="0" w:color="000000"/>
              <w:end w:val="single" w:sz="2" w:space="0" w:color="000000"/>
            </w:tcBorders>
            <w:shd w:val="clear" w:color="auto" w:fill="FFFFFF"/>
          </w:tcPr>
          <w:p w:rsidR="00260316" w:rsidRPr="00E5374E" w:rsidRDefault="00260316">
            <w:pPr>
              <w:pStyle w:val="TableParagraph"/>
              <w:kinsoku w:val="0"/>
              <w:overflowPunct w:val="0"/>
              <w:rPr>
                <w:b/>
                <w:bCs/>
                <w:i/>
                <w:iCs/>
                <w:sz w:val="18"/>
                <w:szCs w:val="18"/>
              </w:rPr>
            </w:pPr>
          </w:p>
          <w:p w:rsidR="00260316" w:rsidRPr="00E5374E" w:rsidRDefault="00260316">
            <w:pPr>
              <w:pStyle w:val="TableParagraph"/>
              <w:kinsoku w:val="0"/>
              <w:overflowPunct w:val="0"/>
              <w:spacing w:before="0.40pt"/>
              <w:rPr>
                <w:b/>
                <w:bCs/>
                <w:i/>
                <w:iCs/>
                <w:sz w:val="19"/>
                <w:szCs w:val="19"/>
              </w:rPr>
            </w:pPr>
          </w:p>
          <w:p w:rsidR="00260316" w:rsidRPr="00E5374E" w:rsidRDefault="00260316">
            <w:pPr>
              <w:pStyle w:val="TableParagraph"/>
              <w:kinsoku w:val="0"/>
              <w:overflowPunct w:val="0"/>
              <w:ind w:start="20.05pt"/>
              <w:rPr>
                <w:b/>
                <w:bCs/>
                <w:sz w:val="16"/>
                <w:szCs w:val="16"/>
              </w:rPr>
            </w:pPr>
            <w:r w:rsidRPr="00E5374E">
              <w:rPr>
                <w:b/>
                <w:bCs/>
                <w:sz w:val="16"/>
                <w:szCs w:val="16"/>
              </w:rPr>
              <w:t>Topic Name</w:t>
            </w:r>
          </w:p>
        </w:tc>
        <w:tc>
          <w:tcPr>
            <w:tcW w:w="425.25pt" w:type="dxa"/>
            <w:gridSpan w:val="2"/>
            <w:tcBorders>
              <w:top w:val="single" w:sz="2" w:space="0" w:color="000000"/>
              <w:start w:val="single" w:sz="2" w:space="0" w:color="000000"/>
              <w:bottom w:val="single" w:sz="2" w:space="0" w:color="000000"/>
            </w:tcBorders>
            <w:shd w:val="clear" w:color="auto" w:fill="FFFFFF"/>
            <w:vAlign w:val="center"/>
          </w:tcPr>
          <w:p w:rsidR="00260316" w:rsidRPr="00E5374E" w:rsidRDefault="00260316" w:rsidP="00DE1FE0">
            <w:pPr>
              <w:pStyle w:val="TableParagraph"/>
              <w:kinsoku w:val="0"/>
              <w:overflowPunct w:val="0"/>
              <w:ind w:firstLine="8.05pt"/>
              <w:rPr>
                <w:rFonts w:ascii="Times New Roman" w:hAnsi="Times New Roman" w:cs="Times New Roman"/>
                <w:sz w:val="16"/>
                <w:szCs w:val="16"/>
              </w:rPr>
            </w:pPr>
            <w:r w:rsidRPr="00E5374E">
              <w:rPr>
                <w:w w:val="99%"/>
                <w:sz w:val="16"/>
                <w:szCs w:val="16"/>
              </w:rPr>
              <w:t>A</w:t>
            </w:r>
          </w:p>
        </w:tc>
      </w:tr>
      <w:tr w:rsidR="00260316" w:rsidRPr="00E5374E" w:rsidTr="00260316">
        <w:trPr>
          <w:trHeight w:val="350"/>
        </w:trPr>
        <w:tc>
          <w:tcPr>
            <w:tcW w:w="85.50pt" w:type="dxa"/>
            <w:vMerge/>
            <w:tcBorders>
              <w:top w:val="nil"/>
              <w:bottom w:val="single" w:sz="4" w:space="0" w:color="000000"/>
              <w:end w:val="single" w:sz="2" w:space="0" w:color="000000"/>
            </w:tcBorders>
            <w:shd w:val="clear" w:color="auto" w:fill="FFFFFF"/>
          </w:tcPr>
          <w:p w:rsidR="00260316" w:rsidRPr="00E5374E" w:rsidRDefault="00260316">
            <w:pPr>
              <w:pStyle w:val="BodyText"/>
              <w:kinsoku w:val="0"/>
              <w:overflowPunct w:val="0"/>
              <w:spacing w:before="0.30pt"/>
              <w:rPr>
                <w:b/>
                <w:bCs/>
                <w:i/>
                <w:iCs/>
                <w:sz w:val="2"/>
                <w:szCs w:val="2"/>
              </w:rPr>
            </w:pPr>
          </w:p>
        </w:tc>
        <w:tc>
          <w:tcPr>
            <w:tcW w:w="425.25pt" w:type="dxa"/>
            <w:gridSpan w:val="2"/>
            <w:tcBorders>
              <w:top w:val="single" w:sz="2" w:space="0" w:color="000000"/>
              <w:start w:val="single" w:sz="2" w:space="0" w:color="000000"/>
              <w:bottom w:val="single" w:sz="2" w:space="0" w:color="000000"/>
            </w:tcBorders>
            <w:shd w:val="clear" w:color="auto" w:fill="FFFFFF"/>
            <w:vAlign w:val="center"/>
          </w:tcPr>
          <w:p w:rsidR="00260316" w:rsidRPr="00E5374E" w:rsidRDefault="00260316" w:rsidP="00DE1FE0">
            <w:pPr>
              <w:pStyle w:val="TableParagraph"/>
              <w:kinsoku w:val="0"/>
              <w:overflowPunct w:val="0"/>
              <w:ind w:firstLine="8.05pt"/>
              <w:rPr>
                <w:rFonts w:ascii="Times New Roman" w:hAnsi="Times New Roman" w:cs="Times New Roman"/>
                <w:sz w:val="16"/>
                <w:szCs w:val="16"/>
              </w:rPr>
            </w:pPr>
            <w:r w:rsidRPr="00E5374E">
              <w:rPr>
                <w:w w:val="99%"/>
                <w:sz w:val="16"/>
                <w:szCs w:val="16"/>
              </w:rPr>
              <w:t>B</w:t>
            </w:r>
          </w:p>
        </w:tc>
      </w:tr>
      <w:tr w:rsidR="00260316" w:rsidRPr="00E5374E" w:rsidTr="00260316">
        <w:trPr>
          <w:trHeight w:val="350"/>
        </w:trPr>
        <w:tc>
          <w:tcPr>
            <w:tcW w:w="85.50pt" w:type="dxa"/>
            <w:vMerge/>
            <w:tcBorders>
              <w:top w:val="nil"/>
              <w:bottom w:val="single" w:sz="4" w:space="0" w:color="000000"/>
              <w:end w:val="single" w:sz="2" w:space="0" w:color="000000"/>
            </w:tcBorders>
            <w:shd w:val="clear" w:color="auto" w:fill="FFFFFF"/>
          </w:tcPr>
          <w:p w:rsidR="00260316" w:rsidRPr="00E5374E" w:rsidRDefault="00260316">
            <w:pPr>
              <w:pStyle w:val="BodyText"/>
              <w:kinsoku w:val="0"/>
              <w:overflowPunct w:val="0"/>
              <w:spacing w:before="0.30pt"/>
              <w:rPr>
                <w:b/>
                <w:bCs/>
                <w:i/>
                <w:iCs/>
                <w:sz w:val="2"/>
                <w:szCs w:val="2"/>
              </w:rPr>
            </w:pPr>
          </w:p>
        </w:tc>
        <w:tc>
          <w:tcPr>
            <w:tcW w:w="425.25pt" w:type="dxa"/>
            <w:gridSpan w:val="2"/>
            <w:tcBorders>
              <w:top w:val="single" w:sz="2" w:space="0" w:color="000000"/>
              <w:start w:val="single" w:sz="2" w:space="0" w:color="000000"/>
              <w:bottom w:val="single" w:sz="2" w:space="0" w:color="000000"/>
            </w:tcBorders>
            <w:shd w:val="clear" w:color="auto" w:fill="FFFFFF"/>
            <w:vAlign w:val="center"/>
          </w:tcPr>
          <w:p w:rsidR="00260316" w:rsidRPr="00E5374E" w:rsidRDefault="00260316" w:rsidP="00DE1FE0">
            <w:pPr>
              <w:pStyle w:val="TableParagraph"/>
              <w:kinsoku w:val="0"/>
              <w:overflowPunct w:val="0"/>
              <w:ind w:firstLine="8.05pt"/>
              <w:rPr>
                <w:rFonts w:ascii="Times New Roman" w:hAnsi="Times New Roman" w:cs="Times New Roman"/>
                <w:sz w:val="16"/>
                <w:szCs w:val="16"/>
              </w:rPr>
            </w:pPr>
            <w:r w:rsidRPr="00E5374E">
              <w:rPr>
                <w:w w:val="99%"/>
                <w:sz w:val="16"/>
                <w:szCs w:val="16"/>
              </w:rPr>
              <w:t>C</w:t>
            </w:r>
          </w:p>
        </w:tc>
      </w:tr>
      <w:tr w:rsidR="00E5374E" w:rsidRPr="00E5374E" w:rsidTr="00283DFC">
        <w:trPr>
          <w:trHeight w:val="550"/>
        </w:trPr>
        <w:tc>
          <w:tcPr>
            <w:tcW w:w="85.50pt" w:type="dxa"/>
            <w:vMerge w:val="restart"/>
            <w:tcBorders>
              <w:top w:val="single" w:sz="4" w:space="0" w:color="000000"/>
              <w:bottom w:val="single" w:sz="4" w:space="0" w:color="000000"/>
              <w:end w:val="single" w:sz="4" w:space="0" w:color="000000"/>
            </w:tcBorders>
            <w:shd w:val="clear" w:color="auto" w:fill="FFFFFF"/>
          </w:tcPr>
          <w:p w:rsidR="00E5374E" w:rsidRPr="00E5374E" w:rsidRDefault="00E5374E">
            <w:pPr>
              <w:pStyle w:val="TableParagraph"/>
              <w:kinsoku w:val="0"/>
              <w:overflowPunct w:val="0"/>
              <w:rPr>
                <w:b/>
                <w:bCs/>
                <w:i/>
                <w:iCs/>
                <w:sz w:val="18"/>
                <w:szCs w:val="18"/>
              </w:rPr>
            </w:pPr>
          </w:p>
          <w:p w:rsidR="00E5374E" w:rsidRPr="00E5374E" w:rsidRDefault="00E5374E">
            <w:pPr>
              <w:pStyle w:val="TableParagraph"/>
              <w:kinsoku w:val="0"/>
              <w:overflowPunct w:val="0"/>
              <w:rPr>
                <w:b/>
                <w:bCs/>
                <w:i/>
                <w:iCs/>
                <w:sz w:val="18"/>
                <w:szCs w:val="18"/>
              </w:rPr>
            </w:pPr>
          </w:p>
          <w:p w:rsidR="00E5374E" w:rsidRPr="00E5374E" w:rsidRDefault="00E5374E">
            <w:pPr>
              <w:pStyle w:val="TableParagraph"/>
              <w:kinsoku w:val="0"/>
              <w:overflowPunct w:val="0"/>
              <w:spacing w:before="5.85pt"/>
              <w:ind w:start="22.50pt"/>
              <w:rPr>
                <w:b/>
                <w:bCs/>
                <w:sz w:val="16"/>
                <w:szCs w:val="16"/>
              </w:rPr>
            </w:pPr>
            <w:r w:rsidRPr="00E5374E">
              <w:rPr>
                <w:b/>
                <w:bCs/>
                <w:sz w:val="16"/>
                <w:szCs w:val="16"/>
              </w:rPr>
              <w:t>Item Name</w:t>
            </w:r>
          </w:p>
        </w:tc>
        <w:tc>
          <w:tcPr>
            <w:tcW w:w="198.50pt" w:type="dxa"/>
            <w:tcBorders>
              <w:top w:val="single" w:sz="2" w:space="0" w:color="000000"/>
              <w:start w:val="single" w:sz="4"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0.50pt"/>
              <w:rPr>
                <w:b/>
                <w:bCs/>
                <w:i/>
                <w:iCs/>
                <w:sz w:val="14"/>
                <w:szCs w:val="14"/>
              </w:rPr>
            </w:pPr>
          </w:p>
          <w:p w:rsidR="00E5374E" w:rsidRPr="00E5374E" w:rsidRDefault="00E5374E">
            <w:pPr>
              <w:pStyle w:val="TableParagraph"/>
              <w:kinsoku w:val="0"/>
              <w:overflowPunct w:val="0"/>
              <w:ind w:start="5.35pt"/>
              <w:rPr>
                <w:sz w:val="16"/>
                <w:szCs w:val="16"/>
              </w:rPr>
            </w:pPr>
            <w:r w:rsidRPr="00E5374E">
              <w:rPr>
                <w:sz w:val="16"/>
                <w:szCs w:val="16"/>
              </w:rPr>
              <w:t>ValueName</w:t>
            </w:r>
            <w:r w:rsidRPr="00E5374E">
              <w:rPr>
                <w:rFonts w:ascii="Times New Roman" w:hAnsi="Times New Roman" w:cs="Times New Roman"/>
                <w:sz w:val="16"/>
                <w:szCs w:val="16"/>
              </w:rPr>
              <w:t>,</w:t>
            </w:r>
            <w:r w:rsidRPr="00E5374E">
              <w:rPr>
                <w:sz w:val="16"/>
                <w:szCs w:val="16"/>
              </w:rPr>
              <w:t>Network</w:t>
            </w:r>
            <w:r w:rsidRPr="00E5374E">
              <w:rPr>
                <w:rFonts w:ascii="Times New Roman" w:hAnsi="Times New Roman" w:cs="Times New Roman"/>
                <w:sz w:val="16"/>
                <w:szCs w:val="16"/>
              </w:rPr>
              <w:t>,</w:t>
            </w:r>
            <w:r w:rsidRPr="00E5374E">
              <w:rPr>
                <w:sz w:val="16"/>
                <w:szCs w:val="16"/>
              </w:rPr>
              <w:t>Station</w:t>
            </w:r>
            <w:r w:rsidRPr="00E5374E">
              <w:rPr>
                <w:rFonts w:ascii="Times New Roman" w:hAnsi="Times New Roman" w:cs="Times New Roman"/>
                <w:sz w:val="16"/>
                <w:szCs w:val="16"/>
              </w:rPr>
              <w:t>,</w:t>
            </w:r>
            <w:r w:rsidRPr="00E5374E">
              <w:rPr>
                <w:sz w:val="16"/>
                <w:szCs w:val="16"/>
              </w:rPr>
              <w:t>Gate</w:t>
            </w:r>
            <w:r w:rsidRPr="00E5374E">
              <w:rPr>
                <w:rFonts w:ascii="Times New Roman" w:hAnsi="Times New Roman" w:cs="Times New Roman"/>
                <w:sz w:val="16"/>
                <w:szCs w:val="16"/>
              </w:rPr>
              <w:t>,</w:t>
            </w:r>
            <w:r w:rsidRPr="00E5374E">
              <w:rPr>
                <w:sz w:val="16"/>
                <w:szCs w:val="16"/>
              </w:rPr>
              <w:t>Module</w:t>
            </w:r>
            <w:r w:rsidRPr="00E5374E">
              <w:rPr>
                <w:rFonts w:ascii="Times New Roman" w:hAnsi="Times New Roman" w:cs="Times New Roman"/>
                <w:sz w:val="16"/>
                <w:szCs w:val="16"/>
              </w:rPr>
              <w:t>,</w:t>
            </w:r>
            <w:r w:rsidRPr="00E5374E">
              <w:rPr>
                <w:sz w:val="16"/>
                <w:szCs w:val="16"/>
              </w:rPr>
              <w:t>Channel</w:t>
            </w:r>
          </w:p>
        </w:tc>
        <w:tc>
          <w:tcPr>
            <w:tcW w:w="226.7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line="13.05pt" w:lineRule="auto"/>
              <w:ind w:start="5.45pt" w:end="4.10pt"/>
              <w:rPr>
                <w:sz w:val="16"/>
                <w:szCs w:val="16"/>
              </w:rPr>
            </w:pPr>
            <w:r w:rsidRPr="00E5374E">
              <w:rPr>
                <w:sz w:val="16"/>
                <w:szCs w:val="16"/>
              </w:rPr>
              <w:t>PLC Address is defined Tag by Tag (and the gate requires a 5 level addressing)</w:t>
            </w:r>
          </w:p>
        </w:tc>
      </w:tr>
      <w:tr w:rsidR="00E5374E" w:rsidRPr="00E5374E" w:rsidTr="00283DFC">
        <w:trPr>
          <w:trHeight w:val="350"/>
        </w:trPr>
        <w:tc>
          <w:tcPr>
            <w:tcW w:w="85.50pt" w:type="dxa"/>
            <w:vMerge/>
            <w:tcBorders>
              <w:top w:val="nil"/>
              <w:bottom w:val="single" w:sz="4" w:space="0" w:color="000000"/>
              <w:end w:val="single" w:sz="4" w:space="0" w:color="000000"/>
            </w:tcBorders>
            <w:shd w:val="clear" w:color="auto" w:fill="FFFFFF"/>
          </w:tcPr>
          <w:p w:rsidR="00E5374E" w:rsidRPr="00E5374E" w:rsidRDefault="00E5374E">
            <w:pPr>
              <w:pStyle w:val="BodyText"/>
              <w:kinsoku w:val="0"/>
              <w:overflowPunct w:val="0"/>
              <w:spacing w:before="0.30pt"/>
              <w:rPr>
                <w:b/>
                <w:bCs/>
                <w:i/>
                <w:iCs/>
                <w:sz w:val="2"/>
                <w:szCs w:val="2"/>
              </w:rPr>
            </w:pPr>
          </w:p>
        </w:tc>
        <w:tc>
          <w:tcPr>
            <w:tcW w:w="198.50pt" w:type="dxa"/>
            <w:tcBorders>
              <w:top w:val="single" w:sz="2" w:space="0" w:color="000000"/>
              <w:start w:val="single" w:sz="4"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60pt"/>
              <w:ind w:start="5.35pt"/>
              <w:rPr>
                <w:sz w:val="16"/>
                <w:szCs w:val="16"/>
              </w:rPr>
            </w:pPr>
            <w:r w:rsidRPr="00E5374E">
              <w:rPr>
                <w:sz w:val="16"/>
                <w:szCs w:val="16"/>
              </w:rPr>
              <w:t>ValueName</w:t>
            </w:r>
            <w:r w:rsidRPr="00E5374E">
              <w:rPr>
                <w:rFonts w:ascii="Times New Roman" w:hAnsi="Times New Roman" w:cs="Times New Roman"/>
                <w:sz w:val="16"/>
                <w:szCs w:val="16"/>
              </w:rPr>
              <w:t>,</w:t>
            </w:r>
            <w:r w:rsidRPr="00E5374E">
              <w:rPr>
                <w:sz w:val="16"/>
                <w:szCs w:val="16"/>
              </w:rPr>
              <w:t>Network</w:t>
            </w:r>
            <w:r w:rsidRPr="00E5374E">
              <w:rPr>
                <w:rFonts w:ascii="Times New Roman" w:hAnsi="Times New Roman" w:cs="Times New Roman"/>
                <w:sz w:val="16"/>
                <w:szCs w:val="16"/>
              </w:rPr>
              <w:t>,</w:t>
            </w:r>
            <w:r w:rsidRPr="00E5374E">
              <w:rPr>
                <w:sz w:val="16"/>
                <w:szCs w:val="16"/>
              </w:rPr>
              <w:t>Station</w:t>
            </w:r>
            <w:r w:rsidRPr="00E5374E">
              <w:rPr>
                <w:rFonts w:ascii="Times New Roman" w:hAnsi="Times New Roman" w:cs="Times New Roman"/>
                <w:sz w:val="16"/>
                <w:szCs w:val="16"/>
              </w:rPr>
              <w:t>,</w:t>
            </w:r>
            <w:r w:rsidRPr="00E5374E">
              <w:rPr>
                <w:sz w:val="16"/>
                <w:szCs w:val="16"/>
              </w:rPr>
              <w:t>Gate</w:t>
            </w:r>
          </w:p>
        </w:tc>
        <w:tc>
          <w:tcPr>
            <w:tcW w:w="226.7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PLC Address is defined Tag by Tag</w:t>
            </w:r>
          </w:p>
        </w:tc>
      </w:tr>
      <w:tr w:rsidR="00E5374E" w:rsidRPr="00E5374E" w:rsidTr="00283DFC">
        <w:trPr>
          <w:trHeight w:val="350"/>
        </w:trPr>
        <w:tc>
          <w:tcPr>
            <w:tcW w:w="85.50pt" w:type="dxa"/>
            <w:vMerge/>
            <w:tcBorders>
              <w:top w:val="nil"/>
              <w:bottom w:val="single" w:sz="4" w:space="0" w:color="000000"/>
              <w:end w:val="single" w:sz="4" w:space="0" w:color="000000"/>
            </w:tcBorders>
            <w:shd w:val="clear" w:color="auto" w:fill="FFFFFF"/>
          </w:tcPr>
          <w:p w:rsidR="00E5374E" w:rsidRPr="00E5374E" w:rsidRDefault="00E5374E">
            <w:pPr>
              <w:pStyle w:val="BodyText"/>
              <w:kinsoku w:val="0"/>
              <w:overflowPunct w:val="0"/>
              <w:spacing w:before="0.30pt"/>
              <w:rPr>
                <w:b/>
                <w:bCs/>
                <w:i/>
                <w:iCs/>
                <w:sz w:val="2"/>
                <w:szCs w:val="2"/>
              </w:rPr>
            </w:pPr>
          </w:p>
        </w:tc>
        <w:tc>
          <w:tcPr>
            <w:tcW w:w="198.50pt" w:type="dxa"/>
            <w:tcBorders>
              <w:top w:val="single" w:sz="2" w:space="0" w:color="000000"/>
              <w:start w:val="single" w:sz="4" w:space="0" w:color="000000"/>
              <w:bottom w:val="single" w:sz="2" w:space="0" w:color="000000"/>
              <w:end w:val="single" w:sz="2" w:space="0" w:color="000000"/>
            </w:tcBorders>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ValueName</w:t>
            </w:r>
          </w:p>
        </w:tc>
        <w:tc>
          <w:tcPr>
            <w:tcW w:w="226.75pt" w:type="dxa"/>
            <w:tcBorders>
              <w:top w:val="single" w:sz="2" w:space="0" w:color="000000"/>
              <w:start w:val="single" w:sz="2" w:space="0" w:color="000000"/>
              <w:bottom w:val="single" w:sz="2" w:space="0" w:color="000000"/>
            </w:tcBorders>
            <w:shd w:val="clear" w:color="auto" w:fill="FFFFFF"/>
          </w:tcPr>
          <w:p w:rsidR="00E5374E" w:rsidRPr="00E5374E" w:rsidRDefault="00E5374E">
            <w:pPr>
              <w:pStyle w:val="TableParagraph"/>
              <w:kinsoku w:val="0"/>
              <w:overflowPunct w:val="0"/>
              <w:spacing w:before="3.55pt"/>
              <w:ind w:start="5.45pt"/>
              <w:rPr>
                <w:sz w:val="16"/>
                <w:szCs w:val="16"/>
              </w:rPr>
            </w:pPr>
            <w:r w:rsidRPr="00E5374E">
              <w:rPr>
                <w:sz w:val="16"/>
                <w:szCs w:val="16"/>
              </w:rPr>
              <w:t>Topic PLC Address is used</w:t>
            </w:r>
          </w:p>
        </w:tc>
      </w:tr>
    </w:tbl>
    <w:p w:rsidR="00E5374E" w:rsidRPr="00260316" w:rsidRDefault="00E5374E">
      <w:pPr>
        <w:pStyle w:val="BodyText"/>
        <w:kinsoku w:val="0"/>
        <w:overflowPunct w:val="0"/>
        <w:spacing w:before="5.55pt"/>
        <w:ind w:start="18.70pt" w:end="19.40pt"/>
        <w:jc w:val="center"/>
        <w:rPr>
          <w:rFonts w:ascii="Courier New" w:hAnsi="Courier New" w:cs="Courier New"/>
          <w:b/>
          <w:bCs/>
        </w:rPr>
      </w:pPr>
      <w:r w:rsidRPr="00260316">
        <w:rPr>
          <w:rFonts w:ascii="Courier New" w:hAnsi="Courier New" w:cs="Courier New"/>
          <w:b/>
          <w:bCs/>
        </w:rPr>
        <w:t>Table 16: UNITE - IO server configuration</w:t>
      </w:r>
    </w:p>
    <w:p w:rsidR="00E5374E" w:rsidRDefault="00E5374E">
      <w:pPr>
        <w:pStyle w:val="BodyText"/>
        <w:kinsoku w:val="0"/>
        <w:overflowPunct w:val="0"/>
        <w:spacing w:before="0.05pt"/>
        <w:rPr>
          <w:b/>
          <w:bCs/>
          <w:sz w:val="14"/>
          <w:szCs w:val="14"/>
        </w:rPr>
      </w:pPr>
    </w:p>
    <w:p w:rsidR="00260316" w:rsidRDefault="00E5374E" w:rsidP="00260316">
      <w:pPr>
        <w:pStyle w:val="BodyText"/>
        <w:kinsoku w:val="0"/>
        <w:overflowPunct w:val="0"/>
        <w:spacing w:line="12.95pt" w:lineRule="auto"/>
        <w:ind w:start="5.45pt" w:end="8.25pt" w:hanging="0.05pt"/>
        <w:rPr>
          <w:spacing w:val="30"/>
        </w:rPr>
      </w:pPr>
      <w:r>
        <w:t>The</w:t>
      </w:r>
      <w:r>
        <w:rPr>
          <w:spacing w:val="-7"/>
        </w:rPr>
        <w:t xml:space="preserve"> </w:t>
      </w:r>
      <w:r>
        <w:t>Item</w:t>
      </w:r>
      <w:r>
        <w:rPr>
          <w:spacing w:val="-9"/>
        </w:rPr>
        <w:t xml:space="preserve"> </w:t>
      </w:r>
      <w:r>
        <w:t>Name</w:t>
      </w:r>
      <w:r>
        <w:rPr>
          <w:spacing w:val="-9"/>
        </w:rPr>
        <w:t xml:space="preserve"> </w:t>
      </w:r>
      <w:r>
        <w:t>can</w:t>
      </w:r>
      <w:r>
        <w:rPr>
          <w:spacing w:val="-7"/>
        </w:rPr>
        <w:t xml:space="preserve"> </w:t>
      </w:r>
      <w:r>
        <w:t>contain</w:t>
      </w:r>
      <w:r>
        <w:rPr>
          <w:spacing w:val="-7"/>
        </w:rPr>
        <w:t xml:space="preserve"> </w:t>
      </w:r>
      <w:r>
        <w:t>the</w:t>
      </w:r>
      <w:r>
        <w:rPr>
          <w:spacing w:val="-7"/>
        </w:rPr>
        <w:t xml:space="preserve"> </w:t>
      </w:r>
      <w:r>
        <w:t>PLC</w:t>
      </w:r>
      <w:r>
        <w:rPr>
          <w:spacing w:val="-7"/>
        </w:rPr>
        <w:t xml:space="preserve"> </w:t>
      </w:r>
      <w:r>
        <w:t>address</w:t>
      </w:r>
      <w:r>
        <w:rPr>
          <w:spacing w:val="-9"/>
        </w:rPr>
        <w:t xml:space="preserve"> </w:t>
      </w:r>
      <w:r>
        <w:t>where</w:t>
      </w:r>
      <w:r>
        <w:rPr>
          <w:spacing w:val="-7"/>
        </w:rPr>
        <w:t xml:space="preserve"> </w:t>
      </w:r>
      <w:r>
        <w:t>the</w:t>
      </w:r>
      <w:r>
        <w:rPr>
          <w:spacing w:val="-7"/>
        </w:rPr>
        <w:t xml:space="preserve"> </w:t>
      </w:r>
      <w:r>
        <w:t>value</w:t>
      </w:r>
      <w:r>
        <w:rPr>
          <w:spacing w:val="-7"/>
        </w:rPr>
        <w:t xml:space="preserve"> </w:t>
      </w:r>
      <w:r>
        <w:t>is</w:t>
      </w:r>
      <w:r>
        <w:rPr>
          <w:spacing w:val="-9"/>
        </w:rPr>
        <w:t xml:space="preserve"> </w:t>
      </w:r>
      <w:r>
        <w:t>polled,</w:t>
      </w:r>
      <w:r>
        <w:rPr>
          <w:spacing w:val="-7"/>
        </w:rPr>
        <w:t xml:space="preserve"> </w:t>
      </w:r>
      <w:r>
        <w:t>or</w:t>
      </w:r>
      <w:r>
        <w:rPr>
          <w:spacing w:val="-7"/>
        </w:rPr>
        <w:t xml:space="preserve"> </w:t>
      </w:r>
      <w:r>
        <w:t>not.</w:t>
      </w:r>
      <w:r>
        <w:rPr>
          <w:spacing w:val="30"/>
        </w:rPr>
        <w:t xml:space="preserve"> </w:t>
      </w:r>
    </w:p>
    <w:p w:rsidR="00260316" w:rsidRDefault="00E5374E" w:rsidP="00260316">
      <w:pPr>
        <w:pStyle w:val="BodyText"/>
        <w:kinsoku w:val="0"/>
        <w:overflowPunct w:val="0"/>
        <w:spacing w:line="12.95pt" w:lineRule="auto"/>
        <w:ind w:start="5.45pt" w:end="8.25pt" w:hanging="0.05pt"/>
      </w:pPr>
      <w:r>
        <w:t>If</w:t>
      </w:r>
      <w:r>
        <w:rPr>
          <w:spacing w:val="-7"/>
        </w:rPr>
        <w:t xml:space="preserve"> </w:t>
      </w:r>
      <w:r>
        <w:t>the</w:t>
      </w:r>
      <w:r>
        <w:rPr>
          <w:spacing w:val="-7"/>
        </w:rPr>
        <w:t xml:space="preserve"> </w:t>
      </w:r>
      <w:r>
        <w:t>address</w:t>
      </w:r>
      <w:r>
        <w:rPr>
          <w:spacing w:val="-9"/>
        </w:rPr>
        <w:t xml:space="preserve"> </w:t>
      </w:r>
      <w:r>
        <w:t>is</w:t>
      </w:r>
      <w:r>
        <w:rPr>
          <w:spacing w:val="-7"/>
        </w:rPr>
        <w:t xml:space="preserve"> </w:t>
      </w:r>
      <w:r>
        <w:t>also</w:t>
      </w:r>
      <w:r>
        <w:rPr>
          <w:spacing w:val="-7"/>
        </w:rPr>
        <w:t xml:space="preserve"> </w:t>
      </w:r>
      <w:r>
        <w:t>specified</w:t>
      </w:r>
      <w:r>
        <w:rPr>
          <w:spacing w:val="-8"/>
        </w:rPr>
        <w:t xml:space="preserve"> </w:t>
      </w:r>
      <w:r>
        <w:t>at</w:t>
      </w:r>
      <w:r>
        <w:rPr>
          <w:spacing w:val="-8"/>
        </w:rPr>
        <w:t xml:space="preserve"> </w:t>
      </w:r>
      <w:r>
        <w:t>topic</w:t>
      </w:r>
      <w:r>
        <w:rPr>
          <w:spacing w:val="-8"/>
        </w:rPr>
        <w:t xml:space="preserve"> </w:t>
      </w:r>
      <w:r>
        <w:t>level,</w:t>
      </w:r>
      <w:r>
        <w:rPr>
          <w:spacing w:val="-8"/>
        </w:rPr>
        <w:t xml:space="preserve"> </w:t>
      </w:r>
      <w:r>
        <w:t>the</w:t>
      </w:r>
      <w:r>
        <w:rPr>
          <w:spacing w:val="-7"/>
        </w:rPr>
        <w:t xml:space="preserve"> </w:t>
      </w:r>
      <w:r>
        <w:t>address</w:t>
      </w:r>
      <w:r>
        <w:rPr>
          <w:spacing w:val="-9"/>
        </w:rPr>
        <w:t xml:space="preserve"> </w:t>
      </w:r>
      <w:r>
        <w:t xml:space="preserve">specified at Tag level will be ignored. </w:t>
      </w:r>
    </w:p>
    <w:p w:rsidR="00E5374E" w:rsidRDefault="00E5374E" w:rsidP="00260316">
      <w:pPr>
        <w:pStyle w:val="BodyText"/>
        <w:kinsoku w:val="0"/>
        <w:overflowPunct w:val="0"/>
        <w:spacing w:line="12.95pt" w:lineRule="auto"/>
        <w:ind w:start="5.45pt" w:end="8.25pt" w:hanging="0.05pt"/>
      </w:pPr>
      <w:r>
        <w:t xml:space="preserve">If the Topic address is not defined either, then address </w:t>
      </w:r>
      <w:r>
        <w:rPr>
          <w:rFonts w:ascii="Times New Roman" w:hAnsi="Times New Roman" w:cs="Times New Roman"/>
        </w:rPr>
        <w:t xml:space="preserve">0,254,0 </w:t>
      </w:r>
      <w:r>
        <w:t>will be</w:t>
      </w:r>
      <w:r>
        <w:rPr>
          <w:spacing w:val="-8"/>
        </w:rPr>
        <w:t xml:space="preserve"> </w:t>
      </w:r>
      <w:r>
        <w:t>used.</w:t>
      </w:r>
    </w:p>
    <w:p w:rsidR="00E5374E" w:rsidRDefault="00E5374E">
      <w:pPr>
        <w:pStyle w:val="BodyText"/>
        <w:kinsoku w:val="0"/>
        <w:overflowPunct w:val="0"/>
        <w:spacing w:before="0.40pt"/>
        <w:rPr>
          <w:sz w:val="18"/>
          <w:szCs w:val="18"/>
        </w:rPr>
      </w:pPr>
    </w:p>
    <w:p w:rsidR="00E5374E" w:rsidRDefault="00E5374E" w:rsidP="00337C52">
      <w:pPr>
        <w:pStyle w:val="Heading3"/>
        <w:numPr>
          <w:ilvl w:val="2"/>
          <w:numId w:val="45"/>
        </w:numPr>
        <w:ind w:start="14.20pt" w:hanging="14.20pt"/>
      </w:pPr>
      <w:bookmarkStart w:id="261" w:name="1.5.3.1_Value_Name"/>
      <w:bookmarkStart w:id="262" w:name="_Toc503192915"/>
      <w:bookmarkEnd w:id="261"/>
      <w:r>
        <w:t>Value</w:t>
      </w:r>
      <w:r>
        <w:rPr>
          <w:spacing w:val="-2"/>
        </w:rPr>
        <w:t xml:space="preserve"> </w:t>
      </w:r>
      <w:r>
        <w:t>Name</w:t>
      </w:r>
      <w:bookmarkEnd w:id="262"/>
    </w:p>
    <w:p w:rsidR="00E5374E" w:rsidRDefault="00E5374E">
      <w:pPr>
        <w:pStyle w:val="BodyText"/>
        <w:kinsoku w:val="0"/>
        <w:overflowPunct w:val="0"/>
        <w:spacing w:before="4.95pt"/>
        <w:ind w:start="5.45pt"/>
      </w:pPr>
      <w:r>
        <w:t>Value name follows the syntax below:</w:t>
      </w:r>
    </w:p>
    <w:p w:rsidR="00E5374E" w:rsidRDefault="00E5374E">
      <w:pPr>
        <w:pStyle w:val="BodyText"/>
        <w:kinsoku w:val="0"/>
        <w:overflowPunct w:val="0"/>
        <w:spacing w:before="0.20pt"/>
        <w:rPr>
          <w:sz w:val="22"/>
          <w:szCs w:val="22"/>
        </w:rPr>
      </w:pPr>
    </w:p>
    <w:tbl>
      <w:tblPr>
        <w:tblW w:w="0pt" w:type="dxa"/>
        <w:tblInd w:w="52.7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670"/>
        <w:gridCol w:w="5518"/>
        <w:gridCol w:w="1133"/>
      </w:tblGrid>
      <w:tr w:rsidR="00E5374E" w:rsidRPr="00E5374E" w:rsidTr="00283DFC">
        <w:trPr>
          <w:trHeight w:val="554"/>
        </w:trPr>
        <w:tc>
          <w:tcPr>
            <w:tcW w:w="83.50pt" w:type="dxa"/>
            <w:tcBorders>
              <w:bottom w:val="double" w:sz="4" w:space="0" w:color="auto"/>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28.60pt"/>
              <w:rPr>
                <w:b/>
                <w:bCs/>
                <w:sz w:val="16"/>
                <w:szCs w:val="16"/>
              </w:rPr>
            </w:pPr>
            <w:r w:rsidRPr="00E5374E">
              <w:rPr>
                <w:b/>
                <w:bCs/>
                <w:sz w:val="16"/>
                <w:szCs w:val="16"/>
              </w:rPr>
              <w:t>Syntax</w:t>
            </w:r>
          </w:p>
        </w:tc>
        <w:tc>
          <w:tcPr>
            <w:tcW w:w="275.90pt" w:type="dxa"/>
            <w:tcBorders>
              <w:bottom w:val="double" w:sz="4" w:space="0" w:color="auto"/>
            </w:tcBorders>
            <w:shd w:val="clear" w:color="auto" w:fill="FFFFFF"/>
          </w:tcPr>
          <w:p w:rsidR="00E5374E" w:rsidRPr="00E5374E" w:rsidRDefault="00E5374E">
            <w:pPr>
              <w:pStyle w:val="TableParagraph"/>
              <w:kinsoku w:val="0"/>
              <w:overflowPunct w:val="0"/>
              <w:spacing w:before="0.05pt"/>
              <w:rPr>
                <w:sz w:val="15"/>
                <w:szCs w:val="15"/>
              </w:rPr>
            </w:pPr>
          </w:p>
          <w:p w:rsidR="00E5374E" w:rsidRPr="00E5374E" w:rsidRDefault="00E5374E">
            <w:pPr>
              <w:pStyle w:val="TableParagraph"/>
              <w:kinsoku w:val="0"/>
              <w:overflowPunct w:val="0"/>
              <w:ind w:start="44.65pt" w:end="44.35pt"/>
              <w:jc w:val="center"/>
              <w:rPr>
                <w:b/>
                <w:bCs/>
                <w:sz w:val="16"/>
                <w:szCs w:val="16"/>
              </w:rPr>
            </w:pPr>
            <w:r w:rsidRPr="00E5374E">
              <w:rPr>
                <w:b/>
                <w:bCs/>
                <w:sz w:val="16"/>
                <w:szCs w:val="16"/>
              </w:rPr>
              <w:t>Description</w:t>
            </w:r>
          </w:p>
        </w:tc>
        <w:tc>
          <w:tcPr>
            <w:tcW w:w="56.65pt" w:type="dxa"/>
            <w:tcBorders>
              <w:bottom w:val="double" w:sz="4" w:space="0" w:color="auto"/>
            </w:tcBorders>
            <w:shd w:val="clear" w:color="auto" w:fill="FFFFFF"/>
          </w:tcPr>
          <w:p w:rsidR="00E5374E" w:rsidRPr="00E5374E" w:rsidRDefault="00E5374E">
            <w:pPr>
              <w:pStyle w:val="TableParagraph"/>
              <w:kinsoku w:val="0"/>
              <w:overflowPunct w:val="0"/>
              <w:spacing w:before="3.70pt" w:line="12.95pt" w:lineRule="auto"/>
              <w:ind w:start="11.95pt" w:hanging="3.15pt"/>
              <w:rPr>
                <w:b/>
                <w:bCs/>
                <w:sz w:val="16"/>
                <w:szCs w:val="16"/>
              </w:rPr>
            </w:pPr>
            <w:r w:rsidRPr="00E5374E">
              <w:rPr>
                <w:b/>
                <w:bCs/>
                <w:w w:val="95%"/>
                <w:sz w:val="16"/>
                <w:szCs w:val="16"/>
              </w:rPr>
              <w:t xml:space="preserve">Automatic </w:t>
            </w:r>
            <w:r w:rsidRPr="00E5374E">
              <w:rPr>
                <w:b/>
                <w:bCs/>
                <w:sz w:val="16"/>
                <w:szCs w:val="16"/>
              </w:rPr>
              <w:t>Tag type</w:t>
            </w:r>
          </w:p>
        </w:tc>
      </w:tr>
      <w:tr w:rsidR="00E5374E" w:rsidRPr="00E5374E" w:rsidTr="00283DFC">
        <w:trPr>
          <w:trHeight w:val="355"/>
        </w:trPr>
        <w:tc>
          <w:tcPr>
            <w:tcW w:w="83.50pt" w:type="dxa"/>
            <w:tcBorders>
              <w:top w:val="double" w:sz="4" w:space="0" w:color="auto"/>
            </w:tcBorders>
            <w:shd w:val="clear" w:color="auto" w:fill="FFFFFF"/>
          </w:tcPr>
          <w:p w:rsidR="00E5374E" w:rsidRPr="00260316" w:rsidRDefault="00E5374E">
            <w:pPr>
              <w:pStyle w:val="TableParagraph"/>
              <w:kinsoku w:val="0"/>
              <w:overflowPunct w:val="0"/>
              <w:spacing w:before="3.70pt"/>
              <w:ind w:start="28.65pt"/>
              <w:rPr>
                <w:rFonts w:ascii="Courier New" w:hAnsi="Courier New" w:cs="Courier New"/>
                <w:b/>
                <w:bCs/>
                <w:sz w:val="20"/>
                <w:szCs w:val="20"/>
              </w:rPr>
            </w:pPr>
            <w:r w:rsidRPr="00260316">
              <w:rPr>
                <w:rFonts w:ascii="Courier New" w:hAnsi="Courier New" w:cs="Courier New"/>
                <w:b/>
                <w:bCs/>
                <w:sz w:val="20"/>
                <w:szCs w:val="20"/>
              </w:rPr>
              <w:t>MWxW</w:t>
            </w:r>
          </w:p>
        </w:tc>
        <w:tc>
          <w:tcPr>
            <w:tcW w:w="275.90pt" w:type="dxa"/>
            <w:tcBorders>
              <w:top w:val="double" w:sz="4" w:space="0" w:color="auto"/>
            </w:tcBorders>
            <w:shd w:val="clear" w:color="auto" w:fill="FFFFFF"/>
          </w:tcPr>
          <w:p w:rsidR="00E5374E" w:rsidRPr="00E5374E" w:rsidRDefault="00E5374E">
            <w:pPr>
              <w:pStyle w:val="TableParagraph"/>
              <w:kinsoku w:val="0"/>
              <w:overflowPunct w:val="0"/>
              <w:spacing w:before="3.70pt"/>
              <w:ind w:start="44.60pt" w:end="44.35pt"/>
              <w:jc w:val="center"/>
              <w:rPr>
                <w:sz w:val="16"/>
                <w:szCs w:val="16"/>
              </w:rPr>
            </w:pPr>
            <w:r w:rsidRPr="00E5374E">
              <w:rPr>
                <w:sz w:val="16"/>
                <w:szCs w:val="16"/>
              </w:rPr>
              <w:t>Internal data word 16 bits (unsigned)</w:t>
            </w:r>
          </w:p>
        </w:tc>
        <w:tc>
          <w:tcPr>
            <w:tcW w:w="56.65pt" w:type="dxa"/>
            <w:tcBorders>
              <w:top w:val="double" w:sz="4" w:space="0" w:color="auto"/>
            </w:tcBorders>
            <w:shd w:val="clear" w:color="auto" w:fill="FFFFFF"/>
          </w:tcPr>
          <w:p w:rsidR="00E5374E" w:rsidRPr="00E5374E" w:rsidRDefault="00E5374E">
            <w:pPr>
              <w:pStyle w:val="TableParagraph"/>
              <w:kinsoku w:val="0"/>
              <w:overflowPunct w:val="0"/>
              <w:spacing w:before="3.70pt"/>
              <w:ind w:start="14.90pt" w:end="14.45pt"/>
              <w:jc w:val="center"/>
              <w:rPr>
                <w:sz w:val="16"/>
                <w:szCs w:val="16"/>
              </w:rPr>
            </w:pPr>
            <w:r w:rsidRPr="00E5374E">
              <w:rPr>
                <w:sz w:val="16"/>
                <w:szCs w:val="16"/>
              </w:rPr>
              <w:t>DWord</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70pt"/>
              <w:ind w:start="31.30pt"/>
              <w:rPr>
                <w:rFonts w:ascii="Courier New" w:hAnsi="Courier New" w:cs="Courier New"/>
                <w:b/>
                <w:bCs/>
                <w:sz w:val="20"/>
                <w:szCs w:val="20"/>
              </w:rPr>
            </w:pPr>
            <w:r w:rsidRPr="00260316">
              <w:rPr>
                <w:rFonts w:ascii="Courier New" w:hAnsi="Courier New" w:cs="Courier New"/>
                <w:b/>
                <w:bCs/>
                <w:sz w:val="20"/>
                <w:szCs w:val="20"/>
              </w:rPr>
              <w:t>MWxI</w:t>
            </w:r>
          </w:p>
        </w:tc>
        <w:tc>
          <w:tcPr>
            <w:tcW w:w="275.90pt" w:type="dxa"/>
            <w:shd w:val="clear" w:color="auto" w:fill="FFFFFF"/>
          </w:tcPr>
          <w:p w:rsidR="00E5374E" w:rsidRPr="00E5374E" w:rsidRDefault="00E5374E">
            <w:pPr>
              <w:pStyle w:val="TableParagraph"/>
              <w:kinsoku w:val="0"/>
              <w:overflowPunct w:val="0"/>
              <w:spacing w:before="3.70pt"/>
              <w:ind w:start="44.60pt" w:end="44.35pt"/>
              <w:jc w:val="center"/>
              <w:rPr>
                <w:sz w:val="16"/>
                <w:szCs w:val="16"/>
              </w:rPr>
            </w:pPr>
            <w:r w:rsidRPr="00E5374E">
              <w:rPr>
                <w:sz w:val="16"/>
                <w:szCs w:val="16"/>
              </w:rPr>
              <w:t>Internal data word 16 bits (signed)</w:t>
            </w:r>
          </w:p>
        </w:tc>
        <w:tc>
          <w:tcPr>
            <w:tcW w:w="56.65pt" w:type="dxa"/>
            <w:shd w:val="clear" w:color="auto" w:fill="FFFFFF"/>
          </w:tcPr>
          <w:p w:rsidR="00E5374E" w:rsidRPr="00E5374E" w:rsidRDefault="00E5374E">
            <w:pPr>
              <w:pStyle w:val="TableParagraph"/>
              <w:kinsoku w:val="0"/>
              <w:overflowPunct w:val="0"/>
              <w:spacing w:before="3.70pt"/>
              <w:ind w:start="14.95pt" w:end="14.40pt"/>
              <w:jc w:val="center"/>
              <w:rPr>
                <w:sz w:val="16"/>
                <w:szCs w:val="16"/>
              </w:rPr>
            </w:pPr>
            <w:r w:rsidRPr="00E5374E">
              <w:rPr>
                <w:sz w:val="16"/>
                <w:szCs w:val="16"/>
              </w:rPr>
              <w:t>Integer</w:t>
            </w:r>
          </w:p>
        </w:tc>
      </w:tr>
      <w:tr w:rsidR="00E5374E" w:rsidRPr="00E5374E" w:rsidTr="00283DFC">
        <w:trPr>
          <w:trHeight w:val="356"/>
        </w:trPr>
        <w:tc>
          <w:tcPr>
            <w:tcW w:w="83.50pt" w:type="dxa"/>
            <w:shd w:val="clear" w:color="auto" w:fill="FFFFFF"/>
          </w:tcPr>
          <w:p w:rsidR="00E5374E" w:rsidRPr="00260316" w:rsidRDefault="00E5374E">
            <w:pPr>
              <w:pStyle w:val="TableParagraph"/>
              <w:kinsoku w:val="0"/>
              <w:overflowPunct w:val="0"/>
              <w:spacing w:before="3.70pt"/>
              <w:ind w:start="29.50pt"/>
              <w:rPr>
                <w:rFonts w:ascii="Courier New" w:hAnsi="Courier New" w:cs="Courier New"/>
                <w:b/>
                <w:bCs/>
                <w:sz w:val="20"/>
                <w:szCs w:val="20"/>
              </w:rPr>
            </w:pPr>
            <w:r w:rsidRPr="00260316">
              <w:rPr>
                <w:rFonts w:ascii="Courier New" w:hAnsi="Courier New" w:cs="Courier New"/>
                <w:b/>
                <w:bCs/>
                <w:sz w:val="20"/>
                <w:szCs w:val="20"/>
              </w:rPr>
              <w:t>MWxD</w:t>
            </w:r>
          </w:p>
        </w:tc>
        <w:tc>
          <w:tcPr>
            <w:tcW w:w="275.90pt" w:type="dxa"/>
            <w:shd w:val="clear" w:color="auto" w:fill="FFFFFF"/>
          </w:tcPr>
          <w:p w:rsidR="00E5374E" w:rsidRPr="00E5374E" w:rsidRDefault="00E5374E">
            <w:pPr>
              <w:pStyle w:val="TableParagraph"/>
              <w:kinsoku w:val="0"/>
              <w:overflowPunct w:val="0"/>
              <w:spacing w:before="3.70pt"/>
              <w:ind w:start="44.70pt" w:end="44.35pt"/>
              <w:jc w:val="center"/>
              <w:rPr>
                <w:sz w:val="16"/>
                <w:szCs w:val="16"/>
              </w:rPr>
            </w:pPr>
            <w:r w:rsidRPr="00E5374E">
              <w:rPr>
                <w:sz w:val="16"/>
                <w:szCs w:val="16"/>
              </w:rPr>
              <w:t>Internal data word 32 bits as DWORD (unsigned) (*)</w:t>
            </w:r>
          </w:p>
        </w:tc>
        <w:tc>
          <w:tcPr>
            <w:tcW w:w="56.65pt" w:type="dxa"/>
            <w:shd w:val="clear" w:color="auto" w:fill="FFFFFF"/>
          </w:tcPr>
          <w:p w:rsidR="00E5374E" w:rsidRPr="00E5374E" w:rsidRDefault="00E5374E">
            <w:pPr>
              <w:pStyle w:val="TableParagraph"/>
              <w:kinsoku w:val="0"/>
              <w:overflowPunct w:val="0"/>
              <w:spacing w:before="3.70pt"/>
              <w:ind w:start="14.95pt" w:end="14.45pt"/>
              <w:jc w:val="center"/>
              <w:rPr>
                <w:sz w:val="16"/>
                <w:szCs w:val="16"/>
              </w:rPr>
            </w:pPr>
            <w:r w:rsidRPr="00E5374E">
              <w:rPr>
                <w:sz w:val="16"/>
                <w:szCs w:val="16"/>
              </w:rPr>
              <w:t>DWord</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29.95pt"/>
              <w:rPr>
                <w:rFonts w:ascii="Courier New" w:hAnsi="Courier New" w:cs="Courier New"/>
                <w:b/>
                <w:bCs/>
                <w:sz w:val="20"/>
                <w:szCs w:val="20"/>
              </w:rPr>
            </w:pPr>
            <w:r w:rsidRPr="00260316">
              <w:rPr>
                <w:rFonts w:ascii="Courier New" w:hAnsi="Courier New" w:cs="Courier New"/>
                <w:b/>
                <w:bCs/>
                <w:sz w:val="20"/>
                <w:szCs w:val="20"/>
              </w:rPr>
              <w:t>MWxF</w:t>
            </w:r>
          </w:p>
        </w:tc>
        <w:tc>
          <w:tcPr>
            <w:tcW w:w="275.90pt" w:type="dxa"/>
            <w:shd w:val="clear" w:color="auto" w:fill="FFFFFF"/>
          </w:tcPr>
          <w:p w:rsidR="00E5374E" w:rsidRPr="00E5374E" w:rsidRDefault="00E5374E">
            <w:pPr>
              <w:pStyle w:val="TableParagraph"/>
              <w:kinsoku w:val="0"/>
              <w:overflowPunct w:val="0"/>
              <w:spacing w:before="3.65pt"/>
              <w:ind w:start="44.65pt" w:end="44.35pt"/>
              <w:jc w:val="center"/>
              <w:rPr>
                <w:sz w:val="16"/>
                <w:szCs w:val="16"/>
              </w:rPr>
            </w:pPr>
            <w:r w:rsidRPr="00E5374E">
              <w:rPr>
                <w:sz w:val="16"/>
                <w:szCs w:val="16"/>
              </w:rPr>
              <w:t>Internal data word 32 bits as IEEE float</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Float</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29.95pt"/>
              <w:rPr>
                <w:rFonts w:ascii="Courier New" w:hAnsi="Courier New" w:cs="Courier New"/>
                <w:b/>
                <w:bCs/>
                <w:sz w:val="20"/>
                <w:szCs w:val="20"/>
              </w:rPr>
            </w:pPr>
            <w:r w:rsidRPr="00260316">
              <w:rPr>
                <w:rFonts w:ascii="Courier New" w:hAnsi="Courier New" w:cs="Courier New"/>
                <w:b/>
                <w:bCs/>
                <w:sz w:val="20"/>
                <w:szCs w:val="20"/>
              </w:rPr>
              <w:t>MWxL</w:t>
            </w:r>
          </w:p>
        </w:tc>
        <w:tc>
          <w:tcPr>
            <w:tcW w:w="275.90pt" w:type="dxa"/>
            <w:shd w:val="clear" w:color="auto" w:fill="FFFFFF"/>
          </w:tcPr>
          <w:p w:rsidR="00E5374E" w:rsidRPr="00E5374E" w:rsidRDefault="00E5374E">
            <w:pPr>
              <w:pStyle w:val="TableParagraph"/>
              <w:kinsoku w:val="0"/>
              <w:overflowPunct w:val="0"/>
              <w:spacing w:before="3.65pt"/>
              <w:ind w:start="44.70pt" w:end="44.35pt"/>
              <w:jc w:val="center"/>
              <w:rPr>
                <w:sz w:val="16"/>
                <w:szCs w:val="16"/>
              </w:rPr>
            </w:pPr>
            <w:r w:rsidRPr="00E5374E">
              <w:rPr>
                <w:sz w:val="16"/>
                <w:szCs w:val="16"/>
              </w:rPr>
              <w:t>Internal data word 32 bits as LONG (signed) (*)</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Integer</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29.30pt"/>
              <w:rPr>
                <w:rFonts w:ascii="Courier New" w:hAnsi="Courier New" w:cs="Courier New"/>
                <w:b/>
                <w:bCs/>
                <w:sz w:val="20"/>
                <w:szCs w:val="20"/>
              </w:rPr>
            </w:pPr>
            <w:r w:rsidRPr="00260316">
              <w:rPr>
                <w:rFonts w:ascii="Courier New" w:hAnsi="Courier New" w:cs="Courier New"/>
                <w:b/>
                <w:bCs/>
                <w:sz w:val="20"/>
                <w:szCs w:val="20"/>
              </w:rPr>
              <w:t>SWxW</w:t>
            </w:r>
          </w:p>
        </w:tc>
        <w:tc>
          <w:tcPr>
            <w:tcW w:w="275.90pt" w:type="dxa"/>
            <w:shd w:val="clear" w:color="auto" w:fill="FFFFFF"/>
          </w:tcPr>
          <w:p w:rsidR="00E5374E" w:rsidRPr="00E5374E" w:rsidRDefault="00E5374E">
            <w:pPr>
              <w:pStyle w:val="TableParagraph"/>
              <w:kinsoku w:val="0"/>
              <w:overflowPunct w:val="0"/>
              <w:spacing w:before="3.65pt"/>
              <w:ind w:start="44.60pt" w:end="44.35pt"/>
              <w:jc w:val="center"/>
              <w:rPr>
                <w:sz w:val="16"/>
                <w:szCs w:val="16"/>
              </w:rPr>
            </w:pPr>
            <w:r w:rsidRPr="00E5374E">
              <w:rPr>
                <w:sz w:val="16"/>
                <w:szCs w:val="16"/>
              </w:rPr>
              <w:t>System data word 16 bits (unsigned)</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DWord</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31.95pt"/>
              <w:rPr>
                <w:rFonts w:ascii="Courier New" w:hAnsi="Courier New" w:cs="Courier New"/>
                <w:b/>
                <w:bCs/>
                <w:sz w:val="20"/>
                <w:szCs w:val="20"/>
              </w:rPr>
            </w:pPr>
            <w:r w:rsidRPr="00260316">
              <w:rPr>
                <w:rFonts w:ascii="Courier New" w:hAnsi="Courier New" w:cs="Courier New"/>
                <w:b/>
                <w:bCs/>
                <w:sz w:val="20"/>
                <w:szCs w:val="20"/>
              </w:rPr>
              <w:t>SWxI</w:t>
            </w:r>
          </w:p>
        </w:tc>
        <w:tc>
          <w:tcPr>
            <w:tcW w:w="275.90pt" w:type="dxa"/>
            <w:shd w:val="clear" w:color="auto" w:fill="FFFFFF"/>
          </w:tcPr>
          <w:p w:rsidR="00E5374E" w:rsidRPr="00E5374E" w:rsidRDefault="00E5374E">
            <w:pPr>
              <w:pStyle w:val="TableParagraph"/>
              <w:kinsoku w:val="0"/>
              <w:overflowPunct w:val="0"/>
              <w:spacing w:before="3.65pt"/>
              <w:ind w:start="44.70pt" w:end="44.35pt"/>
              <w:jc w:val="center"/>
              <w:rPr>
                <w:sz w:val="16"/>
                <w:szCs w:val="16"/>
              </w:rPr>
            </w:pPr>
            <w:r w:rsidRPr="00E5374E">
              <w:rPr>
                <w:sz w:val="16"/>
                <w:szCs w:val="16"/>
              </w:rPr>
              <w:t>System data word 16 bits (signed)</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Integer</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30.15pt"/>
              <w:rPr>
                <w:rFonts w:ascii="Courier New" w:hAnsi="Courier New" w:cs="Courier New"/>
                <w:b/>
                <w:bCs/>
                <w:sz w:val="20"/>
                <w:szCs w:val="20"/>
              </w:rPr>
            </w:pPr>
            <w:r w:rsidRPr="00260316">
              <w:rPr>
                <w:rFonts w:ascii="Courier New" w:hAnsi="Courier New" w:cs="Courier New"/>
                <w:b/>
                <w:bCs/>
                <w:sz w:val="20"/>
                <w:szCs w:val="20"/>
              </w:rPr>
              <w:t>SWxD</w:t>
            </w:r>
          </w:p>
        </w:tc>
        <w:tc>
          <w:tcPr>
            <w:tcW w:w="275.90pt" w:type="dxa"/>
            <w:shd w:val="clear" w:color="auto" w:fill="FFFFFF"/>
          </w:tcPr>
          <w:p w:rsidR="00E5374E" w:rsidRPr="00E5374E" w:rsidRDefault="00E5374E">
            <w:pPr>
              <w:pStyle w:val="TableParagraph"/>
              <w:kinsoku w:val="0"/>
              <w:overflowPunct w:val="0"/>
              <w:spacing w:before="3.65pt"/>
              <w:ind w:start="44.70pt" w:end="44.35pt"/>
              <w:jc w:val="center"/>
              <w:rPr>
                <w:sz w:val="16"/>
                <w:szCs w:val="16"/>
              </w:rPr>
            </w:pPr>
            <w:r w:rsidRPr="00E5374E">
              <w:rPr>
                <w:sz w:val="16"/>
                <w:szCs w:val="16"/>
              </w:rPr>
              <w:t>System data word 32 bits as DWORD (unsigned) (*)</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DWord</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30.65pt"/>
              <w:rPr>
                <w:rFonts w:ascii="Courier New" w:hAnsi="Courier New" w:cs="Courier New"/>
                <w:b/>
                <w:bCs/>
                <w:sz w:val="20"/>
                <w:szCs w:val="20"/>
              </w:rPr>
            </w:pPr>
            <w:r w:rsidRPr="00260316">
              <w:rPr>
                <w:rFonts w:ascii="Courier New" w:hAnsi="Courier New" w:cs="Courier New"/>
                <w:b/>
                <w:bCs/>
                <w:sz w:val="20"/>
                <w:szCs w:val="20"/>
              </w:rPr>
              <w:t>SWxL</w:t>
            </w:r>
          </w:p>
        </w:tc>
        <w:tc>
          <w:tcPr>
            <w:tcW w:w="275.90pt" w:type="dxa"/>
            <w:shd w:val="clear" w:color="auto" w:fill="FFFFFF"/>
          </w:tcPr>
          <w:p w:rsidR="00E5374E" w:rsidRPr="00E5374E" w:rsidRDefault="00E5374E">
            <w:pPr>
              <w:pStyle w:val="TableParagraph"/>
              <w:kinsoku w:val="0"/>
              <w:overflowPunct w:val="0"/>
              <w:spacing w:before="3.65pt"/>
              <w:ind w:start="44.60pt" w:end="44.35pt"/>
              <w:jc w:val="center"/>
              <w:rPr>
                <w:sz w:val="16"/>
                <w:szCs w:val="16"/>
              </w:rPr>
            </w:pPr>
            <w:r w:rsidRPr="00E5374E">
              <w:rPr>
                <w:sz w:val="16"/>
                <w:szCs w:val="16"/>
              </w:rPr>
              <w:t>System data word 32 bits as LONG (signed) (*)</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Integer</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35.10pt" w:end="34.95pt"/>
              <w:jc w:val="center"/>
              <w:rPr>
                <w:rFonts w:ascii="Courier New" w:hAnsi="Courier New" w:cs="Courier New"/>
                <w:b/>
                <w:bCs/>
                <w:sz w:val="20"/>
                <w:szCs w:val="20"/>
              </w:rPr>
            </w:pPr>
            <w:r w:rsidRPr="00260316">
              <w:rPr>
                <w:rFonts w:ascii="Courier New" w:hAnsi="Courier New" w:cs="Courier New"/>
                <w:b/>
                <w:bCs/>
                <w:sz w:val="20"/>
                <w:szCs w:val="20"/>
              </w:rPr>
              <w:t>Mx</w:t>
            </w:r>
          </w:p>
        </w:tc>
        <w:tc>
          <w:tcPr>
            <w:tcW w:w="275.90pt" w:type="dxa"/>
            <w:shd w:val="clear" w:color="auto" w:fill="FFFFFF"/>
          </w:tcPr>
          <w:p w:rsidR="00E5374E" w:rsidRPr="00E5374E" w:rsidRDefault="00E5374E">
            <w:pPr>
              <w:pStyle w:val="TableParagraph"/>
              <w:kinsoku w:val="0"/>
              <w:overflowPunct w:val="0"/>
              <w:spacing w:before="3.65pt"/>
              <w:ind w:start="44.70pt" w:end="44.30pt"/>
              <w:jc w:val="center"/>
              <w:rPr>
                <w:sz w:val="16"/>
                <w:szCs w:val="16"/>
              </w:rPr>
            </w:pPr>
            <w:r w:rsidRPr="00E5374E">
              <w:rPr>
                <w:sz w:val="16"/>
                <w:szCs w:val="16"/>
              </w:rPr>
              <w:t>Internal data bit</w:t>
            </w:r>
          </w:p>
        </w:tc>
        <w:tc>
          <w:tcPr>
            <w:tcW w:w="56.65pt" w:type="dxa"/>
            <w:shd w:val="clear" w:color="auto" w:fill="FFFFFF"/>
          </w:tcPr>
          <w:p w:rsidR="00E5374E" w:rsidRPr="00E5374E" w:rsidRDefault="00E5374E">
            <w:pPr>
              <w:pStyle w:val="TableParagraph"/>
              <w:kinsoku w:val="0"/>
              <w:overflowPunct w:val="0"/>
              <w:spacing w:before="3.65pt"/>
              <w:ind w:start="14.90pt" w:end="14.45pt"/>
              <w:jc w:val="center"/>
              <w:rPr>
                <w:sz w:val="16"/>
                <w:szCs w:val="16"/>
              </w:rPr>
            </w:pPr>
            <w:r w:rsidRPr="00E5374E">
              <w:rPr>
                <w:sz w:val="16"/>
                <w:szCs w:val="16"/>
              </w:rPr>
              <w:t>DWord</w:t>
            </w:r>
          </w:p>
        </w:tc>
      </w:tr>
      <w:tr w:rsidR="00E5374E" w:rsidRPr="00E5374E" w:rsidTr="00283DFC">
        <w:trPr>
          <w:trHeight w:val="355"/>
        </w:trPr>
        <w:tc>
          <w:tcPr>
            <w:tcW w:w="83.50pt" w:type="dxa"/>
            <w:shd w:val="clear" w:color="auto" w:fill="FFFFFF"/>
          </w:tcPr>
          <w:p w:rsidR="00E5374E" w:rsidRPr="00260316" w:rsidRDefault="00E5374E">
            <w:pPr>
              <w:pStyle w:val="TableParagraph"/>
              <w:kinsoku w:val="0"/>
              <w:overflowPunct w:val="0"/>
              <w:spacing w:before="3.65pt"/>
              <w:ind w:start="35.10pt" w:end="34.95pt"/>
              <w:jc w:val="center"/>
              <w:rPr>
                <w:rFonts w:ascii="Courier New" w:hAnsi="Courier New" w:cs="Courier New"/>
                <w:b/>
                <w:bCs/>
                <w:sz w:val="20"/>
                <w:szCs w:val="20"/>
              </w:rPr>
            </w:pPr>
            <w:r w:rsidRPr="00260316">
              <w:rPr>
                <w:rFonts w:ascii="Courier New" w:hAnsi="Courier New" w:cs="Courier New"/>
                <w:b/>
                <w:bCs/>
                <w:sz w:val="20"/>
                <w:szCs w:val="20"/>
              </w:rPr>
              <w:t>Sx</w:t>
            </w:r>
          </w:p>
        </w:tc>
        <w:tc>
          <w:tcPr>
            <w:tcW w:w="275.90pt" w:type="dxa"/>
            <w:shd w:val="clear" w:color="auto" w:fill="FFFFFF"/>
          </w:tcPr>
          <w:p w:rsidR="00E5374E" w:rsidRPr="00E5374E" w:rsidRDefault="00E5374E">
            <w:pPr>
              <w:pStyle w:val="TableParagraph"/>
              <w:kinsoku w:val="0"/>
              <w:overflowPunct w:val="0"/>
              <w:spacing w:before="3.65pt"/>
              <w:ind w:start="44.70pt" w:end="44.30pt"/>
              <w:jc w:val="center"/>
              <w:rPr>
                <w:sz w:val="16"/>
                <w:szCs w:val="16"/>
              </w:rPr>
            </w:pPr>
            <w:r w:rsidRPr="00E5374E">
              <w:rPr>
                <w:sz w:val="16"/>
                <w:szCs w:val="16"/>
              </w:rPr>
              <w:t>System data bit</w:t>
            </w:r>
          </w:p>
        </w:tc>
        <w:tc>
          <w:tcPr>
            <w:tcW w:w="56.65pt" w:type="dxa"/>
            <w:shd w:val="clear" w:color="auto" w:fill="FFFFFF"/>
          </w:tcPr>
          <w:p w:rsidR="00E5374E" w:rsidRPr="00E5374E" w:rsidRDefault="00E5374E">
            <w:pPr>
              <w:pStyle w:val="TableParagraph"/>
              <w:kinsoku w:val="0"/>
              <w:overflowPunct w:val="0"/>
              <w:spacing w:before="3.65pt"/>
              <w:ind w:start="14.95pt" w:end="14.45pt"/>
              <w:jc w:val="center"/>
              <w:rPr>
                <w:sz w:val="16"/>
                <w:szCs w:val="16"/>
              </w:rPr>
            </w:pPr>
            <w:r w:rsidRPr="00E5374E">
              <w:rPr>
                <w:sz w:val="16"/>
                <w:szCs w:val="16"/>
              </w:rPr>
              <w:t>DWord</w:t>
            </w:r>
          </w:p>
        </w:tc>
      </w:tr>
    </w:tbl>
    <w:p w:rsidR="00E5374E" w:rsidRPr="00260316" w:rsidRDefault="00E5374E" w:rsidP="00260316">
      <w:pPr>
        <w:pStyle w:val="BodyText"/>
        <w:jc w:val="center"/>
        <w:rPr>
          <w:rFonts w:ascii="Courier New" w:hAnsi="Courier New" w:cs="Courier New"/>
          <w:b/>
        </w:rPr>
      </w:pPr>
      <w:r w:rsidRPr="00260316">
        <w:rPr>
          <w:rFonts w:ascii="Courier New" w:hAnsi="Courier New" w:cs="Courier New"/>
          <w:b/>
        </w:rPr>
        <w:t>Table 17: value names for UNITE addresses</w:t>
      </w:r>
    </w:p>
    <w:p w:rsidR="00E5374E" w:rsidRDefault="00E5374E">
      <w:pPr>
        <w:pStyle w:val="BodyText"/>
        <w:kinsoku w:val="0"/>
        <w:overflowPunct w:val="0"/>
        <w:rPr>
          <w:b/>
          <w:bCs/>
          <w:sz w:val="14"/>
          <w:szCs w:val="14"/>
        </w:rPr>
      </w:pPr>
    </w:p>
    <w:p w:rsidR="00E5374E" w:rsidRDefault="00E5374E">
      <w:pPr>
        <w:pStyle w:val="BodyText"/>
        <w:kinsoku w:val="0"/>
        <w:overflowPunct w:val="0"/>
        <w:spacing w:before="4.75pt" w:line="12.95pt" w:lineRule="auto"/>
        <w:ind w:start="19.70pt" w:end="21.90pt"/>
        <w:rPr>
          <w:b/>
          <w:bCs/>
        </w:rPr>
      </w:pPr>
      <w:r>
        <w:rPr>
          <w:b/>
          <w:bCs/>
        </w:rPr>
        <w:t xml:space="preserve">(*) Important: To avoid loss of precision due to Integer to float conversion, choose the right storage DataType for your Tag. </w:t>
      </w:r>
    </w:p>
    <w:p w:rsidR="00E5374E" w:rsidRDefault="00E5374E" w:rsidP="00032A22">
      <w:pPr>
        <w:pStyle w:val="BodyText"/>
        <w:kinsoku w:val="0"/>
        <w:overflowPunct w:val="0"/>
        <w:spacing w:before="6.10pt"/>
        <w:rPr>
          <w:b/>
          <w:bCs/>
        </w:rPr>
      </w:pPr>
      <w:r>
        <w:rPr>
          <w:b/>
          <w:bCs/>
        </w:rPr>
        <w:t>Notes:</w:t>
      </w:r>
    </w:p>
    <w:p w:rsidR="00032A22" w:rsidRDefault="00E5374E" w:rsidP="00032A22">
      <w:pPr>
        <w:pStyle w:val="BodyText"/>
        <w:kinsoku w:val="0"/>
        <w:overflowPunct w:val="0"/>
        <w:spacing w:before="3.85pt"/>
        <w:ind w:start="21.30pt"/>
      </w:pPr>
      <w:r>
        <w:t>SW type cannot be formatted as float</w:t>
      </w:r>
      <w:r w:rsidR="00260316">
        <w:t xml:space="preserve">. </w:t>
      </w:r>
    </w:p>
    <w:p w:rsidR="00260316" w:rsidRDefault="00E5374E" w:rsidP="00032A22">
      <w:pPr>
        <w:pStyle w:val="BodyText"/>
        <w:kinsoku w:val="0"/>
        <w:overflowPunct w:val="0"/>
        <w:spacing w:before="3.85pt"/>
        <w:ind w:start="21.30pt"/>
      </w:pPr>
      <w:r>
        <w:t xml:space="preserve">The eWON allows you to optimize the requests in case you need to read a lot of Tags that have been created on the UniTelWay device. </w:t>
      </w:r>
    </w:p>
    <w:p w:rsidR="00260316" w:rsidRDefault="00E5374E" w:rsidP="00032A22">
      <w:pPr>
        <w:pStyle w:val="BodyText"/>
        <w:kinsoku w:val="0"/>
        <w:overflowPunct w:val="0"/>
        <w:spacing w:before="3.85pt"/>
        <w:ind w:start="21.30pt"/>
        <w:rPr>
          <w:spacing w:val="-2"/>
        </w:rPr>
      </w:pPr>
      <w:r>
        <w:t>Imagine you have 100 Tags to read, the eWON will group the Tags within a predefined limit in order to make the less as reading</w:t>
      </w:r>
      <w:r>
        <w:rPr>
          <w:spacing w:val="-2"/>
        </w:rPr>
        <w:t xml:space="preserve"> </w:t>
      </w:r>
      <w:r>
        <w:t>operations</w:t>
      </w:r>
      <w:r>
        <w:rPr>
          <w:spacing w:val="-2"/>
        </w:rPr>
        <w:t xml:space="preserve"> </w:t>
      </w:r>
      <w:r>
        <w:t>as</w:t>
      </w:r>
      <w:r>
        <w:rPr>
          <w:spacing w:val="-2"/>
        </w:rPr>
        <w:t xml:space="preserve"> </w:t>
      </w:r>
      <w:r>
        <w:t>possible.</w:t>
      </w:r>
      <w:r>
        <w:rPr>
          <w:spacing w:val="-2"/>
        </w:rPr>
        <w:t xml:space="preserve"> </w:t>
      </w:r>
    </w:p>
    <w:p w:rsidR="00260316" w:rsidRDefault="00E5374E" w:rsidP="00032A22">
      <w:pPr>
        <w:pStyle w:val="BodyText"/>
        <w:kinsoku w:val="0"/>
        <w:overflowPunct w:val="0"/>
        <w:spacing w:before="3.85pt"/>
        <w:ind w:start="21.30pt"/>
      </w:pPr>
      <w:r>
        <w:t>The</w:t>
      </w:r>
      <w:r>
        <w:rPr>
          <w:spacing w:val="-2"/>
        </w:rPr>
        <w:t xml:space="preserve"> </w:t>
      </w:r>
      <w:r>
        <w:t>number</w:t>
      </w:r>
      <w:r>
        <w:rPr>
          <w:spacing w:val="-2"/>
        </w:rPr>
        <w:t xml:space="preserve"> </w:t>
      </w:r>
      <w:r>
        <w:t>of</w:t>
      </w:r>
      <w:r>
        <w:rPr>
          <w:spacing w:val="-2"/>
        </w:rPr>
        <w:t xml:space="preserve"> </w:t>
      </w:r>
      <w:r>
        <w:t>Tags</w:t>
      </w:r>
      <w:r>
        <w:rPr>
          <w:spacing w:val="-2"/>
        </w:rPr>
        <w:t xml:space="preserve"> </w:t>
      </w:r>
      <w:r>
        <w:t>that</w:t>
      </w:r>
      <w:r>
        <w:rPr>
          <w:spacing w:val="-2"/>
        </w:rPr>
        <w:t xml:space="preserve"> </w:t>
      </w:r>
      <w:r>
        <w:t>can</w:t>
      </w:r>
      <w:r>
        <w:rPr>
          <w:spacing w:val="-2"/>
        </w:rPr>
        <w:t xml:space="preserve"> </w:t>
      </w:r>
      <w:r>
        <w:t>be</w:t>
      </w:r>
      <w:r>
        <w:rPr>
          <w:spacing w:val="-2"/>
        </w:rPr>
        <w:t xml:space="preserve"> </w:t>
      </w:r>
      <w:r>
        <w:t>read</w:t>
      </w:r>
      <w:r>
        <w:rPr>
          <w:spacing w:val="-3"/>
        </w:rPr>
        <w:t xml:space="preserve"> </w:t>
      </w:r>
      <w:r>
        <w:t>depends</w:t>
      </w:r>
      <w:r>
        <w:rPr>
          <w:spacing w:val="-3"/>
        </w:rPr>
        <w:t xml:space="preserve"> </w:t>
      </w:r>
      <w:r>
        <w:t>of</w:t>
      </w:r>
      <w:r>
        <w:rPr>
          <w:spacing w:val="-2"/>
        </w:rPr>
        <w:t xml:space="preserve"> </w:t>
      </w:r>
      <w:r>
        <w:t>the</w:t>
      </w:r>
      <w:r>
        <w:rPr>
          <w:spacing w:val="-2"/>
        </w:rPr>
        <w:t xml:space="preserve"> </w:t>
      </w:r>
      <w:r>
        <w:t>types</w:t>
      </w:r>
      <w:r>
        <w:rPr>
          <w:spacing w:val="-2"/>
        </w:rPr>
        <w:t xml:space="preserve"> </w:t>
      </w:r>
      <w:r>
        <w:t>of</w:t>
      </w:r>
      <w:r>
        <w:rPr>
          <w:spacing w:val="-2"/>
        </w:rPr>
        <w:t xml:space="preserve"> </w:t>
      </w:r>
      <w:r>
        <w:t>words</w:t>
      </w:r>
      <w:r>
        <w:rPr>
          <w:spacing w:val="-3"/>
        </w:rPr>
        <w:t xml:space="preserve"> </w:t>
      </w:r>
      <w:r>
        <w:t>or</w:t>
      </w:r>
      <w:r>
        <w:rPr>
          <w:spacing w:val="-2"/>
        </w:rPr>
        <w:t xml:space="preserve"> </w:t>
      </w:r>
      <w:r>
        <w:t>bits</w:t>
      </w:r>
      <w:r>
        <w:rPr>
          <w:spacing w:val="-3"/>
        </w:rPr>
        <w:t xml:space="preserve"> </w:t>
      </w:r>
      <w:r>
        <w:t>that</w:t>
      </w:r>
      <w:r>
        <w:rPr>
          <w:spacing w:val="-2"/>
        </w:rPr>
        <w:t xml:space="preserve"> </w:t>
      </w:r>
      <w:r>
        <w:t>have</w:t>
      </w:r>
      <w:r>
        <w:rPr>
          <w:spacing w:val="-3"/>
        </w:rPr>
        <w:t xml:space="preserve"> </w:t>
      </w:r>
      <w:r>
        <w:t>to</w:t>
      </w:r>
      <w:r>
        <w:rPr>
          <w:spacing w:val="-1"/>
        </w:rPr>
        <w:t xml:space="preserve"> </w:t>
      </w:r>
      <w:r>
        <w:t>be</w:t>
      </w:r>
      <w:r>
        <w:rPr>
          <w:spacing w:val="-3"/>
        </w:rPr>
        <w:t xml:space="preserve"> </w:t>
      </w:r>
      <w:r>
        <w:t xml:space="preserve">read: </w:t>
      </w:r>
    </w:p>
    <w:p w:rsidR="00E5374E" w:rsidRDefault="00E5374E" w:rsidP="00337C52">
      <w:pPr>
        <w:pStyle w:val="BodyText"/>
        <w:numPr>
          <w:ilvl w:val="0"/>
          <w:numId w:val="98"/>
        </w:numPr>
        <w:kinsoku w:val="0"/>
        <w:overflowPunct w:val="0"/>
        <w:spacing w:before="3.85pt"/>
      </w:pPr>
      <w:r>
        <w:t>SW and MW types: by groups of</w:t>
      </w:r>
      <w:r>
        <w:rPr>
          <w:spacing w:val="-3"/>
        </w:rPr>
        <w:t xml:space="preserve"> </w:t>
      </w:r>
      <w:r>
        <w:t>50</w:t>
      </w:r>
    </w:p>
    <w:p w:rsidR="00E5374E" w:rsidRDefault="00E5374E" w:rsidP="00337C52">
      <w:pPr>
        <w:pStyle w:val="BodyText"/>
        <w:numPr>
          <w:ilvl w:val="0"/>
          <w:numId w:val="98"/>
        </w:numPr>
        <w:kinsoku w:val="0"/>
        <w:overflowPunct w:val="0"/>
        <w:spacing w:line="9.10pt" w:lineRule="exact"/>
      </w:pPr>
      <w:r>
        <w:t>S and M types: by groups of 200</w:t>
      </w:r>
    </w:p>
    <w:p w:rsidR="00032A22" w:rsidRDefault="00032A22" w:rsidP="00032A22">
      <w:pPr>
        <w:pStyle w:val="BodyText"/>
        <w:kinsoku w:val="0"/>
        <w:overflowPunct w:val="0"/>
        <w:spacing w:line="9.10pt" w:lineRule="exact"/>
        <w:ind w:start="57.30pt"/>
      </w:pPr>
    </w:p>
    <w:p w:rsidR="00E5374E" w:rsidRDefault="00E5374E" w:rsidP="00032A22">
      <w:pPr>
        <w:pStyle w:val="BodyText"/>
        <w:kinsoku w:val="0"/>
        <w:overflowPunct w:val="0"/>
        <w:spacing w:before="0.80pt"/>
        <w:ind w:start="21.30pt"/>
      </w:pPr>
      <w:r>
        <w:t>It is possible to read one bit from a word</w:t>
      </w:r>
      <w:r w:rsidR="00032A22">
        <w:t>, t</w:t>
      </w:r>
      <w:r>
        <w:t>he syntax to add is as follows:</w:t>
      </w:r>
      <w:r w:rsidR="00260316">
        <w:t xml:space="preserve"> </w:t>
      </w:r>
      <w:r>
        <w:t>#0 to #31</w:t>
      </w:r>
    </w:p>
    <w:p w:rsidR="00E5374E" w:rsidRDefault="00E5374E" w:rsidP="00032A22">
      <w:pPr>
        <w:pStyle w:val="BodyText"/>
        <w:kinsoku w:val="0"/>
        <w:overflowPunct w:val="0"/>
        <w:spacing w:before="0.85pt" w:line="13.05pt" w:lineRule="auto"/>
        <w:ind w:start="21.30pt"/>
      </w:pPr>
      <w:r>
        <w:t xml:space="preserve">That means that if you want to read the fifth bit from </w:t>
      </w:r>
      <w:r w:rsidR="00CF2F09">
        <w:t>internal data word 16 bits</w:t>
      </w:r>
      <w:r>
        <w:t xml:space="preserve"> unsigned that you address </w:t>
      </w:r>
      <w:r>
        <w:rPr>
          <w:rFonts w:ascii="Times New Roman" w:hAnsi="Times New Roman" w:cs="Times New Roman"/>
        </w:rPr>
        <w:t>MW0</w:t>
      </w:r>
      <w:r>
        <w:t>, you have to add "#4" at the end of the address: MW0#4.</w:t>
      </w:r>
    </w:p>
    <w:p w:rsidR="00E5374E" w:rsidRDefault="00E5374E" w:rsidP="00032A22">
      <w:pPr>
        <w:pStyle w:val="BodyText"/>
        <w:kinsoku w:val="0"/>
        <w:overflowPunct w:val="0"/>
        <w:spacing w:line="9.10pt" w:lineRule="exact"/>
        <w:ind w:start="21.30pt"/>
      </w:pPr>
      <w:r>
        <w:t>The type of words for which this syntax can be applied are:</w:t>
      </w:r>
      <w:r w:rsidR="00032A22">
        <w:t xml:space="preserve"> </w:t>
      </w:r>
      <w:r>
        <w:t>MWxW, MWxI, MWxD, MWxL, SWxW, SWxI, SWxD and SWxL (please report to the table above).</w:t>
      </w:r>
    </w:p>
    <w:p w:rsidR="00E5374E" w:rsidRDefault="00E5374E">
      <w:pPr>
        <w:pStyle w:val="BodyText"/>
        <w:kinsoku w:val="0"/>
        <w:overflowPunct w:val="0"/>
        <w:spacing w:before="0.80pt"/>
        <w:ind w:start="48pt"/>
        <w:sectPr w:rsidR="00E5374E">
          <w:pgSz w:w="595pt" w:h="842pt"/>
          <w:pgMar w:top="63pt" w:right="36pt" w:bottom="45pt" w:left="37pt" w:header="33.10pt" w:footer="35.80pt" w:gutter="0pt"/>
          <w:cols w:space="36pt"/>
          <w:noEndnote/>
        </w:sectPr>
      </w:pPr>
    </w:p>
    <w:p w:rsidR="00E5374E" w:rsidRPr="00CF2F09" w:rsidRDefault="00CF2F09" w:rsidP="00CF2F09">
      <w:pPr>
        <w:pStyle w:val="BodyText"/>
        <w:rPr>
          <w:b/>
        </w:rPr>
      </w:pPr>
      <w:r w:rsidRPr="00CF2F09">
        <w:rPr>
          <w:b/>
        </w:rPr>
        <w:lastRenderedPageBreak/>
        <w:t>E</w:t>
      </w:r>
      <w:r w:rsidR="00E5374E" w:rsidRPr="00CF2F09">
        <w:rPr>
          <w:b/>
        </w:rPr>
        <w:t>xamples:</w:t>
      </w:r>
    </w:p>
    <w:p w:rsidR="00E5374E" w:rsidRDefault="00E5374E">
      <w:pPr>
        <w:pStyle w:val="BodyText"/>
        <w:kinsoku w:val="0"/>
        <w:overflowPunct w:val="0"/>
        <w:spacing w:before="0.35pt"/>
        <w:rPr>
          <w:rFonts w:ascii="Courier New" w:hAnsi="Courier New" w:cs="Courier New"/>
          <w:b/>
          <w:bCs/>
          <w:sz w:val="10"/>
          <w:szCs w:val="10"/>
        </w:rPr>
      </w:pP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E5374E" w:rsidRPr="00E5374E" w:rsidTr="00283DFC">
        <w:trPr>
          <w:trHeight w:val="350"/>
        </w:trPr>
        <w:tc>
          <w:tcPr>
            <w:tcW w:w="72pt" w:type="dxa"/>
            <w:tcBorders>
              <w:top w:val="double" w:sz="4" w:space="0" w:color="auto"/>
              <w:bottom w:val="double" w:sz="4" w:space="0" w:color="auto"/>
            </w:tcBorders>
            <w:shd w:val="clear" w:color="auto" w:fill="FFFFFF"/>
          </w:tcPr>
          <w:p w:rsidR="00E5374E" w:rsidRPr="00E5374E" w:rsidRDefault="00CF2F09">
            <w:pPr>
              <w:pStyle w:val="TableParagraph"/>
              <w:kinsoku w:val="0"/>
              <w:overflowPunct w:val="0"/>
              <w:spacing w:before="3.55pt"/>
              <w:ind w:start="11.55pt" w:end="11.15pt"/>
              <w:jc w:val="center"/>
              <w:rPr>
                <w:b/>
                <w:bCs/>
                <w:sz w:val="16"/>
                <w:szCs w:val="16"/>
              </w:rPr>
            </w:pPr>
            <w:r>
              <w:rPr>
                <w:b/>
                <w:bCs/>
                <w:sz w:val="16"/>
                <w:szCs w:val="16"/>
              </w:rPr>
              <w:t>A</w:t>
            </w:r>
            <w:r w:rsidR="00E5374E" w:rsidRPr="00E5374E">
              <w:rPr>
                <w:b/>
                <w:bCs/>
                <w:sz w:val="16"/>
                <w:szCs w:val="16"/>
              </w:rPr>
              <w:t>ddress</w:t>
            </w:r>
          </w:p>
        </w:tc>
        <w:tc>
          <w:tcPr>
            <w:tcW w:w="283.45pt" w:type="dxa"/>
            <w:tcBorders>
              <w:top w:val="double" w:sz="4" w:space="0" w:color="auto"/>
              <w:bottom w:val="double" w:sz="4" w:space="0" w:color="auto"/>
            </w:tcBorders>
            <w:shd w:val="clear" w:color="auto" w:fill="FFFFFF"/>
          </w:tcPr>
          <w:p w:rsidR="00E5374E" w:rsidRPr="00E5374E" w:rsidRDefault="00E5374E">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E5374E" w:rsidRPr="00E5374E" w:rsidTr="00283DFC">
        <w:trPr>
          <w:trHeight w:val="550"/>
        </w:trPr>
        <w:tc>
          <w:tcPr>
            <w:tcW w:w="72pt" w:type="dxa"/>
            <w:tcBorders>
              <w:top w:val="double" w:sz="4" w:space="0" w:color="auto"/>
            </w:tcBorders>
            <w:shd w:val="clear" w:color="auto" w:fill="FFFFFF"/>
          </w:tcPr>
          <w:p w:rsidR="00E5374E" w:rsidRPr="00E5374E" w:rsidRDefault="00E5374E">
            <w:pPr>
              <w:pStyle w:val="TableParagraph"/>
              <w:kinsoku w:val="0"/>
              <w:overflowPunct w:val="0"/>
              <w:spacing w:before="3.55pt" w:line="13.05pt" w:lineRule="auto"/>
              <w:ind w:start="15.50pt" w:end="15pt" w:firstLine="8.85pt"/>
              <w:rPr>
                <w:b/>
                <w:bCs/>
                <w:sz w:val="16"/>
                <w:szCs w:val="16"/>
              </w:rPr>
            </w:pPr>
            <w:r w:rsidRPr="00E5374E">
              <w:rPr>
                <w:b/>
                <w:bCs/>
                <w:sz w:val="16"/>
                <w:szCs w:val="16"/>
              </w:rPr>
              <w:t>MW10 or</w:t>
            </w:r>
            <w:r w:rsidRPr="00E5374E">
              <w:rPr>
                <w:b/>
                <w:bCs/>
                <w:spacing w:val="-2"/>
                <w:sz w:val="16"/>
                <w:szCs w:val="16"/>
              </w:rPr>
              <w:t xml:space="preserve"> </w:t>
            </w:r>
            <w:r w:rsidRPr="00E5374E">
              <w:rPr>
                <w:b/>
                <w:bCs/>
                <w:sz w:val="16"/>
                <w:szCs w:val="16"/>
              </w:rPr>
              <w:t>MW10W</w:t>
            </w:r>
          </w:p>
        </w:tc>
        <w:tc>
          <w:tcPr>
            <w:tcW w:w="283.45pt" w:type="dxa"/>
            <w:tcBorders>
              <w:top w:val="double" w:sz="4" w:space="0" w:color="auto"/>
            </w:tcBorders>
            <w:shd w:val="clear" w:color="auto" w:fill="FFFFFF"/>
          </w:tcPr>
          <w:p w:rsidR="00E5374E" w:rsidRPr="00E5374E" w:rsidRDefault="00E5374E">
            <w:pPr>
              <w:pStyle w:val="TableParagraph"/>
              <w:kinsoku w:val="0"/>
              <w:overflowPunct w:val="0"/>
              <w:spacing w:before="0.05pt"/>
              <w:rPr>
                <w:rFonts w:ascii="Courier New" w:hAnsi="Courier New" w:cs="Courier New"/>
                <w:b/>
                <w:bCs/>
                <w:sz w:val="15"/>
                <w:szCs w:val="15"/>
              </w:rPr>
            </w:pPr>
          </w:p>
          <w:p w:rsidR="00E5374E" w:rsidRPr="00E5374E" w:rsidRDefault="00E5374E">
            <w:pPr>
              <w:pStyle w:val="TableParagraph"/>
              <w:kinsoku w:val="0"/>
              <w:overflowPunct w:val="0"/>
              <w:ind w:start="5.35pt"/>
              <w:rPr>
                <w:sz w:val="16"/>
                <w:szCs w:val="16"/>
              </w:rPr>
            </w:pPr>
            <w:r w:rsidRPr="00E5374E">
              <w:rPr>
                <w:sz w:val="16"/>
                <w:szCs w:val="16"/>
              </w:rPr>
              <w:t>the Internal data Word (16bits) at address 10</w:t>
            </w:r>
          </w:p>
        </w:tc>
      </w:tr>
      <w:tr w:rsidR="00E5374E" w:rsidRPr="00E5374E" w:rsidTr="00283DFC">
        <w:trPr>
          <w:trHeight w:val="350"/>
        </w:trPr>
        <w:tc>
          <w:tcPr>
            <w:tcW w:w="72pt" w:type="dxa"/>
            <w:shd w:val="clear" w:color="auto" w:fill="FFFFFF"/>
          </w:tcPr>
          <w:p w:rsidR="00E5374E" w:rsidRPr="00E5374E" w:rsidRDefault="00E5374E">
            <w:pPr>
              <w:pStyle w:val="TableParagraph"/>
              <w:kinsoku w:val="0"/>
              <w:overflowPunct w:val="0"/>
              <w:spacing w:before="3.55pt"/>
              <w:ind w:start="11.55pt" w:end="11.15pt"/>
              <w:jc w:val="center"/>
              <w:rPr>
                <w:b/>
                <w:bCs/>
                <w:sz w:val="16"/>
                <w:szCs w:val="16"/>
              </w:rPr>
            </w:pPr>
            <w:r w:rsidRPr="00E5374E">
              <w:rPr>
                <w:b/>
                <w:bCs/>
                <w:sz w:val="16"/>
                <w:szCs w:val="16"/>
              </w:rPr>
              <w:t>MW10D</w:t>
            </w:r>
          </w:p>
        </w:tc>
        <w:tc>
          <w:tcPr>
            <w:tcW w:w="283.45pt" w:type="dxa"/>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the Internal data Word (as DWord 32bits) at address 10</w:t>
            </w:r>
          </w:p>
        </w:tc>
      </w:tr>
      <w:tr w:rsidR="00E5374E" w:rsidRPr="00E5374E" w:rsidTr="00283DFC">
        <w:trPr>
          <w:trHeight w:val="350"/>
        </w:trPr>
        <w:tc>
          <w:tcPr>
            <w:tcW w:w="72pt" w:type="dxa"/>
            <w:shd w:val="clear" w:color="auto" w:fill="FFFFFF"/>
          </w:tcPr>
          <w:p w:rsidR="00E5374E" w:rsidRPr="00E5374E" w:rsidRDefault="00E5374E">
            <w:pPr>
              <w:pStyle w:val="TableParagraph"/>
              <w:kinsoku w:val="0"/>
              <w:overflowPunct w:val="0"/>
              <w:spacing w:before="3.55pt"/>
              <w:ind w:start="11.55pt" w:end="11.15pt"/>
              <w:jc w:val="center"/>
              <w:rPr>
                <w:b/>
                <w:bCs/>
                <w:sz w:val="16"/>
                <w:szCs w:val="16"/>
              </w:rPr>
            </w:pPr>
            <w:r w:rsidRPr="00E5374E">
              <w:rPr>
                <w:b/>
                <w:bCs/>
                <w:sz w:val="16"/>
                <w:szCs w:val="16"/>
              </w:rPr>
              <w:t>MW10W#5</w:t>
            </w:r>
          </w:p>
        </w:tc>
        <w:tc>
          <w:tcPr>
            <w:tcW w:w="283.45pt" w:type="dxa"/>
            <w:shd w:val="clear" w:color="auto" w:fill="FFFFFF"/>
          </w:tcPr>
          <w:p w:rsidR="00E5374E" w:rsidRPr="00E5374E" w:rsidRDefault="00E5374E">
            <w:pPr>
              <w:pStyle w:val="TableParagraph"/>
              <w:kinsoku w:val="0"/>
              <w:overflowPunct w:val="0"/>
              <w:spacing w:before="3.55pt"/>
              <w:ind w:start="5.35pt"/>
              <w:rPr>
                <w:sz w:val="16"/>
                <w:szCs w:val="16"/>
              </w:rPr>
            </w:pPr>
            <w:r w:rsidRPr="00E5374E">
              <w:rPr>
                <w:sz w:val="16"/>
                <w:szCs w:val="16"/>
              </w:rPr>
              <w:t>the bit 5 (the sixth) from the Word at address 10</w:t>
            </w:r>
          </w:p>
        </w:tc>
      </w:tr>
      <w:tr w:rsidR="00E5374E" w:rsidRPr="00E5374E" w:rsidTr="00283DFC">
        <w:trPr>
          <w:trHeight w:val="549"/>
        </w:trPr>
        <w:tc>
          <w:tcPr>
            <w:tcW w:w="72pt" w:type="dxa"/>
            <w:shd w:val="clear" w:color="auto" w:fill="FFFFFF"/>
          </w:tcPr>
          <w:p w:rsidR="00E5374E" w:rsidRPr="00E5374E" w:rsidRDefault="00E5374E">
            <w:pPr>
              <w:pStyle w:val="TableParagraph"/>
              <w:kinsoku w:val="0"/>
              <w:overflowPunct w:val="0"/>
              <w:spacing w:before="3.60pt"/>
              <w:ind w:start="11.55pt" w:end="11.15pt"/>
              <w:jc w:val="center"/>
              <w:rPr>
                <w:b/>
                <w:bCs/>
                <w:sz w:val="16"/>
                <w:szCs w:val="16"/>
              </w:rPr>
            </w:pPr>
            <w:r w:rsidRPr="00E5374E">
              <w:rPr>
                <w:b/>
                <w:bCs/>
                <w:sz w:val="16"/>
                <w:szCs w:val="16"/>
              </w:rPr>
              <w:t>SW2</w:t>
            </w:r>
          </w:p>
          <w:p w:rsidR="00E5374E" w:rsidRPr="00E5374E" w:rsidRDefault="00E5374E">
            <w:pPr>
              <w:pStyle w:val="TableParagraph"/>
              <w:kinsoku w:val="0"/>
              <w:overflowPunct w:val="0"/>
              <w:spacing w:before="0.75pt"/>
              <w:ind w:start="11.50pt" w:end="11.15pt"/>
              <w:jc w:val="center"/>
              <w:rPr>
                <w:b/>
                <w:bCs/>
                <w:sz w:val="16"/>
                <w:szCs w:val="16"/>
              </w:rPr>
            </w:pPr>
            <w:r w:rsidRPr="00E5374E">
              <w:rPr>
                <w:b/>
                <w:bCs/>
                <w:sz w:val="16"/>
                <w:szCs w:val="16"/>
              </w:rPr>
              <w:t>or SW2W</w:t>
            </w:r>
          </w:p>
        </w:tc>
        <w:tc>
          <w:tcPr>
            <w:tcW w:w="283.45pt" w:type="dxa"/>
            <w:shd w:val="clear" w:color="auto" w:fill="FFFFFF"/>
          </w:tcPr>
          <w:p w:rsidR="00E5374E" w:rsidRPr="00E5374E" w:rsidRDefault="00E5374E">
            <w:pPr>
              <w:pStyle w:val="TableParagraph"/>
              <w:kinsoku w:val="0"/>
              <w:overflowPunct w:val="0"/>
              <w:spacing w:before="0.05pt"/>
              <w:rPr>
                <w:rFonts w:ascii="Courier New" w:hAnsi="Courier New" w:cs="Courier New"/>
                <w:b/>
                <w:bCs/>
                <w:sz w:val="15"/>
                <w:szCs w:val="15"/>
              </w:rPr>
            </w:pPr>
          </w:p>
          <w:p w:rsidR="00E5374E" w:rsidRPr="00E5374E" w:rsidRDefault="00E5374E">
            <w:pPr>
              <w:pStyle w:val="TableParagraph"/>
              <w:kinsoku w:val="0"/>
              <w:overflowPunct w:val="0"/>
              <w:ind w:start="5.35pt"/>
              <w:rPr>
                <w:sz w:val="16"/>
                <w:szCs w:val="16"/>
              </w:rPr>
            </w:pPr>
            <w:r w:rsidRPr="00E5374E">
              <w:rPr>
                <w:sz w:val="16"/>
                <w:szCs w:val="16"/>
              </w:rPr>
              <w:t>the System data Word (16bits) at address 2</w:t>
            </w:r>
          </w:p>
        </w:tc>
      </w:tr>
    </w:tbl>
    <w:p w:rsidR="00E5374E" w:rsidRPr="004C05C0" w:rsidRDefault="00E5374E">
      <w:pPr>
        <w:pStyle w:val="BodyText"/>
        <w:kinsoku w:val="0"/>
        <w:overflowPunct w:val="0"/>
        <w:spacing w:before="5.60pt"/>
        <w:ind w:start="18.70pt" w:end="19.45pt"/>
        <w:jc w:val="center"/>
        <w:rPr>
          <w:rFonts w:ascii="Courier New" w:hAnsi="Courier New" w:cs="Courier New"/>
          <w:b/>
          <w:bCs/>
        </w:rPr>
      </w:pPr>
      <w:r w:rsidRPr="004C05C0">
        <w:rPr>
          <w:rFonts w:ascii="Courier New" w:hAnsi="Courier New" w:cs="Courier New"/>
          <w:b/>
          <w:bCs/>
        </w:rPr>
        <w:t>Table 18: UNITE address examples</w:t>
      </w:r>
    </w:p>
    <w:p w:rsidR="00E5374E" w:rsidRPr="00CF2F09" w:rsidRDefault="00E5374E" w:rsidP="00337C52">
      <w:pPr>
        <w:pStyle w:val="BodyText"/>
        <w:numPr>
          <w:ilvl w:val="0"/>
          <w:numId w:val="36"/>
        </w:numPr>
        <w:ind w:start="21.30pt" w:hanging="14.20pt"/>
        <w:rPr>
          <w:b/>
        </w:rPr>
      </w:pPr>
      <w:r w:rsidRPr="00CF2F09">
        <w:rPr>
          <w:b/>
        </w:rPr>
        <w:t>Status</w:t>
      </w:r>
      <w:r w:rsidRPr="00CF2F09">
        <w:rPr>
          <w:b/>
          <w:spacing w:val="-1"/>
        </w:rPr>
        <w:t xml:space="preserve"> </w:t>
      </w:r>
      <w:r w:rsidRPr="00CF2F09">
        <w:rPr>
          <w:b/>
        </w:rPr>
        <w:t>register:</w:t>
      </w:r>
    </w:p>
    <w:p w:rsidR="00E5374E" w:rsidRDefault="00E5374E">
      <w:pPr>
        <w:pStyle w:val="BodyText"/>
        <w:kinsoku w:val="0"/>
        <w:overflowPunct w:val="0"/>
        <w:spacing w:before="6.80pt" w:line="13.05pt" w:lineRule="auto"/>
        <w:ind w:start="5.45pt"/>
      </w:pPr>
      <w:r>
        <w:t>The</w:t>
      </w:r>
      <w:r>
        <w:rPr>
          <w:spacing w:val="-6"/>
        </w:rPr>
        <w:t xml:space="preserve"> </w:t>
      </w:r>
      <w:r>
        <w:t>STATUS</w:t>
      </w:r>
      <w:r>
        <w:rPr>
          <w:spacing w:val="-6"/>
        </w:rPr>
        <w:t xml:space="preserve"> </w:t>
      </w:r>
      <w:r>
        <w:t>Tag</w:t>
      </w:r>
      <w:r>
        <w:rPr>
          <w:spacing w:val="-6"/>
        </w:rPr>
        <w:t xml:space="preserve"> </w:t>
      </w:r>
      <w:r>
        <w:t>is</w:t>
      </w:r>
      <w:r>
        <w:rPr>
          <w:spacing w:val="-5"/>
        </w:rPr>
        <w:t xml:space="preserve"> </w:t>
      </w:r>
      <w:r>
        <w:t>a</w:t>
      </w:r>
      <w:r>
        <w:rPr>
          <w:spacing w:val="-6"/>
        </w:rPr>
        <w:t xml:space="preserve"> </w:t>
      </w:r>
      <w:r>
        <w:t>special</w:t>
      </w:r>
      <w:r>
        <w:rPr>
          <w:spacing w:val="-6"/>
        </w:rPr>
        <w:t xml:space="preserve"> </w:t>
      </w:r>
      <w:r>
        <w:t>Tag</w:t>
      </w:r>
      <w:r>
        <w:rPr>
          <w:spacing w:val="-5"/>
        </w:rPr>
        <w:t xml:space="preserve"> </w:t>
      </w:r>
      <w:r>
        <w:t>that</w:t>
      </w:r>
      <w:r>
        <w:rPr>
          <w:spacing w:val="-6"/>
        </w:rPr>
        <w:t xml:space="preserve"> </w:t>
      </w:r>
      <w:r>
        <w:t>returns</w:t>
      </w:r>
      <w:r>
        <w:rPr>
          <w:spacing w:val="-6"/>
        </w:rPr>
        <w:t xml:space="preserve"> </w:t>
      </w:r>
      <w:r>
        <w:t>information</w:t>
      </w:r>
      <w:r>
        <w:rPr>
          <w:spacing w:val="-5"/>
        </w:rPr>
        <w:t xml:space="preserve"> </w:t>
      </w:r>
      <w:r>
        <w:t>about</w:t>
      </w:r>
      <w:r>
        <w:rPr>
          <w:spacing w:val="-6"/>
        </w:rPr>
        <w:t xml:space="preserve"> </w:t>
      </w:r>
      <w:r>
        <w:t>the</w:t>
      </w:r>
      <w:r>
        <w:rPr>
          <w:spacing w:val="-5"/>
        </w:rPr>
        <w:t xml:space="preserve"> </w:t>
      </w:r>
      <w:r>
        <w:t>current</w:t>
      </w:r>
      <w:r>
        <w:rPr>
          <w:spacing w:val="-5"/>
        </w:rPr>
        <w:t xml:space="preserve"> </w:t>
      </w:r>
      <w:r>
        <w:t>state</w:t>
      </w:r>
      <w:r>
        <w:rPr>
          <w:spacing w:val="-5"/>
        </w:rPr>
        <w:t xml:space="preserve"> </w:t>
      </w:r>
      <w:r>
        <w:t>of</w:t>
      </w:r>
      <w:r>
        <w:rPr>
          <w:spacing w:val="-6"/>
        </w:rPr>
        <w:t xml:space="preserve"> </w:t>
      </w:r>
      <w:r>
        <w:t>the</w:t>
      </w:r>
      <w:r>
        <w:rPr>
          <w:spacing w:val="-5"/>
        </w:rPr>
        <w:t xml:space="preserve"> </w:t>
      </w:r>
      <w:r>
        <w:t>communication</w:t>
      </w:r>
      <w:r>
        <w:rPr>
          <w:spacing w:val="-6"/>
        </w:rPr>
        <w:t xml:space="preserve"> </w:t>
      </w:r>
      <w:r>
        <w:t>for</w:t>
      </w:r>
      <w:r>
        <w:rPr>
          <w:spacing w:val="-5"/>
        </w:rPr>
        <w:t xml:space="preserve"> </w:t>
      </w:r>
      <w:r>
        <w:t>a</w:t>
      </w:r>
      <w:r>
        <w:rPr>
          <w:spacing w:val="-6"/>
        </w:rPr>
        <w:t xml:space="preserve"> </w:t>
      </w:r>
      <w:r>
        <w:t>given</w:t>
      </w:r>
      <w:r>
        <w:rPr>
          <w:spacing w:val="-5"/>
        </w:rPr>
        <w:t xml:space="preserve"> </w:t>
      </w:r>
      <w:r>
        <w:t>device.</w:t>
      </w:r>
      <w:r>
        <w:rPr>
          <w:spacing w:val="-6"/>
        </w:rPr>
        <w:t xml:space="preserve"> </w:t>
      </w:r>
      <w:r>
        <w:t>As</w:t>
      </w:r>
      <w:r>
        <w:rPr>
          <w:spacing w:val="-6"/>
        </w:rPr>
        <w:t xml:space="preserve"> </w:t>
      </w:r>
      <w:r>
        <w:t>for</w:t>
      </w:r>
      <w:r>
        <w:rPr>
          <w:spacing w:val="-6"/>
        </w:rPr>
        <w:t xml:space="preserve"> </w:t>
      </w:r>
      <w:r>
        <w:t>other</w:t>
      </w:r>
      <w:r>
        <w:rPr>
          <w:spacing w:val="-5"/>
        </w:rPr>
        <w:t xml:space="preserve"> </w:t>
      </w:r>
      <w:r>
        <w:t>Tags,</w:t>
      </w:r>
      <w:r>
        <w:rPr>
          <w:spacing w:val="-6"/>
        </w:rPr>
        <w:t xml:space="preserve"> </w:t>
      </w:r>
      <w:r>
        <w:t>the status Tag ValueName is composed</w:t>
      </w:r>
      <w:r>
        <w:rPr>
          <w:spacing w:val="-1"/>
        </w:rPr>
        <w:t xml:space="preserve"> </w:t>
      </w:r>
      <w:r>
        <w:t>of:</w:t>
      </w:r>
    </w:p>
    <w:p w:rsidR="00CF2F09" w:rsidRDefault="00CF2F09">
      <w:pPr>
        <w:pStyle w:val="BodyText"/>
        <w:kinsoku w:val="0"/>
        <w:overflowPunct w:val="0"/>
        <w:spacing w:before="6.80pt" w:line="13.05pt" w:lineRule="auto"/>
        <w:ind w:start="5.45pt"/>
      </w:pPr>
    </w:p>
    <w:p w:rsidR="00E5374E" w:rsidRDefault="00E5374E" w:rsidP="00032A22">
      <w:pPr>
        <w:pStyle w:val="BodyText"/>
        <w:ind w:start="5.45pt" w:firstLine="51.25pt"/>
        <w:rPr>
          <w:rFonts w:ascii="Courier New" w:hAnsi="Courier New" w:cs="Courier New"/>
          <w:b/>
        </w:rPr>
      </w:pPr>
      <w:r w:rsidRPr="00CF2F09">
        <w:rPr>
          <w:rFonts w:ascii="Courier New" w:hAnsi="Courier New" w:cs="Courier New"/>
          <w:b/>
        </w:rPr>
        <w:t>Status, Global Device Address</w:t>
      </w:r>
    </w:p>
    <w:p w:rsidR="00CF2F09" w:rsidRDefault="00CF2F09" w:rsidP="00CF2F09">
      <w:pPr>
        <w:pStyle w:val="BodyText"/>
        <w:ind w:start="5.45pt"/>
        <w:rPr>
          <w:rFonts w:ascii="Courier New" w:hAnsi="Courier New" w:cs="Courier New"/>
          <w:b/>
        </w:rPr>
      </w:pPr>
    </w:p>
    <w:p w:rsidR="00CF2F09" w:rsidRDefault="00E5374E" w:rsidP="00337C52">
      <w:pPr>
        <w:pStyle w:val="BodyText"/>
        <w:numPr>
          <w:ilvl w:val="0"/>
          <w:numId w:val="99"/>
        </w:numPr>
        <w:ind w:firstLine="27.80pt"/>
      </w:pPr>
      <w:r>
        <w:t>You can define a status Tag for each PLC</w:t>
      </w:r>
      <w:r>
        <w:rPr>
          <w:spacing w:val="-5"/>
        </w:rPr>
        <w:t xml:space="preserve"> </w:t>
      </w:r>
      <w:r>
        <w:t>used</w:t>
      </w:r>
    </w:p>
    <w:p w:rsidR="00E5374E" w:rsidRDefault="00E5374E" w:rsidP="00337C52">
      <w:pPr>
        <w:pStyle w:val="BodyText"/>
        <w:numPr>
          <w:ilvl w:val="3"/>
          <w:numId w:val="99"/>
        </w:numPr>
        <w:ind w:hanging="80.20pt"/>
      </w:pPr>
      <w:r>
        <w:t>If you use the status address, the Tag must be configured as</w:t>
      </w:r>
      <w:r>
        <w:rPr>
          <w:spacing w:val="-3"/>
        </w:rPr>
        <w:t xml:space="preserve"> </w:t>
      </w:r>
      <w:r>
        <w:t>analog.</w:t>
      </w:r>
    </w:p>
    <w:p w:rsidR="00E5374E" w:rsidRDefault="00E5374E" w:rsidP="00283DFC">
      <w:pPr>
        <w:pStyle w:val="BodyText"/>
        <w:shd w:val="clear" w:color="auto" w:fill="FFFFFF"/>
        <w:kinsoku w:val="0"/>
        <w:overflowPunct w:val="0"/>
        <w:rPr>
          <w:sz w:val="14"/>
          <w:szCs w:val="1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283DFC">
        <w:trPr>
          <w:trHeight w:val="5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rsidP="00283DFC">
            <w:pPr>
              <w:pStyle w:val="TableParagraph"/>
              <w:shd w:val="clear" w:color="auto" w:fill="FFFFFF"/>
              <w:kinsoku w:val="0"/>
              <w:overflowPunct w:val="0"/>
              <w:spacing w:before="0.50pt"/>
              <w:rPr>
                <w:sz w:val="14"/>
                <w:szCs w:val="14"/>
              </w:rPr>
            </w:pPr>
          </w:p>
          <w:p w:rsidR="00E5374E" w:rsidRPr="00E5374E" w:rsidRDefault="00E5374E" w:rsidP="00283DFC">
            <w:pPr>
              <w:pStyle w:val="TableParagraph"/>
              <w:shd w:val="clear" w:color="auto" w:fill="FFFFFF"/>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rsidP="00283DFC">
            <w:pPr>
              <w:pStyle w:val="TableParagraph"/>
              <w:shd w:val="clear" w:color="auto" w:fill="FFFFFF"/>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rsidP="00283DFC">
            <w:pPr>
              <w:pStyle w:val="TableParagraph"/>
              <w:shd w:val="clear" w:color="auto" w:fill="FFFFFF"/>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283DFC">
        <w:trPr>
          <w:trHeight w:val="3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rsidP="00283DFC">
            <w:pPr>
              <w:pStyle w:val="TableParagraph"/>
              <w:shd w:val="clear" w:color="auto" w:fill="FFFFFF"/>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rsidP="00283DFC">
            <w:pPr>
              <w:pStyle w:val="TableParagraph"/>
              <w:shd w:val="clear" w:color="auto" w:fill="FFFFFF"/>
              <w:kinsoku w:val="0"/>
              <w:overflowPunct w:val="0"/>
              <w:spacing w:before="3.55pt"/>
              <w:ind w:start="5.35pt"/>
              <w:rPr>
                <w:sz w:val="16"/>
                <w:szCs w:val="16"/>
              </w:rPr>
            </w:pPr>
            <w:r w:rsidRPr="00E5374E">
              <w:rPr>
                <w:sz w:val="16"/>
                <w:szCs w:val="16"/>
              </w:rPr>
              <w:t>Communication OK.</w:t>
            </w:r>
          </w:p>
        </w:tc>
      </w:tr>
      <w:tr w:rsidR="00E5374E" w:rsidRPr="00E5374E" w:rsidTr="00283DFC">
        <w:trPr>
          <w:trHeight w:val="350"/>
        </w:trPr>
        <w:tc>
          <w:tcPr>
            <w:tcW w:w="56.70pt" w:type="dxa"/>
            <w:tcBorders>
              <w:top w:val="single" w:sz="2" w:space="0" w:color="000000"/>
              <w:bottom w:val="single" w:sz="2" w:space="0" w:color="000000"/>
              <w:end w:val="single" w:sz="2" w:space="0" w:color="000000"/>
            </w:tcBorders>
            <w:shd w:val="clear" w:color="auto" w:fill="FFFFFF"/>
          </w:tcPr>
          <w:p w:rsidR="00E5374E" w:rsidRPr="00E5374E" w:rsidRDefault="00E5374E" w:rsidP="00283DFC">
            <w:pPr>
              <w:pStyle w:val="TableParagraph"/>
              <w:shd w:val="clear" w:color="auto" w:fill="FFFFFF"/>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shd w:val="clear" w:color="auto" w:fill="FFFFFF"/>
          </w:tcPr>
          <w:p w:rsidR="00E5374E" w:rsidRPr="00E5374E" w:rsidRDefault="00E5374E" w:rsidP="00283DFC">
            <w:pPr>
              <w:pStyle w:val="TableParagraph"/>
              <w:shd w:val="clear" w:color="auto" w:fill="FFFFFF"/>
              <w:kinsoku w:val="0"/>
              <w:overflowPunct w:val="0"/>
              <w:spacing w:before="3.55pt"/>
              <w:ind w:start="5.35pt"/>
              <w:rPr>
                <w:sz w:val="16"/>
                <w:szCs w:val="16"/>
              </w:rPr>
            </w:pPr>
            <w:r w:rsidRPr="00E5374E">
              <w:rPr>
                <w:sz w:val="16"/>
                <w:szCs w:val="16"/>
              </w:rPr>
              <w:t>Communication NOT OK.</w:t>
            </w:r>
          </w:p>
        </w:tc>
      </w:tr>
    </w:tbl>
    <w:p w:rsidR="00E5374E" w:rsidRPr="00C478C3" w:rsidRDefault="00E5374E" w:rsidP="00CF2F09">
      <w:pPr>
        <w:pStyle w:val="BodyText"/>
        <w:jc w:val="center"/>
        <w:rPr>
          <w:rFonts w:ascii="Courier New" w:hAnsi="Courier New" w:cs="Courier New"/>
          <w:b/>
        </w:rPr>
      </w:pPr>
      <w:r w:rsidRPr="00C478C3">
        <w:rPr>
          <w:rFonts w:ascii="Courier New" w:hAnsi="Courier New" w:cs="Courier New"/>
          <w:b/>
        </w:rPr>
        <w:t>Table 19: Tag Status meaning</w:t>
      </w:r>
    </w:p>
    <w:p w:rsidR="00E5374E" w:rsidRDefault="00E5374E">
      <w:pPr>
        <w:pStyle w:val="BodyText"/>
        <w:kinsoku w:val="0"/>
        <w:overflowPunct w:val="0"/>
        <w:spacing w:before="0.50pt"/>
        <w:rPr>
          <w:b/>
          <w:bCs/>
          <w:sz w:val="11"/>
          <w:szCs w:val="11"/>
        </w:rPr>
      </w:pPr>
    </w:p>
    <w:p w:rsidR="00E5374E" w:rsidRDefault="00E5374E" w:rsidP="00337C52">
      <w:pPr>
        <w:pStyle w:val="Heading3"/>
        <w:numPr>
          <w:ilvl w:val="2"/>
          <w:numId w:val="45"/>
        </w:numPr>
        <w:ind w:start="14.20pt" w:hanging="14.20pt"/>
      </w:pPr>
      <w:bookmarkStart w:id="263" w:name="1.5.3.2_The_device_address_syntax"/>
      <w:bookmarkStart w:id="264" w:name="_Toc503192916"/>
      <w:bookmarkEnd w:id="263"/>
      <w:r>
        <w:t>The device address</w:t>
      </w:r>
      <w:r>
        <w:rPr>
          <w:spacing w:val="-5"/>
        </w:rPr>
        <w:t xml:space="preserve"> </w:t>
      </w:r>
      <w:r>
        <w:t>syntax</w:t>
      </w:r>
      <w:bookmarkEnd w:id="264"/>
    </w:p>
    <w:p w:rsidR="00284E4A" w:rsidRDefault="00E5374E">
      <w:pPr>
        <w:pStyle w:val="BodyText"/>
        <w:kinsoku w:val="0"/>
        <w:overflowPunct w:val="0"/>
        <w:spacing w:before="4.95pt" w:line="13.05pt" w:lineRule="auto"/>
        <w:ind w:start="5.45pt" w:end="8.25pt"/>
        <w:rPr>
          <w:spacing w:val="-6"/>
        </w:rPr>
      </w:pPr>
      <w:r>
        <w:t>The</w:t>
      </w:r>
      <w:r>
        <w:rPr>
          <w:spacing w:val="-6"/>
        </w:rPr>
        <w:t xml:space="preserve"> </w:t>
      </w:r>
      <w:r>
        <w:t>Device</w:t>
      </w:r>
      <w:r>
        <w:rPr>
          <w:spacing w:val="-5"/>
        </w:rPr>
        <w:t xml:space="preserve"> </w:t>
      </w:r>
      <w:r>
        <w:t>Address</w:t>
      </w:r>
      <w:r>
        <w:rPr>
          <w:spacing w:val="-6"/>
        </w:rPr>
        <w:t xml:space="preserve"> </w:t>
      </w:r>
      <w:r>
        <w:t>is</w:t>
      </w:r>
      <w:r>
        <w:rPr>
          <w:spacing w:val="-6"/>
        </w:rPr>
        <w:t xml:space="preserve"> </w:t>
      </w:r>
      <w:r>
        <w:t>used</w:t>
      </w:r>
      <w:r>
        <w:rPr>
          <w:spacing w:val="-5"/>
        </w:rPr>
        <w:t xml:space="preserve"> </w:t>
      </w:r>
      <w:r>
        <w:t>in</w:t>
      </w:r>
      <w:r>
        <w:rPr>
          <w:spacing w:val="-5"/>
        </w:rPr>
        <w:t xml:space="preserve"> </w:t>
      </w:r>
      <w:r>
        <w:t>the</w:t>
      </w:r>
      <w:r>
        <w:rPr>
          <w:spacing w:val="-6"/>
        </w:rPr>
        <w:t xml:space="preserve"> </w:t>
      </w:r>
      <w:r>
        <w:t>topic</w:t>
      </w:r>
      <w:r>
        <w:rPr>
          <w:spacing w:val="-6"/>
        </w:rPr>
        <w:t xml:space="preserve"> </w:t>
      </w:r>
      <w:r>
        <w:t>definition</w:t>
      </w:r>
      <w:r>
        <w:rPr>
          <w:spacing w:val="-6"/>
        </w:rPr>
        <w:t xml:space="preserve"> </w:t>
      </w:r>
      <w:r>
        <w:t>or</w:t>
      </w:r>
      <w:r>
        <w:rPr>
          <w:spacing w:val="-5"/>
        </w:rPr>
        <w:t xml:space="preserve"> </w:t>
      </w:r>
      <w:r>
        <w:t>in</w:t>
      </w:r>
      <w:r>
        <w:rPr>
          <w:spacing w:val="-6"/>
        </w:rPr>
        <w:t xml:space="preserve"> </w:t>
      </w:r>
      <w:r>
        <w:t>the</w:t>
      </w:r>
      <w:r>
        <w:rPr>
          <w:spacing w:val="-5"/>
        </w:rPr>
        <w:t xml:space="preserve"> </w:t>
      </w:r>
      <w:r>
        <w:t>Tag</w:t>
      </w:r>
      <w:r>
        <w:rPr>
          <w:spacing w:val="-6"/>
        </w:rPr>
        <w:t xml:space="preserve"> </w:t>
      </w:r>
      <w:r>
        <w:t>definition.</w:t>
      </w:r>
      <w:r>
        <w:rPr>
          <w:spacing w:val="-6"/>
        </w:rPr>
        <w:t xml:space="preserve"> </w:t>
      </w:r>
    </w:p>
    <w:p w:rsidR="00E5374E" w:rsidRDefault="00E5374E">
      <w:pPr>
        <w:pStyle w:val="BodyText"/>
        <w:kinsoku w:val="0"/>
        <w:overflowPunct w:val="0"/>
        <w:spacing w:before="4.95pt" w:line="13.05pt" w:lineRule="auto"/>
        <w:ind w:start="5.45pt" w:end="8.25pt"/>
      </w:pPr>
      <w:r>
        <w:t>If</w:t>
      </w:r>
      <w:r>
        <w:rPr>
          <w:spacing w:val="-6"/>
        </w:rPr>
        <w:t xml:space="preserve"> </w:t>
      </w:r>
      <w:r>
        <w:t>used</w:t>
      </w:r>
      <w:r>
        <w:rPr>
          <w:spacing w:val="-5"/>
        </w:rPr>
        <w:t xml:space="preserve"> </w:t>
      </w:r>
      <w:r>
        <w:t>in</w:t>
      </w:r>
      <w:r>
        <w:rPr>
          <w:spacing w:val="-5"/>
        </w:rPr>
        <w:t xml:space="preserve"> </w:t>
      </w:r>
      <w:r>
        <w:t>the</w:t>
      </w:r>
      <w:r>
        <w:rPr>
          <w:spacing w:val="-6"/>
        </w:rPr>
        <w:t xml:space="preserve"> </w:t>
      </w:r>
      <w:r>
        <w:t>Tag</w:t>
      </w:r>
      <w:r>
        <w:rPr>
          <w:spacing w:val="-6"/>
        </w:rPr>
        <w:t xml:space="preserve"> </w:t>
      </w:r>
      <w:r>
        <w:t>definition,</w:t>
      </w:r>
      <w:r>
        <w:rPr>
          <w:spacing w:val="-5"/>
        </w:rPr>
        <w:t xml:space="preserve"> </w:t>
      </w:r>
      <w:r>
        <w:t>it</w:t>
      </w:r>
      <w:r>
        <w:rPr>
          <w:spacing w:val="-6"/>
        </w:rPr>
        <w:t xml:space="preserve"> </w:t>
      </w:r>
      <w:r>
        <w:t>will</w:t>
      </w:r>
      <w:r>
        <w:rPr>
          <w:spacing w:val="-5"/>
        </w:rPr>
        <w:t xml:space="preserve"> </w:t>
      </w:r>
      <w:r>
        <w:t>be</w:t>
      </w:r>
      <w:r>
        <w:rPr>
          <w:spacing w:val="-6"/>
        </w:rPr>
        <w:t xml:space="preserve"> </w:t>
      </w:r>
      <w:r>
        <w:t>separated</w:t>
      </w:r>
      <w:r>
        <w:rPr>
          <w:spacing w:val="-7"/>
        </w:rPr>
        <w:t xml:space="preserve"> </w:t>
      </w:r>
      <w:r>
        <w:t>from</w:t>
      </w:r>
      <w:r>
        <w:rPr>
          <w:spacing w:val="-6"/>
        </w:rPr>
        <w:t xml:space="preserve"> </w:t>
      </w:r>
      <w:r>
        <w:t>the</w:t>
      </w:r>
      <w:r>
        <w:rPr>
          <w:spacing w:val="-6"/>
        </w:rPr>
        <w:t xml:space="preserve"> </w:t>
      </w:r>
      <w:r>
        <w:t>value</w:t>
      </w:r>
      <w:r>
        <w:rPr>
          <w:spacing w:val="-6"/>
        </w:rPr>
        <w:t xml:space="preserve"> </w:t>
      </w:r>
      <w:r>
        <w:t>name</w:t>
      </w:r>
      <w:r>
        <w:rPr>
          <w:spacing w:val="-5"/>
        </w:rPr>
        <w:t xml:space="preserve"> </w:t>
      </w:r>
      <w:r>
        <w:t>by a coma (’,’)</w:t>
      </w:r>
    </w:p>
    <w:p w:rsidR="00CF2F09" w:rsidRDefault="00CF2F09">
      <w:pPr>
        <w:pStyle w:val="BodyText"/>
        <w:kinsoku w:val="0"/>
        <w:overflowPunct w:val="0"/>
        <w:spacing w:before="4.95pt" w:line="13.05pt" w:lineRule="auto"/>
        <w:ind w:start="5.45pt" w:end="8.25pt"/>
      </w:pPr>
    </w:p>
    <w:p w:rsidR="00E5374E" w:rsidRPr="00CF2F09" w:rsidRDefault="00E5374E" w:rsidP="00337C52">
      <w:pPr>
        <w:pStyle w:val="BodyText"/>
        <w:numPr>
          <w:ilvl w:val="0"/>
          <w:numId w:val="37"/>
        </w:numPr>
        <w:ind w:start="21.30pt" w:hanging="14.20pt"/>
        <w:rPr>
          <w:b/>
        </w:rPr>
      </w:pPr>
      <w:r w:rsidRPr="00CF2F09">
        <w:rPr>
          <w:b/>
        </w:rPr>
        <w:t>Network,Station,Gate</w:t>
      </w:r>
    </w:p>
    <w:p w:rsidR="00CF2F09" w:rsidRDefault="00CF2F09">
      <w:pPr>
        <w:pStyle w:val="BodyText"/>
        <w:kinsoku w:val="0"/>
        <w:overflowPunct w:val="0"/>
        <w:spacing w:before="6.75pt"/>
        <w:ind w:start="19.60pt"/>
        <w:rPr>
          <w:b/>
        </w:rPr>
      </w:pPr>
    </w:p>
    <w:p w:rsidR="00E5374E" w:rsidRDefault="00CF2F09">
      <w:pPr>
        <w:pStyle w:val="BodyText"/>
        <w:kinsoku w:val="0"/>
        <w:overflowPunct w:val="0"/>
        <w:spacing w:before="6.75pt"/>
        <w:ind w:start="19.60pt"/>
      </w:pPr>
      <w:r>
        <w:rPr>
          <w:b/>
        </w:rPr>
        <w:t>E</w:t>
      </w:r>
      <w:r w:rsidR="00E5374E" w:rsidRPr="00CF2F09">
        <w:rPr>
          <w:b/>
        </w:rPr>
        <w:t>xample:</w:t>
      </w:r>
      <w:r w:rsidR="00E5374E">
        <w:t xml:space="preserve"> 0,254,0 to access the UnitelWay device directly connected on the eWON</w:t>
      </w:r>
    </w:p>
    <w:p w:rsidR="00E5374E" w:rsidRDefault="00E5374E">
      <w:pPr>
        <w:pStyle w:val="BodyText"/>
        <w:kinsoku w:val="0"/>
        <w:overflowPunct w:val="0"/>
        <w:spacing w:before="6.85pt"/>
        <w:ind w:start="5.45pt"/>
      </w:pPr>
      <w:r>
        <w:t>or</w:t>
      </w:r>
    </w:p>
    <w:p w:rsidR="00CF2F09" w:rsidRDefault="00CF2F09">
      <w:pPr>
        <w:pStyle w:val="BodyText"/>
        <w:kinsoku w:val="0"/>
        <w:overflowPunct w:val="0"/>
        <w:spacing w:before="6.85pt"/>
        <w:ind w:start="5.45pt"/>
      </w:pPr>
    </w:p>
    <w:p w:rsidR="00E5374E" w:rsidRPr="00CF2F09" w:rsidRDefault="00E5374E" w:rsidP="00337C52">
      <w:pPr>
        <w:pStyle w:val="BodyText"/>
        <w:numPr>
          <w:ilvl w:val="0"/>
          <w:numId w:val="37"/>
        </w:numPr>
        <w:rPr>
          <w:b/>
        </w:rPr>
      </w:pPr>
      <w:r w:rsidRPr="00CF2F09">
        <w:rPr>
          <w:b/>
        </w:rPr>
        <w:t>Network,Station,Gate,Module,Channel</w:t>
      </w:r>
    </w:p>
    <w:p w:rsidR="00E5374E" w:rsidRDefault="00E5374E">
      <w:pPr>
        <w:pStyle w:val="BodyText"/>
        <w:kinsoku w:val="0"/>
        <w:overflowPunct w:val="0"/>
        <w:spacing w:before="6.80pt"/>
        <w:ind w:start="19.60pt"/>
      </w:pPr>
      <w:r>
        <w:t>The second case applies to addresses with 5 levels:</w:t>
      </w:r>
    </w:p>
    <w:p w:rsidR="00CF2F09" w:rsidRDefault="00CF2F09">
      <w:pPr>
        <w:pStyle w:val="BodyText"/>
        <w:kinsoku w:val="0"/>
        <w:overflowPunct w:val="0"/>
        <w:spacing w:before="6.80pt"/>
        <w:ind w:start="19.60pt"/>
      </w:pPr>
    </w:p>
    <w:p w:rsidR="00E5374E" w:rsidRPr="00CF2F09" w:rsidRDefault="00E5374E" w:rsidP="00337C52">
      <w:pPr>
        <w:pStyle w:val="BodyText"/>
        <w:numPr>
          <w:ilvl w:val="0"/>
          <w:numId w:val="38"/>
        </w:numPr>
        <w:ind w:start="35.45pt" w:hanging="10.80pt"/>
        <w:rPr>
          <w:rFonts w:ascii="Courier New" w:hAnsi="Courier New" w:cs="Courier New"/>
          <w:b/>
        </w:rPr>
      </w:pPr>
      <w:r w:rsidRPr="00CF2F09">
        <w:rPr>
          <w:rFonts w:ascii="Courier New" w:hAnsi="Courier New" w:cs="Courier New"/>
          <w:b/>
          <w:i/>
          <w:iCs/>
        </w:rPr>
        <w:t>Network</w:t>
      </w:r>
      <w:r w:rsidRPr="00CF2F09">
        <w:rPr>
          <w:rFonts w:ascii="Courier New" w:hAnsi="Courier New" w:cs="Courier New"/>
          <w:b/>
        </w:rPr>
        <w:t>: 0..127</w:t>
      </w:r>
    </w:p>
    <w:p w:rsidR="00E5374E" w:rsidRPr="00CF2F09" w:rsidRDefault="00E5374E" w:rsidP="00337C52">
      <w:pPr>
        <w:pStyle w:val="BodyText"/>
        <w:numPr>
          <w:ilvl w:val="0"/>
          <w:numId w:val="38"/>
        </w:numPr>
        <w:ind w:start="35.45pt" w:hanging="10.80pt"/>
        <w:rPr>
          <w:rFonts w:ascii="Courier New" w:hAnsi="Courier New" w:cs="Courier New"/>
          <w:b/>
        </w:rPr>
      </w:pPr>
      <w:r w:rsidRPr="00CF2F09">
        <w:rPr>
          <w:rFonts w:ascii="Courier New" w:hAnsi="Courier New" w:cs="Courier New"/>
          <w:b/>
          <w:i/>
          <w:iCs/>
        </w:rPr>
        <w:t>Station</w:t>
      </w:r>
      <w:r w:rsidRPr="00CF2F09">
        <w:rPr>
          <w:rFonts w:ascii="Courier New" w:hAnsi="Courier New" w:cs="Courier New"/>
          <w:b/>
        </w:rPr>
        <w:t>:</w:t>
      </w:r>
      <w:r w:rsidRPr="00CF2F09">
        <w:rPr>
          <w:rFonts w:ascii="Courier New" w:hAnsi="Courier New" w:cs="Courier New"/>
          <w:b/>
          <w:spacing w:val="-2"/>
        </w:rPr>
        <w:t xml:space="preserve"> </w:t>
      </w:r>
      <w:r w:rsidRPr="00CF2F09">
        <w:rPr>
          <w:rFonts w:ascii="Courier New" w:hAnsi="Courier New" w:cs="Courier New"/>
          <w:b/>
        </w:rPr>
        <w:t>0..63</w:t>
      </w:r>
    </w:p>
    <w:p w:rsidR="00E5374E" w:rsidRPr="00CF2F09" w:rsidRDefault="00E5374E" w:rsidP="00337C52">
      <w:pPr>
        <w:pStyle w:val="BodyText"/>
        <w:numPr>
          <w:ilvl w:val="0"/>
          <w:numId w:val="38"/>
        </w:numPr>
        <w:ind w:start="35.45pt" w:hanging="10.80pt"/>
        <w:rPr>
          <w:rFonts w:ascii="Courier New" w:hAnsi="Courier New" w:cs="Courier New"/>
          <w:b/>
        </w:rPr>
      </w:pPr>
      <w:r w:rsidRPr="00CF2F09">
        <w:rPr>
          <w:rFonts w:ascii="Courier New" w:hAnsi="Courier New" w:cs="Courier New"/>
          <w:b/>
        </w:rPr>
        <w:t>Gate:</w:t>
      </w:r>
    </w:p>
    <w:p w:rsidR="00E5374E" w:rsidRPr="00CF2F09" w:rsidRDefault="00E5374E" w:rsidP="00337C52">
      <w:pPr>
        <w:pStyle w:val="BodyText"/>
        <w:numPr>
          <w:ilvl w:val="0"/>
          <w:numId w:val="38"/>
        </w:numPr>
        <w:ind w:start="35.45pt" w:hanging="10.80pt"/>
        <w:rPr>
          <w:rFonts w:ascii="Courier New" w:hAnsi="Courier New" w:cs="Courier New"/>
          <w:b/>
        </w:rPr>
      </w:pPr>
      <w:r w:rsidRPr="00CF2F09">
        <w:rPr>
          <w:rFonts w:ascii="Courier New" w:hAnsi="Courier New" w:cs="Courier New"/>
          <w:b/>
        </w:rPr>
        <w:t>Module:</w:t>
      </w:r>
    </w:p>
    <w:p w:rsidR="00E5374E" w:rsidRPr="00CF2F09" w:rsidRDefault="00E5374E" w:rsidP="00337C52">
      <w:pPr>
        <w:pStyle w:val="BodyText"/>
        <w:numPr>
          <w:ilvl w:val="0"/>
          <w:numId w:val="38"/>
        </w:numPr>
        <w:ind w:start="35.45pt" w:hanging="10.80pt"/>
        <w:rPr>
          <w:rFonts w:ascii="Courier New" w:hAnsi="Courier New" w:cs="Courier New"/>
          <w:b/>
        </w:rPr>
      </w:pPr>
      <w:r w:rsidRPr="00CF2F09">
        <w:rPr>
          <w:rFonts w:ascii="Courier New" w:hAnsi="Courier New" w:cs="Courier New"/>
          <w:b/>
        </w:rPr>
        <w:t>Channel:</w:t>
      </w:r>
    </w:p>
    <w:p w:rsidR="00E5374E" w:rsidRDefault="00E5374E">
      <w:pPr>
        <w:pStyle w:val="BodyText"/>
        <w:kinsoku w:val="0"/>
        <w:overflowPunct w:val="0"/>
        <w:spacing w:before="6.80pt"/>
        <w:ind w:start="19.60pt"/>
      </w:pPr>
      <w:r>
        <w:t>Module and channel can be omitted if not required.</w:t>
      </w:r>
    </w:p>
    <w:p w:rsidR="00E5374E" w:rsidRDefault="00E5374E">
      <w:pPr>
        <w:pStyle w:val="BodyText"/>
        <w:kinsoku w:val="0"/>
        <w:overflowPunct w:val="0"/>
        <w:rPr>
          <w:sz w:val="18"/>
          <w:szCs w:val="18"/>
        </w:rPr>
      </w:pPr>
    </w:p>
    <w:p w:rsidR="00E5374E" w:rsidRPr="00CF2F09" w:rsidRDefault="00E5374E" w:rsidP="00CF2F09">
      <w:pPr>
        <w:pStyle w:val="BodyText"/>
        <w:kinsoku w:val="0"/>
        <w:overflowPunct w:val="0"/>
        <w:spacing w:before="0.40pt"/>
        <w:ind w:start="19.60pt"/>
        <w:rPr>
          <w:b/>
          <w:sz w:val="21"/>
          <w:szCs w:val="21"/>
        </w:rPr>
      </w:pPr>
    </w:p>
    <w:p w:rsidR="00E5374E" w:rsidRDefault="00E5374E" w:rsidP="00CF2F09">
      <w:pPr>
        <w:pStyle w:val="BodyText"/>
        <w:ind w:start="19.60pt"/>
      </w:pPr>
      <w:r w:rsidRPr="00CF2F09">
        <w:rPr>
          <w:b/>
        </w:rPr>
        <w:t>Note:</w:t>
      </w:r>
      <w:r>
        <w:t xml:space="preserve"> If the address is not specified, 0,254,0 will be used.</w:t>
      </w:r>
    </w:p>
    <w:p w:rsidR="00E5374E" w:rsidRDefault="00E5374E">
      <w:pPr>
        <w:pStyle w:val="BodyText"/>
        <w:kinsoku w:val="0"/>
        <w:overflowPunct w:val="0"/>
        <w:rPr>
          <w:b/>
          <w:bCs/>
          <w:sz w:val="18"/>
          <w:szCs w:val="18"/>
        </w:rPr>
      </w:pPr>
    </w:p>
    <w:p w:rsidR="00E5374E" w:rsidRDefault="00E5374E" w:rsidP="00284E4A">
      <w:pPr>
        <w:pStyle w:val="BodyText"/>
        <w:kinsoku w:val="0"/>
        <w:overflowPunct w:val="0"/>
        <w:spacing w:before="6.45pt" w:line="33.80pt" w:lineRule="auto"/>
        <w:ind w:end="107.85pt"/>
        <w:sectPr w:rsidR="00E5374E">
          <w:pgSz w:w="595pt" w:h="842pt"/>
          <w:pgMar w:top="63pt" w:right="36pt" w:bottom="45pt" w:left="37pt" w:header="33.10pt" w:footer="35.80pt" w:gutter="0pt"/>
          <w:cols w:space="36pt"/>
          <w:noEndnote/>
        </w:sectPr>
      </w:pPr>
      <w:r>
        <w:rPr>
          <w:b/>
          <w:bCs/>
        </w:rPr>
        <w:t xml:space="preserve">Important: If an address is specified in a Topic definition it will replace any address defined Tag by Tag. Note: </w:t>
      </w:r>
      <w:r>
        <w:t xml:space="preserve">Assisted Edition is enable for this IO server </w:t>
      </w:r>
    </w:p>
    <w:p w:rsidR="00E5374E" w:rsidRDefault="00E5374E" w:rsidP="00337C52">
      <w:pPr>
        <w:pStyle w:val="Heading1"/>
        <w:pageBreakBefore/>
        <w:numPr>
          <w:ilvl w:val="0"/>
          <w:numId w:val="28"/>
        </w:numPr>
        <w:tabs>
          <w:tab w:val="start" w:pos="34.30pt"/>
        </w:tabs>
        <w:kinsoku w:val="0"/>
        <w:overflowPunct w:val="0"/>
        <w:ind w:start="17.85pt" w:hanging="17.85pt"/>
      </w:pPr>
      <w:bookmarkStart w:id="265" w:name="1.6_DF1_IO_Server"/>
      <w:bookmarkStart w:id="266" w:name="_Toc503192917"/>
      <w:bookmarkEnd w:id="265"/>
      <w:r>
        <w:lastRenderedPageBreak/>
        <w:t>DF1 IO</w:t>
      </w:r>
      <w:r>
        <w:rPr>
          <w:spacing w:val="-3"/>
        </w:rPr>
        <w:t xml:space="preserve"> </w:t>
      </w:r>
      <w:r>
        <w:t>Server</w:t>
      </w:r>
      <w:bookmarkEnd w:id="266"/>
    </w:p>
    <w:p w:rsidR="00E5374E" w:rsidRDefault="00E5374E" w:rsidP="00337C52">
      <w:pPr>
        <w:pStyle w:val="Heading2"/>
        <w:numPr>
          <w:ilvl w:val="1"/>
          <w:numId w:val="28"/>
        </w:numPr>
        <w:tabs>
          <w:tab w:val="start" w:pos="28.35pt"/>
        </w:tabs>
        <w:kinsoku w:val="0"/>
        <w:overflowPunct w:val="0"/>
        <w:ind w:hanging="39.60pt"/>
      </w:pPr>
      <w:bookmarkStart w:id="267" w:name="1.6.1_Introduction"/>
      <w:bookmarkStart w:id="268" w:name="_Toc503192918"/>
      <w:bookmarkEnd w:id="267"/>
      <w:r>
        <w:t>Introduction</w:t>
      </w:r>
      <w:bookmarkEnd w:id="268"/>
    </w:p>
    <w:p w:rsidR="00E5374E" w:rsidRDefault="00E5374E">
      <w:pPr>
        <w:pStyle w:val="BodyText"/>
        <w:kinsoku w:val="0"/>
        <w:overflowPunct w:val="0"/>
        <w:spacing w:before="7.20pt" w:line="12.95pt" w:lineRule="auto"/>
        <w:ind w:start="5.45pt"/>
      </w:pPr>
      <w:r>
        <w:t>The eWON serial link can be configured as a DF1 INTERFACE. When the Baud Rate in the DF1 IO Server is set to a value different than "Disabled", the DF1 module in the eWON will be enabled.</w:t>
      </w:r>
    </w:p>
    <w:p w:rsidR="00E5374E" w:rsidRDefault="00E5374E">
      <w:pPr>
        <w:pStyle w:val="BodyText"/>
        <w:kinsoku w:val="0"/>
        <w:overflowPunct w:val="0"/>
        <w:spacing w:before="0.15pt"/>
        <w:ind w:start="5.45pt"/>
      </w:pPr>
      <w:r>
        <w:t>This DF1 module provides 3 features:</w:t>
      </w:r>
    </w:p>
    <w:p w:rsidR="00A81AA6" w:rsidRDefault="00A81AA6">
      <w:pPr>
        <w:pStyle w:val="BodyText"/>
        <w:kinsoku w:val="0"/>
        <w:overflowPunct w:val="0"/>
        <w:spacing w:before="0.15pt"/>
        <w:ind w:start="5.45pt"/>
      </w:pPr>
    </w:p>
    <w:p w:rsidR="00E5374E" w:rsidRPr="00A81AA6" w:rsidRDefault="00E5374E" w:rsidP="00337C52">
      <w:pPr>
        <w:pStyle w:val="BodyText"/>
        <w:numPr>
          <w:ilvl w:val="0"/>
          <w:numId w:val="39"/>
        </w:numPr>
        <w:ind w:start="35.45pt" w:hanging="20.80pt"/>
        <w:rPr>
          <w:b/>
        </w:rPr>
      </w:pPr>
      <w:r w:rsidRPr="00A81AA6">
        <w:rPr>
          <w:b/>
        </w:rPr>
        <w:t>Poll items in SLC50x and PLC5 controllers using PCCC</w:t>
      </w:r>
      <w:r w:rsidRPr="00A81AA6">
        <w:rPr>
          <w:b/>
          <w:spacing w:val="-2"/>
        </w:rPr>
        <w:t xml:space="preserve"> </w:t>
      </w:r>
      <w:r w:rsidRPr="00A81AA6">
        <w:rPr>
          <w:b/>
        </w:rPr>
        <w:t>requests.</w:t>
      </w:r>
    </w:p>
    <w:p w:rsidR="00E5374E" w:rsidRPr="00A81AA6" w:rsidRDefault="00E5374E" w:rsidP="00337C52">
      <w:pPr>
        <w:pStyle w:val="BodyText"/>
        <w:numPr>
          <w:ilvl w:val="0"/>
          <w:numId w:val="39"/>
        </w:numPr>
        <w:ind w:start="35.45pt" w:hanging="20.80pt"/>
        <w:rPr>
          <w:b/>
          <w:bCs/>
        </w:rPr>
      </w:pPr>
      <w:r w:rsidRPr="00A81AA6">
        <w:rPr>
          <w:b/>
          <w:bCs/>
        </w:rPr>
        <w:t>Forward PCCC requests from EIP (TCP/IP) to DF1 bus and thus, acts as an adapter between EIP and</w:t>
      </w:r>
      <w:r w:rsidRPr="00A81AA6">
        <w:rPr>
          <w:b/>
          <w:bCs/>
          <w:spacing w:val="-23"/>
        </w:rPr>
        <w:t xml:space="preserve"> </w:t>
      </w:r>
      <w:r w:rsidRPr="00A81AA6">
        <w:rPr>
          <w:b/>
          <w:bCs/>
        </w:rPr>
        <w:t>DF1.</w:t>
      </w:r>
    </w:p>
    <w:p w:rsidR="00A81AA6" w:rsidRDefault="00A81AA6">
      <w:pPr>
        <w:pStyle w:val="BodyText"/>
        <w:kinsoku w:val="0"/>
        <w:overflowPunct w:val="0"/>
        <w:spacing w:before="0.85pt" w:line="13.05pt" w:lineRule="auto"/>
        <w:ind w:start="5.45pt"/>
      </w:pPr>
    </w:p>
    <w:p w:rsidR="00E5374E" w:rsidRDefault="00E5374E">
      <w:pPr>
        <w:pStyle w:val="BodyText"/>
        <w:kinsoku w:val="0"/>
        <w:overflowPunct w:val="0"/>
        <w:spacing w:before="0.85pt" w:line="13.05pt" w:lineRule="auto"/>
        <w:ind w:start="5.45pt"/>
      </w:pPr>
      <w:r>
        <w:t>Thanks to that feature, it is possible to access a PLC connected to the eWON’s DF1 link by connecting RSLogix 500 using RSLinx TCP driver started with the eWON IP address as destination.</w:t>
      </w:r>
    </w:p>
    <w:p w:rsidR="00A81AA6" w:rsidRDefault="00A81AA6">
      <w:pPr>
        <w:pStyle w:val="BodyText"/>
        <w:kinsoku w:val="0"/>
        <w:overflowPunct w:val="0"/>
        <w:spacing w:before="0.85pt" w:line="13.05pt" w:lineRule="auto"/>
        <w:ind w:start="5.45pt"/>
      </w:pPr>
    </w:p>
    <w:p w:rsidR="00E5374E" w:rsidRPr="00EE3BF6" w:rsidRDefault="00E5374E" w:rsidP="00337C52">
      <w:pPr>
        <w:pStyle w:val="BodyText"/>
        <w:numPr>
          <w:ilvl w:val="0"/>
          <w:numId w:val="100"/>
        </w:numPr>
        <w:rPr>
          <w:b/>
        </w:rPr>
      </w:pPr>
      <w:r w:rsidRPr="00EE3BF6">
        <w:rPr>
          <w:b/>
        </w:rPr>
        <w:t>Poll DH+ device using ControlLogix</w:t>
      </w:r>
      <w:r w:rsidRPr="00EE3BF6">
        <w:rPr>
          <w:b/>
          <w:spacing w:val="-1"/>
        </w:rPr>
        <w:t xml:space="preserve"> </w:t>
      </w:r>
      <w:r w:rsidRPr="00EE3BF6">
        <w:rPr>
          <w:b/>
        </w:rPr>
        <w:t>gateway</w:t>
      </w:r>
    </w:p>
    <w:p w:rsidR="00E5374E" w:rsidRDefault="00E5374E">
      <w:pPr>
        <w:pStyle w:val="BodyText"/>
        <w:kinsoku w:val="0"/>
        <w:overflowPunct w:val="0"/>
        <w:spacing w:before="6.80pt" w:line="28.65pt" w:lineRule="auto"/>
        <w:ind w:start="5.45pt" w:end="34.60pt"/>
      </w:pPr>
      <w:r>
        <w:t xml:space="preserve">The DF1 IO Server must be configured in </w:t>
      </w:r>
      <w:r>
        <w:rPr>
          <w:b/>
          <w:bCs/>
        </w:rPr>
        <w:t xml:space="preserve">Full Duplex mode </w:t>
      </w:r>
      <w:r>
        <w:t xml:space="preserve">(eWON serial link must be configured in RS232 mode, with dipswitch). </w:t>
      </w:r>
      <w:r w:rsidR="00A81AA6">
        <w:rPr>
          <w:b/>
        </w:rPr>
        <w:t>N</w:t>
      </w:r>
      <w:r w:rsidRPr="00A81AA6">
        <w:rPr>
          <w:b/>
        </w:rPr>
        <w:t>ote</w:t>
      </w:r>
      <w:r>
        <w:t>: Please check in the “Rockwell compatibility matrix” if your device is supported.</w:t>
      </w:r>
    </w:p>
    <w:p w:rsidR="00E5374E" w:rsidRDefault="00E5374E" w:rsidP="00337C52">
      <w:pPr>
        <w:pStyle w:val="Heading2"/>
        <w:numPr>
          <w:ilvl w:val="1"/>
          <w:numId w:val="28"/>
        </w:numPr>
        <w:tabs>
          <w:tab w:val="start" w:pos="28.35pt"/>
        </w:tabs>
        <w:kinsoku w:val="0"/>
        <w:overflowPunct w:val="0"/>
        <w:spacing w:before="3.20pt"/>
        <w:ind w:start="14.20pt" w:hanging="14.20pt"/>
      </w:pPr>
      <w:bookmarkStart w:id="269" w:name="1.6.2_Setup"/>
      <w:bookmarkStart w:id="270" w:name="_Toc503192919"/>
      <w:bookmarkEnd w:id="269"/>
      <w:r>
        <w:t>Setup</w:t>
      </w:r>
      <w:bookmarkEnd w:id="270"/>
    </w:p>
    <w:p w:rsidR="00E5374E" w:rsidRDefault="00E5374E">
      <w:pPr>
        <w:pStyle w:val="BodyText"/>
        <w:kinsoku w:val="0"/>
        <w:overflowPunct w:val="0"/>
        <w:spacing w:before="0.40pt"/>
        <w:rPr>
          <w:b/>
          <w:bCs/>
          <w:i/>
          <w:iCs/>
          <w:sz w:val="20"/>
          <w:szCs w:val="20"/>
        </w:rPr>
      </w:pPr>
    </w:p>
    <w:p w:rsidR="00E5374E" w:rsidRDefault="00412550" w:rsidP="00337C52">
      <w:pPr>
        <w:pStyle w:val="Heading3"/>
        <w:numPr>
          <w:ilvl w:val="2"/>
          <w:numId w:val="28"/>
        </w:numPr>
        <w:tabs>
          <w:tab w:val="start" w:pos="35.45pt"/>
        </w:tabs>
        <w:kinsoku w:val="0"/>
        <w:overflowPunct w:val="0"/>
        <w:ind w:hanging="61.20pt"/>
      </w:pPr>
      <w:bookmarkStart w:id="271" w:name="_Toc503192920"/>
      <w:r>
        <w:rPr>
          <w:noProof/>
        </w:rPr>
        <mc:AlternateContent>
          <mc:Choice Requires="v">
            <w:pict>
              <v:rect id="_x0000_s1066" style="position:absolute;left:0;text-align:left;margin-left:47pt;margin-top:15.4pt;width:487pt;height:219pt;z-index:13;mso-wrap-distance-left:0;mso-wrap-distance-right:0;mso-position-horizontal-relative:page" o:allowincell="f" filled="f" stroked="f">
                <v:textbox style="mso-next-textbox:#_x0000_s1066" inset="0,0,0,0">
                  <w:txbxContent>
                    <w:p w:rsidR="00066813" w:rsidRDefault="00412550">
                      <w:pPr>
                        <w:widowControl/>
                        <w:autoSpaceDE/>
                        <w:autoSpaceDN/>
                        <w:adjustRightInd/>
                        <w:spacing w:line="219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52" type="#_x0000_t75" style="width:487.2pt;height:219.6pt">
                                <v:imagedata r:id="rId50" o:title=""/>
                              </v:shape>
                            </w:pict>
                          </mc:Choice>
                          <mc:Fallback>
                            <w:drawing>
                              <wp:inline distT="0" distB="0" distL="0" distR="0" wp14:anchorId="66AF0E73" wp14:editId="1E0C13AD">
                                <wp:extent cx="6187440" cy="2788920"/>
                                <wp:effectExtent l="0" t="0" r="3810" b="0"/>
                                <wp:docPr id="28" name="Picture 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278892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1008" behindDoc="0" locked="0" layoutInCell="0" allowOverlap="1" wp14:anchorId="532063C1" wp14:editId="6680AE3F">
                <wp:simplePos x="0" y="0"/>
                <wp:positionH relativeFrom="page">
                  <wp:posOffset>596900</wp:posOffset>
                </wp:positionH>
                <wp:positionV relativeFrom="paragraph">
                  <wp:posOffset>195580</wp:posOffset>
                </wp:positionV>
                <wp:extent cx="6184900" cy="2781300"/>
                <wp:effectExtent l="0" t="0" r="0" b="4445"/>
                <wp:wrapTopAndBottom/>
                <wp:docPr id="1" name="Rectangle 42"/>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849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87D05E8" w14:textId="55ADBF78" w:rsidR="00224E16" w:rsidRDefault="00224E16">
                            <w:pPr>
                              <w:spacing w:line="219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F69F" wp14:editId="2EAD9EB1">
                                  <wp:extent cx="6187440" cy="2788920"/>
                                  <wp:effectExtent l="0" t="0" r="3810" b="0"/>
                                  <wp:docPr id="28" name="Picture 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2788920"/>
                                          </a:xfrm>
                                          <a:prstGeom prst="rect">
                                            <a:avLst/>
                                          </a:prstGeom>
                                          <a:noFill/>
                                          <a:ln>
                                            <a:noFill/>
                                          </a:ln>
                                        </pic:spPr>
                                      </pic:pic>
                                    </a:graphicData>
                                  </a:graphic>
                                </wp:inline>
                              </w:drawing>
                            </w:r>
                          </w:p>
                          <w:p w14:paraId="7F586E71"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272" w:name="1.6.2.1_Communication_Setup"/>
      <w:bookmarkEnd w:id="272"/>
      <w:r w:rsidR="00E5374E">
        <w:t>Communication</w:t>
      </w:r>
      <w:r w:rsidR="00E5374E">
        <w:rPr>
          <w:spacing w:val="-2"/>
        </w:rPr>
        <w:t xml:space="preserve"> </w:t>
      </w:r>
      <w:r w:rsidR="00E5374E">
        <w:t>Setup</w:t>
      </w:r>
      <w:bookmarkEnd w:id="271"/>
    </w:p>
    <w:p w:rsidR="00E5374E" w:rsidRDefault="00E5374E">
      <w:pPr>
        <w:pStyle w:val="Heading4"/>
        <w:kinsoku w:val="0"/>
        <w:overflowPunct w:val="0"/>
        <w:spacing w:before="2.05pt"/>
        <w:ind w:end="19.30pt"/>
        <w:jc w:val="center"/>
        <w:rPr>
          <w:rFonts w:ascii="Courier New" w:hAnsi="Courier New" w:cs="Courier New"/>
        </w:rPr>
      </w:pPr>
      <w:r>
        <w:rPr>
          <w:rFonts w:ascii="Courier New" w:hAnsi="Courier New" w:cs="Courier New"/>
        </w:rPr>
        <w:t>Figure 11: DF1 communications setup</w:t>
      </w:r>
    </w:p>
    <w:p w:rsidR="00E5374E" w:rsidRDefault="00E5374E">
      <w:pPr>
        <w:pStyle w:val="BodyText"/>
        <w:kinsoku w:val="0"/>
        <w:overflowPunct w:val="0"/>
        <w:spacing w:before="5.10pt" w:line="20.85pt" w:lineRule="auto"/>
        <w:ind w:start="5.45pt" w:end="138.25pt"/>
      </w:pPr>
      <w:r>
        <w:t>If more than one Serial port are available, you must choose which COM the DF1 request will be sent to. The following parameters can be modified:</w:t>
      </w:r>
    </w:p>
    <w:p w:rsidR="00E5374E" w:rsidRDefault="00E5374E">
      <w:pPr>
        <w:pStyle w:val="BodyText"/>
        <w:kinsoku w:val="0"/>
        <w:overflowPunct w:val="0"/>
        <w:spacing w:before="0.25pt"/>
        <w:rPr>
          <w:sz w:val="10"/>
          <w:szCs w:val="10"/>
        </w:rPr>
      </w:pPr>
    </w:p>
    <w:tbl>
      <w:tblPr>
        <w:tblW w:w="0pt" w:type="dxa"/>
        <w:tblInd w:w="26.9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551"/>
        <w:gridCol w:w="6804"/>
      </w:tblGrid>
      <w:tr w:rsidR="00E5374E" w:rsidRPr="00E5374E" w:rsidTr="00283DFC">
        <w:trPr>
          <w:trHeight w:val="355"/>
        </w:trPr>
        <w:tc>
          <w:tcPr>
            <w:tcW w:w="127.55pt" w:type="dxa"/>
            <w:tcBorders>
              <w:bottom w:val="double" w:sz="4" w:space="0" w:color="auto"/>
            </w:tcBorders>
            <w:shd w:val="clear" w:color="auto" w:fill="FFFFFF"/>
          </w:tcPr>
          <w:p w:rsidR="00E5374E" w:rsidRPr="00E5374E" w:rsidRDefault="00E5374E">
            <w:pPr>
              <w:pStyle w:val="TableParagraph"/>
              <w:kinsoku w:val="0"/>
              <w:overflowPunct w:val="0"/>
              <w:spacing w:before="3.70pt"/>
              <w:ind w:start="8.55pt" w:end="8.05pt"/>
              <w:jc w:val="center"/>
              <w:rPr>
                <w:b/>
                <w:bCs/>
                <w:sz w:val="16"/>
                <w:szCs w:val="16"/>
              </w:rPr>
            </w:pPr>
            <w:r w:rsidRPr="00E5374E">
              <w:rPr>
                <w:b/>
                <w:bCs/>
                <w:sz w:val="16"/>
                <w:szCs w:val="16"/>
              </w:rPr>
              <w:t>Field name</w:t>
            </w:r>
          </w:p>
        </w:tc>
        <w:tc>
          <w:tcPr>
            <w:tcW w:w="340.20pt" w:type="dxa"/>
            <w:tcBorders>
              <w:bottom w:val="double" w:sz="4" w:space="0" w:color="auto"/>
            </w:tcBorders>
            <w:shd w:val="clear" w:color="auto" w:fill="FFFFFF"/>
          </w:tcPr>
          <w:p w:rsidR="00E5374E" w:rsidRPr="00E5374E" w:rsidRDefault="00E5374E">
            <w:pPr>
              <w:pStyle w:val="TableParagraph"/>
              <w:kinsoku w:val="0"/>
              <w:overflowPunct w:val="0"/>
              <w:spacing w:before="3.70pt"/>
              <w:ind w:start="147.05pt" w:end="146.60pt"/>
              <w:jc w:val="center"/>
              <w:rPr>
                <w:b/>
                <w:bCs/>
                <w:sz w:val="16"/>
                <w:szCs w:val="16"/>
              </w:rPr>
            </w:pPr>
            <w:r w:rsidRPr="00E5374E">
              <w:rPr>
                <w:b/>
                <w:bCs/>
                <w:sz w:val="16"/>
                <w:szCs w:val="16"/>
              </w:rPr>
              <w:t>Description</w:t>
            </w:r>
          </w:p>
        </w:tc>
      </w:tr>
      <w:tr w:rsidR="00E5374E" w:rsidRPr="00E5374E" w:rsidTr="00283DFC">
        <w:trPr>
          <w:trHeight w:val="814"/>
        </w:trPr>
        <w:tc>
          <w:tcPr>
            <w:tcW w:w="127.55pt" w:type="dxa"/>
            <w:tcBorders>
              <w:top w:val="double" w:sz="4" w:space="0" w:color="auto"/>
            </w:tcBorders>
            <w:shd w:val="clear" w:color="auto" w:fill="FFFFFF"/>
          </w:tcPr>
          <w:p w:rsidR="00E5374E" w:rsidRPr="00E5374E" w:rsidRDefault="00E5374E">
            <w:pPr>
              <w:pStyle w:val="TableParagraph"/>
              <w:kinsoku w:val="0"/>
              <w:overflowPunct w:val="0"/>
              <w:spacing w:before="0.25pt"/>
              <w:rPr>
                <w:sz w:val="26"/>
                <w:szCs w:val="26"/>
              </w:rPr>
            </w:pPr>
          </w:p>
          <w:p w:rsidR="00E5374E" w:rsidRPr="00E5374E" w:rsidRDefault="00E5374E">
            <w:pPr>
              <w:pStyle w:val="TableParagraph"/>
              <w:kinsoku w:val="0"/>
              <w:overflowPunct w:val="0"/>
              <w:ind w:start="7.15pt" w:end="6.80pt"/>
              <w:jc w:val="center"/>
              <w:rPr>
                <w:b/>
                <w:bCs/>
                <w:sz w:val="16"/>
                <w:szCs w:val="16"/>
              </w:rPr>
            </w:pPr>
            <w:r w:rsidRPr="00E5374E">
              <w:rPr>
                <w:b/>
                <w:bCs/>
                <w:sz w:val="16"/>
                <w:szCs w:val="16"/>
              </w:rPr>
              <w:t>COM Port</w:t>
            </w:r>
          </w:p>
        </w:tc>
        <w:tc>
          <w:tcPr>
            <w:tcW w:w="340.20pt" w:type="dxa"/>
            <w:tcBorders>
              <w:top w:val="double" w:sz="4" w:space="0" w:color="auto"/>
            </w:tcBorders>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Physical COM Port allocated to the DF1 IO Server.</w:t>
            </w:r>
          </w:p>
          <w:p w:rsidR="00E5374E" w:rsidRPr="00E5374E" w:rsidRDefault="00E5374E">
            <w:pPr>
              <w:pStyle w:val="TableParagraph"/>
              <w:kinsoku w:val="0"/>
              <w:overflowPunct w:val="0"/>
              <w:spacing w:before="3.80pt" w:line="12.95pt" w:lineRule="auto"/>
              <w:ind w:start="5.50pt" w:end="6.15pt"/>
              <w:rPr>
                <w:sz w:val="16"/>
                <w:szCs w:val="16"/>
              </w:rPr>
            </w:pPr>
            <w:r w:rsidRPr="00E5374E">
              <w:rPr>
                <w:b/>
                <w:bCs/>
                <w:sz w:val="16"/>
                <w:szCs w:val="16"/>
              </w:rPr>
              <w:t>Note</w:t>
            </w:r>
            <w:r w:rsidRPr="00E5374E">
              <w:rPr>
                <w:sz w:val="16"/>
                <w:szCs w:val="16"/>
              </w:rPr>
              <w:t>: In the example above, the port selection drop down is not displayed because the eWON has only one single serial port. For multiple serial ports see remark (1).</w:t>
            </w:r>
          </w:p>
        </w:tc>
      </w:tr>
      <w:tr w:rsidR="00E5374E" w:rsidRPr="00E5374E" w:rsidTr="00283DFC">
        <w:trPr>
          <w:trHeight w:val="355"/>
        </w:trPr>
        <w:tc>
          <w:tcPr>
            <w:tcW w:w="127.55pt" w:type="dxa"/>
            <w:shd w:val="clear" w:color="auto" w:fill="FFFFFF"/>
          </w:tcPr>
          <w:p w:rsidR="00E5374E" w:rsidRPr="00E5374E" w:rsidRDefault="00E5374E">
            <w:pPr>
              <w:pStyle w:val="TableParagraph"/>
              <w:kinsoku w:val="0"/>
              <w:overflowPunct w:val="0"/>
              <w:spacing w:before="3.70pt"/>
              <w:ind w:start="8.55pt" w:end="8.05pt"/>
              <w:jc w:val="center"/>
              <w:rPr>
                <w:b/>
                <w:bCs/>
                <w:sz w:val="16"/>
                <w:szCs w:val="16"/>
              </w:rPr>
            </w:pPr>
            <w:r w:rsidRPr="00E5374E">
              <w:rPr>
                <w:b/>
                <w:bCs/>
                <w:sz w:val="16"/>
                <w:szCs w:val="16"/>
              </w:rPr>
              <w:t>Baud Rate</w:t>
            </w:r>
          </w:p>
        </w:tc>
        <w:tc>
          <w:tcPr>
            <w:tcW w:w="340.20pt" w:type="dxa"/>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Select the Baud rate from 1200 to 38400 Bauds</w:t>
            </w:r>
          </w:p>
        </w:tc>
      </w:tr>
      <w:tr w:rsidR="00E5374E" w:rsidRPr="00E5374E" w:rsidTr="00283DFC">
        <w:trPr>
          <w:trHeight w:val="355"/>
        </w:trPr>
        <w:tc>
          <w:tcPr>
            <w:tcW w:w="127.55pt" w:type="dxa"/>
            <w:shd w:val="clear" w:color="auto" w:fill="FFFFFF"/>
          </w:tcPr>
          <w:p w:rsidR="00E5374E" w:rsidRPr="00E5374E" w:rsidRDefault="00E5374E">
            <w:pPr>
              <w:pStyle w:val="TableParagraph"/>
              <w:kinsoku w:val="0"/>
              <w:overflowPunct w:val="0"/>
              <w:spacing w:before="3.70pt"/>
              <w:ind w:start="8.55pt" w:end="8.10pt"/>
              <w:jc w:val="center"/>
              <w:rPr>
                <w:b/>
                <w:bCs/>
                <w:sz w:val="16"/>
                <w:szCs w:val="16"/>
              </w:rPr>
            </w:pPr>
            <w:r w:rsidRPr="00E5374E">
              <w:rPr>
                <w:b/>
                <w:bCs/>
                <w:sz w:val="16"/>
                <w:szCs w:val="16"/>
              </w:rPr>
              <w:t>Parity</w:t>
            </w:r>
          </w:p>
        </w:tc>
        <w:tc>
          <w:tcPr>
            <w:tcW w:w="340.20pt" w:type="dxa"/>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The parity to apply: none / odd / even</w:t>
            </w:r>
          </w:p>
        </w:tc>
      </w:tr>
      <w:tr w:rsidR="00E5374E" w:rsidRPr="00E5374E" w:rsidTr="00283DFC">
        <w:trPr>
          <w:trHeight w:val="355"/>
        </w:trPr>
        <w:tc>
          <w:tcPr>
            <w:tcW w:w="127.55pt" w:type="dxa"/>
            <w:shd w:val="clear" w:color="auto" w:fill="FFFFFF"/>
          </w:tcPr>
          <w:p w:rsidR="00E5374E" w:rsidRPr="00E5374E" w:rsidRDefault="00E5374E">
            <w:pPr>
              <w:pStyle w:val="TableParagraph"/>
              <w:kinsoku w:val="0"/>
              <w:overflowPunct w:val="0"/>
              <w:spacing w:before="3.70pt"/>
              <w:ind w:start="8.55pt" w:end="8.15pt"/>
              <w:jc w:val="center"/>
              <w:rPr>
                <w:b/>
                <w:bCs/>
                <w:sz w:val="16"/>
                <w:szCs w:val="16"/>
              </w:rPr>
            </w:pPr>
            <w:r w:rsidRPr="00E5374E">
              <w:rPr>
                <w:b/>
                <w:bCs/>
                <w:sz w:val="16"/>
                <w:szCs w:val="16"/>
              </w:rPr>
              <w:t>Stop Bit(s)</w:t>
            </w:r>
          </w:p>
        </w:tc>
        <w:tc>
          <w:tcPr>
            <w:tcW w:w="340.20pt" w:type="dxa"/>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Number of stop bits</w:t>
            </w:r>
          </w:p>
        </w:tc>
      </w:tr>
      <w:tr w:rsidR="00E5374E" w:rsidRPr="00E5374E" w:rsidTr="00283DFC">
        <w:trPr>
          <w:trHeight w:val="355"/>
        </w:trPr>
        <w:tc>
          <w:tcPr>
            <w:tcW w:w="127.55pt" w:type="dxa"/>
            <w:shd w:val="clear" w:color="auto" w:fill="FFFFFF"/>
          </w:tcPr>
          <w:p w:rsidR="00E5374E" w:rsidRPr="00E5374E" w:rsidRDefault="00E5374E">
            <w:pPr>
              <w:pStyle w:val="TableParagraph"/>
              <w:kinsoku w:val="0"/>
              <w:overflowPunct w:val="0"/>
              <w:spacing w:before="3.70pt"/>
              <w:ind w:start="8.55pt" w:end="8pt"/>
              <w:jc w:val="center"/>
              <w:rPr>
                <w:b/>
                <w:bCs/>
                <w:sz w:val="16"/>
                <w:szCs w:val="16"/>
              </w:rPr>
            </w:pPr>
            <w:r w:rsidRPr="00E5374E">
              <w:rPr>
                <w:b/>
                <w:bCs/>
                <w:sz w:val="16"/>
                <w:szCs w:val="16"/>
              </w:rPr>
              <w:t>Frame Error Detection</w:t>
            </w:r>
          </w:p>
        </w:tc>
        <w:tc>
          <w:tcPr>
            <w:tcW w:w="340.20pt" w:type="dxa"/>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Cyclic Redundancy Check (CRC) or Block Check Character (BCC)</w:t>
            </w:r>
          </w:p>
        </w:tc>
      </w:tr>
      <w:tr w:rsidR="00E5374E" w:rsidRPr="00E5374E" w:rsidTr="00283DFC">
        <w:trPr>
          <w:trHeight w:val="355"/>
        </w:trPr>
        <w:tc>
          <w:tcPr>
            <w:tcW w:w="127.55pt" w:type="dxa"/>
            <w:shd w:val="clear" w:color="auto" w:fill="FFFFFF"/>
          </w:tcPr>
          <w:p w:rsidR="00E5374E" w:rsidRPr="00E5374E" w:rsidRDefault="00E5374E">
            <w:pPr>
              <w:pStyle w:val="TableParagraph"/>
              <w:kinsoku w:val="0"/>
              <w:overflowPunct w:val="0"/>
              <w:spacing w:before="3.70pt"/>
              <w:ind w:start="8.55pt" w:end="8.10pt"/>
              <w:jc w:val="center"/>
              <w:rPr>
                <w:b/>
                <w:bCs/>
                <w:sz w:val="16"/>
                <w:szCs w:val="16"/>
              </w:rPr>
            </w:pPr>
            <w:r w:rsidRPr="00E5374E">
              <w:rPr>
                <w:b/>
                <w:bCs/>
                <w:sz w:val="16"/>
                <w:szCs w:val="16"/>
              </w:rPr>
              <w:t>HW mode</w:t>
            </w:r>
          </w:p>
        </w:tc>
        <w:tc>
          <w:tcPr>
            <w:tcW w:w="340.20pt" w:type="dxa"/>
            <w:shd w:val="clear" w:color="auto" w:fill="FFFFFF"/>
          </w:tcPr>
          <w:p w:rsidR="00E5374E" w:rsidRPr="00E5374E" w:rsidRDefault="00E5374E">
            <w:pPr>
              <w:pStyle w:val="TableParagraph"/>
              <w:kinsoku w:val="0"/>
              <w:overflowPunct w:val="0"/>
              <w:spacing w:before="3.70pt"/>
              <w:ind w:start="5.50pt"/>
              <w:rPr>
                <w:sz w:val="16"/>
                <w:szCs w:val="16"/>
              </w:rPr>
            </w:pPr>
            <w:r w:rsidRPr="00E5374E">
              <w:rPr>
                <w:sz w:val="16"/>
                <w:szCs w:val="16"/>
              </w:rPr>
              <w:t>Full Duplex no handshaking or Half duplex</w:t>
            </w:r>
          </w:p>
        </w:tc>
      </w:tr>
      <w:tr w:rsidR="00E5374E" w:rsidRPr="00E5374E" w:rsidTr="00283DFC">
        <w:trPr>
          <w:trHeight w:val="755"/>
        </w:trPr>
        <w:tc>
          <w:tcPr>
            <w:tcW w:w="127.55pt" w:type="dxa"/>
            <w:shd w:val="clear" w:color="auto" w:fill="FFFFFF"/>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8.55pt" w:end="8pt"/>
              <w:jc w:val="center"/>
              <w:rPr>
                <w:b/>
                <w:bCs/>
                <w:sz w:val="16"/>
                <w:szCs w:val="16"/>
              </w:rPr>
            </w:pPr>
            <w:r w:rsidRPr="00E5374E">
              <w:rPr>
                <w:b/>
                <w:bCs/>
                <w:sz w:val="16"/>
                <w:szCs w:val="16"/>
              </w:rPr>
              <w:t>Master Response Timeout</w:t>
            </w:r>
          </w:p>
        </w:tc>
        <w:tc>
          <w:tcPr>
            <w:tcW w:w="340.20pt" w:type="dxa"/>
            <w:shd w:val="clear" w:color="auto" w:fill="FFFFFF"/>
          </w:tcPr>
          <w:p w:rsidR="00E5374E" w:rsidRPr="00E5374E" w:rsidRDefault="00E5374E">
            <w:pPr>
              <w:pStyle w:val="TableParagraph"/>
              <w:kinsoku w:val="0"/>
              <w:overflowPunct w:val="0"/>
              <w:spacing w:before="3.70pt" w:line="13.05pt" w:lineRule="auto"/>
              <w:ind w:start="5.50pt" w:end="6.15pt"/>
              <w:rPr>
                <w:sz w:val="16"/>
                <w:szCs w:val="16"/>
              </w:rPr>
            </w:pPr>
            <w:r w:rsidRPr="00E5374E">
              <w:rPr>
                <w:sz w:val="16"/>
                <w:szCs w:val="16"/>
              </w:rPr>
              <w:t>Maximum time the eWON will wait for a valid message from the DF1 master. This value can be critical for a correct operation, depending on the responsiveness of the master. A value of 1000 should be selected to guarantee correct operations</w:t>
            </w:r>
          </w:p>
        </w:tc>
      </w:tr>
    </w:tbl>
    <w:p w:rsidR="00E5374E" w:rsidRPr="00C478C3" w:rsidRDefault="00E5374E" w:rsidP="00986301">
      <w:pPr>
        <w:pStyle w:val="BodyText"/>
        <w:jc w:val="center"/>
        <w:rPr>
          <w:rFonts w:ascii="Courier New" w:hAnsi="Courier New" w:cs="Courier New"/>
          <w:b/>
        </w:rPr>
        <w:sectPr w:rsidR="00E5374E" w:rsidRPr="00C478C3">
          <w:pgSz w:w="595pt" w:h="842pt"/>
          <w:pgMar w:top="63pt" w:right="36pt" w:bottom="45pt" w:left="37pt" w:header="33.10pt" w:footer="35.80pt" w:gutter="0pt"/>
          <w:cols w:space="36pt"/>
          <w:noEndnote/>
        </w:sectPr>
      </w:pPr>
      <w:r w:rsidRPr="00C478C3">
        <w:rPr>
          <w:rFonts w:ascii="Courier New" w:hAnsi="Courier New" w:cs="Courier New"/>
          <w:b/>
        </w:rPr>
        <w:t>Table 20: DF1 communication setup controls</w:t>
      </w:r>
      <w:r w:rsidR="00986301" w:rsidRPr="00C478C3">
        <w:rPr>
          <w:rFonts w:ascii="Courier New" w:hAnsi="Courier New" w:cs="Courier New"/>
          <w:b/>
        </w:rPr>
        <w:t xml:space="preserve"> (Part 1</w:t>
      </w:r>
      <w:r w:rsidR="00396D5F">
        <w:rPr>
          <w:rFonts w:ascii="Courier New" w:hAnsi="Courier New" w:cs="Courier New"/>
          <w:b/>
        </w:rPr>
        <w:t>)</w:t>
      </w:r>
    </w:p>
    <w:p w:rsidR="00E5374E" w:rsidRDefault="00E5374E">
      <w:pPr>
        <w:pStyle w:val="BodyText"/>
        <w:kinsoku w:val="0"/>
        <w:overflowPunct w:val="0"/>
        <w:spacing w:before="0.55pt"/>
        <w:rPr>
          <w:b/>
          <w:bCs/>
          <w:sz w:val="12"/>
          <w:szCs w:val="12"/>
        </w:rPr>
      </w:pPr>
    </w:p>
    <w:tbl>
      <w:tblPr>
        <w:tblW w:w="0pt" w:type="dxa"/>
        <w:tblInd w:w="26.9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551"/>
        <w:gridCol w:w="6804"/>
      </w:tblGrid>
      <w:tr w:rsidR="00986301" w:rsidRPr="00E5374E" w:rsidTr="00986301">
        <w:trPr>
          <w:trHeight w:val="355"/>
        </w:trPr>
        <w:tc>
          <w:tcPr>
            <w:tcW w:w="127.55pt" w:type="dxa"/>
            <w:tcBorders>
              <w:bottom w:val="double" w:sz="4" w:space="0" w:color="auto"/>
            </w:tcBorders>
          </w:tcPr>
          <w:p w:rsidR="00986301" w:rsidRPr="00E5374E" w:rsidRDefault="00986301" w:rsidP="00986301">
            <w:pPr>
              <w:pStyle w:val="TableParagraph"/>
              <w:kinsoku w:val="0"/>
              <w:overflowPunct w:val="0"/>
              <w:spacing w:before="3.70pt"/>
              <w:ind w:start="8.55pt" w:end="8.05pt"/>
              <w:jc w:val="center"/>
              <w:rPr>
                <w:b/>
                <w:bCs/>
                <w:sz w:val="16"/>
                <w:szCs w:val="16"/>
              </w:rPr>
            </w:pPr>
            <w:r w:rsidRPr="00E5374E">
              <w:rPr>
                <w:b/>
                <w:bCs/>
                <w:sz w:val="16"/>
                <w:szCs w:val="16"/>
              </w:rPr>
              <w:t>Field name</w:t>
            </w:r>
          </w:p>
        </w:tc>
        <w:tc>
          <w:tcPr>
            <w:tcW w:w="340.20pt" w:type="dxa"/>
            <w:tcBorders>
              <w:bottom w:val="double" w:sz="4" w:space="0" w:color="auto"/>
            </w:tcBorders>
          </w:tcPr>
          <w:p w:rsidR="00986301" w:rsidRPr="00E5374E" w:rsidRDefault="00986301" w:rsidP="00986301">
            <w:pPr>
              <w:pStyle w:val="TableParagraph"/>
              <w:kinsoku w:val="0"/>
              <w:overflowPunct w:val="0"/>
              <w:spacing w:before="3.70pt"/>
              <w:ind w:start="147.05pt" w:end="146.60pt"/>
              <w:jc w:val="center"/>
              <w:rPr>
                <w:b/>
                <w:bCs/>
                <w:sz w:val="16"/>
                <w:szCs w:val="16"/>
              </w:rPr>
            </w:pPr>
            <w:r w:rsidRPr="00E5374E">
              <w:rPr>
                <w:b/>
                <w:bCs/>
                <w:sz w:val="16"/>
                <w:szCs w:val="16"/>
              </w:rPr>
              <w:t>Description</w:t>
            </w:r>
          </w:p>
        </w:tc>
      </w:tr>
      <w:tr w:rsidR="00E5374E" w:rsidRPr="00E5374E" w:rsidTr="00986301">
        <w:trPr>
          <w:trHeight w:val="355"/>
        </w:trPr>
        <w:tc>
          <w:tcPr>
            <w:tcW w:w="127.55pt" w:type="dxa"/>
            <w:tcBorders>
              <w:top w:val="double" w:sz="4" w:space="0" w:color="auto"/>
            </w:tcBorders>
          </w:tcPr>
          <w:p w:rsidR="00E5374E" w:rsidRPr="00E5374E" w:rsidRDefault="00E5374E">
            <w:pPr>
              <w:pStyle w:val="TableParagraph"/>
              <w:kinsoku w:val="0"/>
              <w:overflowPunct w:val="0"/>
              <w:spacing w:before="3.70pt"/>
              <w:ind w:start="8.55pt" w:end="8.25pt"/>
              <w:jc w:val="center"/>
              <w:rPr>
                <w:b/>
                <w:bCs/>
                <w:sz w:val="16"/>
                <w:szCs w:val="16"/>
              </w:rPr>
            </w:pPr>
            <w:r w:rsidRPr="00E5374E">
              <w:rPr>
                <w:b/>
                <w:bCs/>
                <w:sz w:val="16"/>
                <w:szCs w:val="16"/>
              </w:rPr>
              <w:t>Rx message timeout (MSEC)</w:t>
            </w:r>
          </w:p>
        </w:tc>
        <w:tc>
          <w:tcPr>
            <w:tcW w:w="340.20pt" w:type="dxa"/>
            <w:tcBorders>
              <w:top w:val="double" w:sz="4" w:space="0" w:color="auto"/>
            </w:tcBorders>
          </w:tcPr>
          <w:p w:rsidR="00E5374E" w:rsidRPr="00E5374E" w:rsidRDefault="00E5374E">
            <w:pPr>
              <w:pStyle w:val="TableParagraph"/>
              <w:kinsoku w:val="0"/>
              <w:overflowPunct w:val="0"/>
              <w:spacing w:before="3.70pt"/>
              <w:ind w:start="5.40pt"/>
              <w:rPr>
                <w:sz w:val="16"/>
                <w:szCs w:val="16"/>
              </w:rPr>
            </w:pPr>
            <w:r w:rsidRPr="00E5374E">
              <w:rPr>
                <w:sz w:val="16"/>
                <w:szCs w:val="16"/>
              </w:rPr>
              <w:t>Maximum time between a request is posted and the response is received</w:t>
            </w:r>
          </w:p>
        </w:tc>
      </w:tr>
      <w:tr w:rsidR="00E5374E" w:rsidRPr="00E5374E" w:rsidTr="00986301">
        <w:trPr>
          <w:trHeight w:val="355"/>
        </w:trPr>
        <w:tc>
          <w:tcPr>
            <w:tcW w:w="127.55pt" w:type="dxa"/>
          </w:tcPr>
          <w:p w:rsidR="00E5374E" w:rsidRPr="00E5374E" w:rsidRDefault="00E5374E">
            <w:pPr>
              <w:pStyle w:val="TableParagraph"/>
              <w:kinsoku w:val="0"/>
              <w:overflowPunct w:val="0"/>
              <w:spacing w:before="3.70pt"/>
              <w:ind w:start="8.40pt" w:end="8.25pt"/>
              <w:jc w:val="center"/>
              <w:rPr>
                <w:b/>
                <w:bCs/>
                <w:sz w:val="16"/>
                <w:szCs w:val="16"/>
              </w:rPr>
            </w:pPr>
            <w:r w:rsidRPr="00E5374E">
              <w:rPr>
                <w:b/>
                <w:bCs/>
                <w:sz w:val="16"/>
                <w:szCs w:val="16"/>
              </w:rPr>
              <w:t>Tx message timeout (MSEC)</w:t>
            </w:r>
          </w:p>
        </w:tc>
        <w:tc>
          <w:tcPr>
            <w:tcW w:w="340.20pt" w:type="dxa"/>
          </w:tcPr>
          <w:p w:rsidR="00E5374E" w:rsidRPr="00E5374E" w:rsidRDefault="00E5374E">
            <w:pPr>
              <w:pStyle w:val="TableParagraph"/>
              <w:kinsoku w:val="0"/>
              <w:overflowPunct w:val="0"/>
              <w:spacing w:before="3.70pt"/>
              <w:ind w:start="5.40pt"/>
              <w:rPr>
                <w:sz w:val="16"/>
                <w:szCs w:val="16"/>
              </w:rPr>
            </w:pPr>
            <w:r w:rsidRPr="00E5374E">
              <w:rPr>
                <w:sz w:val="16"/>
                <w:szCs w:val="16"/>
              </w:rPr>
              <w:t>Maximum time for a request to be sent</w:t>
            </w:r>
          </w:p>
        </w:tc>
      </w:tr>
      <w:tr w:rsidR="00E5374E" w:rsidRPr="00E5374E" w:rsidTr="00986301">
        <w:trPr>
          <w:trHeight w:val="955"/>
        </w:trPr>
        <w:tc>
          <w:tcPr>
            <w:tcW w:w="127.55pt" w:type="dxa"/>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30pt"/>
              <w:rPr>
                <w:b/>
                <w:bCs/>
                <w:sz w:val="14"/>
                <w:szCs w:val="14"/>
              </w:rPr>
            </w:pPr>
          </w:p>
          <w:p w:rsidR="00E5374E" w:rsidRPr="00E5374E" w:rsidRDefault="00E5374E">
            <w:pPr>
              <w:pStyle w:val="TableParagraph"/>
              <w:kinsoku w:val="0"/>
              <w:overflowPunct w:val="0"/>
              <w:ind w:start="8.55pt" w:end="8.25pt"/>
              <w:jc w:val="center"/>
              <w:rPr>
                <w:b/>
                <w:bCs/>
                <w:sz w:val="16"/>
                <w:szCs w:val="16"/>
              </w:rPr>
            </w:pPr>
            <w:r w:rsidRPr="00E5374E">
              <w:rPr>
                <w:b/>
                <w:bCs/>
                <w:sz w:val="16"/>
                <w:szCs w:val="16"/>
              </w:rPr>
              <w:t>eWON DF1 address</w:t>
            </w:r>
          </w:p>
        </w:tc>
        <w:tc>
          <w:tcPr>
            <w:tcW w:w="340.20pt" w:type="dxa"/>
          </w:tcPr>
          <w:p w:rsidR="00E5374E" w:rsidRPr="00E5374E" w:rsidRDefault="00E5374E">
            <w:pPr>
              <w:pStyle w:val="TableParagraph"/>
              <w:kinsoku w:val="0"/>
              <w:overflowPunct w:val="0"/>
              <w:spacing w:before="3.70pt"/>
              <w:ind w:start="5.40pt"/>
              <w:rPr>
                <w:sz w:val="16"/>
                <w:szCs w:val="16"/>
              </w:rPr>
            </w:pPr>
            <w:r w:rsidRPr="00E5374E">
              <w:rPr>
                <w:sz w:val="16"/>
                <w:szCs w:val="16"/>
              </w:rPr>
              <w:t>The eWON’s device address on the DF1 link</w:t>
            </w:r>
          </w:p>
          <w:p w:rsidR="00E5374E" w:rsidRPr="00E5374E" w:rsidRDefault="00E5374E">
            <w:pPr>
              <w:pStyle w:val="TableParagraph"/>
              <w:kinsoku w:val="0"/>
              <w:overflowPunct w:val="0"/>
              <w:spacing w:before="0.75pt" w:line="13.05pt" w:lineRule="auto"/>
              <w:ind w:start="5.40pt" w:end="6.15pt"/>
              <w:rPr>
                <w:sz w:val="16"/>
                <w:szCs w:val="16"/>
              </w:rPr>
            </w:pPr>
            <w:r w:rsidRPr="00E5374E">
              <w:rPr>
                <w:sz w:val="16"/>
                <w:szCs w:val="16"/>
              </w:rPr>
              <w:t>When the eWON acts as a DF1 slave, it will respond to 2 consecutive link addresses; doing this improves the throughput of data across the eWON when acting as a gateway. (eWON DF1 address and eWON DF1 address +1)</w:t>
            </w:r>
          </w:p>
        </w:tc>
      </w:tr>
      <w:tr w:rsidR="00E5374E" w:rsidRPr="00E5374E" w:rsidTr="00986301">
        <w:trPr>
          <w:trHeight w:val="355"/>
        </w:trPr>
        <w:tc>
          <w:tcPr>
            <w:tcW w:w="127.55pt" w:type="dxa"/>
          </w:tcPr>
          <w:p w:rsidR="00E5374E" w:rsidRPr="00E5374E" w:rsidRDefault="00E5374E">
            <w:pPr>
              <w:pStyle w:val="TableParagraph"/>
              <w:kinsoku w:val="0"/>
              <w:overflowPunct w:val="0"/>
              <w:spacing w:before="3.70pt"/>
              <w:ind w:start="8.50pt" w:end="8.25pt"/>
              <w:jc w:val="center"/>
              <w:rPr>
                <w:b/>
                <w:bCs/>
                <w:sz w:val="16"/>
                <w:szCs w:val="16"/>
              </w:rPr>
            </w:pPr>
            <w:r w:rsidRPr="00E5374E">
              <w:rPr>
                <w:b/>
                <w:bCs/>
                <w:sz w:val="16"/>
                <w:szCs w:val="16"/>
              </w:rPr>
              <w:t>Destination DF1 address</w:t>
            </w:r>
          </w:p>
        </w:tc>
        <w:tc>
          <w:tcPr>
            <w:tcW w:w="340.20pt" w:type="dxa"/>
          </w:tcPr>
          <w:p w:rsidR="00E5374E" w:rsidRPr="00E5374E" w:rsidRDefault="00E5374E">
            <w:pPr>
              <w:pStyle w:val="TableParagraph"/>
              <w:kinsoku w:val="0"/>
              <w:overflowPunct w:val="0"/>
              <w:spacing w:before="3.70pt"/>
              <w:ind w:start="5.40pt"/>
              <w:rPr>
                <w:sz w:val="16"/>
                <w:szCs w:val="16"/>
              </w:rPr>
            </w:pPr>
            <w:r w:rsidRPr="00E5374E">
              <w:rPr>
                <w:sz w:val="16"/>
                <w:szCs w:val="16"/>
              </w:rPr>
              <w:t>Device Address of Destination on DF1 link when EIP is used</w:t>
            </w:r>
          </w:p>
        </w:tc>
      </w:tr>
      <w:tr w:rsidR="00E5374E" w:rsidRPr="00E5374E" w:rsidTr="00986301">
        <w:trPr>
          <w:trHeight w:val="955"/>
        </w:trPr>
        <w:tc>
          <w:tcPr>
            <w:tcW w:w="127.55pt" w:type="dxa"/>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30pt"/>
              <w:rPr>
                <w:b/>
                <w:bCs/>
                <w:sz w:val="14"/>
                <w:szCs w:val="14"/>
              </w:rPr>
            </w:pPr>
          </w:p>
          <w:p w:rsidR="00E5374E" w:rsidRPr="00E5374E" w:rsidRDefault="00E5374E">
            <w:pPr>
              <w:pStyle w:val="TableParagraph"/>
              <w:kinsoku w:val="0"/>
              <w:overflowPunct w:val="0"/>
              <w:ind w:start="8.45pt" w:end="8.25pt"/>
              <w:jc w:val="center"/>
              <w:rPr>
                <w:b/>
                <w:bCs/>
                <w:sz w:val="16"/>
                <w:szCs w:val="16"/>
              </w:rPr>
            </w:pPr>
            <w:r w:rsidRPr="00E5374E">
              <w:rPr>
                <w:b/>
                <w:bCs/>
                <w:sz w:val="16"/>
                <w:szCs w:val="16"/>
              </w:rPr>
              <w:t>Bridge EIP connection</w:t>
            </w:r>
          </w:p>
        </w:tc>
        <w:tc>
          <w:tcPr>
            <w:tcW w:w="340.20pt" w:type="dxa"/>
          </w:tcPr>
          <w:p w:rsidR="00E5374E" w:rsidRPr="00E5374E" w:rsidRDefault="00E5374E">
            <w:pPr>
              <w:pStyle w:val="TableParagraph"/>
              <w:kinsoku w:val="0"/>
              <w:overflowPunct w:val="0"/>
              <w:spacing w:before="3.70pt" w:line="12.95pt" w:lineRule="auto"/>
              <w:ind w:start="5.40pt"/>
              <w:rPr>
                <w:sz w:val="16"/>
                <w:szCs w:val="16"/>
              </w:rPr>
            </w:pPr>
            <w:r w:rsidRPr="00E5374E">
              <w:rPr>
                <w:sz w:val="16"/>
                <w:szCs w:val="16"/>
              </w:rPr>
              <w:t>When bridging is configured, EIP connections requests are forwarded to the PLC on the DF1 interface (mandatory for Logix family). This is the default configuration.</w:t>
            </w:r>
          </w:p>
          <w:p w:rsidR="00E5374E" w:rsidRPr="00E5374E" w:rsidRDefault="00E5374E">
            <w:pPr>
              <w:pStyle w:val="TableParagraph"/>
              <w:kinsoku w:val="0"/>
              <w:overflowPunct w:val="0"/>
              <w:spacing w:before="0.10pt" w:line="13.05pt" w:lineRule="auto"/>
              <w:ind w:start="5.40pt"/>
              <w:rPr>
                <w:sz w:val="16"/>
                <w:szCs w:val="16"/>
              </w:rPr>
            </w:pPr>
            <w:r w:rsidRPr="00E5374E">
              <w:rPr>
                <w:sz w:val="16"/>
                <w:szCs w:val="16"/>
              </w:rPr>
              <w:t>When not configured, connection requests are canceled by the eWON (must be disabled for SLC family).</w:t>
            </w:r>
          </w:p>
        </w:tc>
      </w:tr>
    </w:tbl>
    <w:p w:rsidR="00E5374E" w:rsidRPr="00C478C3" w:rsidRDefault="00E5374E">
      <w:pPr>
        <w:pStyle w:val="BodyText"/>
        <w:kinsoku w:val="0"/>
        <w:overflowPunct w:val="0"/>
        <w:spacing w:before="5.70pt"/>
        <w:ind w:start="18.70pt" w:end="19.45pt"/>
        <w:jc w:val="center"/>
        <w:rPr>
          <w:rFonts w:ascii="Courier New" w:hAnsi="Courier New" w:cs="Courier New"/>
          <w:b/>
          <w:bCs/>
        </w:rPr>
      </w:pPr>
      <w:r w:rsidRPr="00C478C3">
        <w:rPr>
          <w:rFonts w:ascii="Courier New" w:hAnsi="Courier New" w:cs="Courier New"/>
          <w:b/>
          <w:bCs/>
        </w:rPr>
        <w:t>Table 20: DF1 communication setup controls</w:t>
      </w:r>
      <w:r w:rsidR="00986301" w:rsidRPr="00C478C3">
        <w:rPr>
          <w:rFonts w:ascii="Courier New" w:hAnsi="Courier New" w:cs="Courier New"/>
          <w:b/>
          <w:bCs/>
        </w:rPr>
        <w:t xml:space="preserve"> </w:t>
      </w:r>
      <w:r w:rsidR="00986301" w:rsidRPr="00C478C3">
        <w:rPr>
          <w:rFonts w:ascii="Courier New" w:hAnsi="Courier New" w:cs="Courier New"/>
          <w:b/>
        </w:rPr>
        <w:t>(Part 2)</w:t>
      </w:r>
    </w:p>
    <w:p w:rsidR="00E5374E" w:rsidRDefault="00E5374E">
      <w:pPr>
        <w:pStyle w:val="BodyText"/>
        <w:kinsoku w:val="0"/>
        <w:overflowPunct w:val="0"/>
        <w:spacing w:before="0.30pt"/>
        <w:rPr>
          <w:b/>
          <w:bCs/>
          <w:sz w:val="10"/>
          <w:szCs w:val="10"/>
        </w:rPr>
      </w:pPr>
    </w:p>
    <w:p w:rsidR="00E5374E" w:rsidRPr="00396D5F" w:rsidRDefault="00E5374E" w:rsidP="00337C52">
      <w:pPr>
        <w:pStyle w:val="ListParagraph"/>
        <w:numPr>
          <w:ilvl w:val="4"/>
          <w:numId w:val="19"/>
        </w:numPr>
        <w:tabs>
          <w:tab w:val="start" w:pos="31.75pt"/>
        </w:tabs>
        <w:kinsoku w:val="0"/>
        <w:overflowPunct w:val="0"/>
        <w:spacing w:before="4.70pt" w:line="13.05pt" w:lineRule="auto"/>
        <w:ind w:end="8.45pt" w:firstLine="0pt"/>
        <w:rPr>
          <w:sz w:val="16"/>
          <w:szCs w:val="16"/>
        </w:rPr>
      </w:pPr>
      <w:r>
        <w:rPr>
          <w:b/>
          <w:bCs/>
          <w:sz w:val="16"/>
          <w:szCs w:val="16"/>
        </w:rPr>
        <w:t>For</w:t>
      </w:r>
      <w:r>
        <w:rPr>
          <w:b/>
          <w:bCs/>
          <w:spacing w:val="-3"/>
          <w:sz w:val="16"/>
          <w:szCs w:val="16"/>
        </w:rPr>
        <w:t xml:space="preserve"> </w:t>
      </w:r>
      <w:r>
        <w:rPr>
          <w:b/>
          <w:bCs/>
          <w:sz w:val="16"/>
          <w:szCs w:val="16"/>
        </w:rPr>
        <w:t>the</w:t>
      </w:r>
      <w:r>
        <w:rPr>
          <w:b/>
          <w:bCs/>
          <w:spacing w:val="-3"/>
          <w:sz w:val="16"/>
          <w:szCs w:val="16"/>
        </w:rPr>
        <w:t xml:space="preserve"> </w:t>
      </w:r>
      <w:r>
        <w:rPr>
          <w:b/>
          <w:bCs/>
          <w:sz w:val="16"/>
          <w:szCs w:val="16"/>
        </w:rPr>
        <w:t>eWON</w:t>
      </w:r>
      <w:r>
        <w:rPr>
          <w:b/>
          <w:bCs/>
          <w:spacing w:val="-3"/>
          <w:sz w:val="16"/>
          <w:szCs w:val="16"/>
        </w:rPr>
        <w:t xml:space="preserve"> </w:t>
      </w:r>
      <w:r>
        <w:rPr>
          <w:b/>
          <w:bCs/>
          <w:sz w:val="16"/>
          <w:szCs w:val="16"/>
        </w:rPr>
        <w:t>Flexy:</w:t>
      </w:r>
      <w:r>
        <w:rPr>
          <w:b/>
          <w:bCs/>
          <w:spacing w:val="-2"/>
          <w:sz w:val="16"/>
          <w:szCs w:val="16"/>
        </w:rPr>
        <w:t xml:space="preserve"> </w:t>
      </w:r>
      <w:r>
        <w:rPr>
          <w:sz w:val="16"/>
          <w:szCs w:val="16"/>
        </w:rPr>
        <w:t>The</w:t>
      </w:r>
      <w:r>
        <w:rPr>
          <w:spacing w:val="-2"/>
          <w:sz w:val="16"/>
          <w:szCs w:val="16"/>
        </w:rPr>
        <w:t xml:space="preserve"> </w:t>
      </w:r>
      <w:r>
        <w:rPr>
          <w:sz w:val="16"/>
          <w:szCs w:val="16"/>
        </w:rPr>
        <w:t>numbering</w:t>
      </w:r>
      <w:r>
        <w:rPr>
          <w:spacing w:val="-2"/>
          <w:sz w:val="16"/>
          <w:szCs w:val="16"/>
        </w:rPr>
        <w:t xml:space="preserve"> </w:t>
      </w:r>
      <w:r>
        <w:rPr>
          <w:sz w:val="16"/>
          <w:szCs w:val="16"/>
        </w:rPr>
        <w:t>of</w:t>
      </w:r>
      <w:r>
        <w:rPr>
          <w:spacing w:val="-3"/>
          <w:sz w:val="16"/>
          <w:szCs w:val="16"/>
        </w:rPr>
        <w:t xml:space="preserve"> </w:t>
      </w:r>
      <w:r>
        <w:rPr>
          <w:sz w:val="16"/>
          <w:szCs w:val="16"/>
        </w:rPr>
        <w:t>the</w:t>
      </w:r>
      <w:r>
        <w:rPr>
          <w:spacing w:val="-2"/>
          <w:sz w:val="16"/>
          <w:szCs w:val="16"/>
        </w:rPr>
        <w:t xml:space="preserve"> </w:t>
      </w:r>
      <w:r>
        <w:rPr>
          <w:sz w:val="16"/>
          <w:szCs w:val="16"/>
        </w:rPr>
        <w:t>serial</w:t>
      </w:r>
      <w:r>
        <w:rPr>
          <w:spacing w:val="-3"/>
          <w:sz w:val="16"/>
          <w:szCs w:val="16"/>
        </w:rPr>
        <w:t xml:space="preserve"> </w:t>
      </w:r>
      <w:r>
        <w:rPr>
          <w:sz w:val="16"/>
          <w:szCs w:val="16"/>
        </w:rPr>
        <w:t>COM</w:t>
      </w:r>
      <w:r>
        <w:rPr>
          <w:spacing w:val="-3"/>
          <w:sz w:val="16"/>
          <w:szCs w:val="16"/>
        </w:rPr>
        <w:t xml:space="preserve"> </w:t>
      </w:r>
      <w:r>
        <w:rPr>
          <w:sz w:val="16"/>
          <w:szCs w:val="16"/>
        </w:rPr>
        <w:t>ports</w:t>
      </w:r>
      <w:r>
        <w:rPr>
          <w:spacing w:val="-3"/>
          <w:sz w:val="16"/>
          <w:szCs w:val="16"/>
        </w:rPr>
        <w:t xml:space="preserve"> </w:t>
      </w:r>
      <w:r>
        <w:rPr>
          <w:sz w:val="16"/>
          <w:szCs w:val="16"/>
        </w:rPr>
        <w:t>starts</w:t>
      </w:r>
      <w:r>
        <w:rPr>
          <w:spacing w:val="-2"/>
          <w:sz w:val="16"/>
          <w:szCs w:val="16"/>
        </w:rPr>
        <w:t xml:space="preserve"> </w:t>
      </w:r>
      <w:r>
        <w:rPr>
          <w:sz w:val="16"/>
          <w:szCs w:val="16"/>
        </w:rPr>
        <w:t>with</w:t>
      </w:r>
      <w:r>
        <w:rPr>
          <w:spacing w:val="-2"/>
          <w:sz w:val="16"/>
          <w:szCs w:val="16"/>
        </w:rPr>
        <w:t xml:space="preserve"> </w:t>
      </w:r>
      <w:r>
        <w:rPr>
          <w:sz w:val="16"/>
          <w:szCs w:val="16"/>
        </w:rPr>
        <w:t>the</w:t>
      </w:r>
      <w:r>
        <w:rPr>
          <w:spacing w:val="-2"/>
          <w:sz w:val="16"/>
          <w:szCs w:val="16"/>
        </w:rPr>
        <w:t xml:space="preserve"> </w:t>
      </w:r>
      <w:r>
        <w:rPr>
          <w:sz w:val="16"/>
          <w:szCs w:val="16"/>
        </w:rPr>
        <w:t>serial</w:t>
      </w:r>
      <w:r>
        <w:rPr>
          <w:spacing w:val="-4"/>
          <w:sz w:val="16"/>
          <w:szCs w:val="16"/>
        </w:rPr>
        <w:t xml:space="preserve"> </w:t>
      </w:r>
      <w:r>
        <w:rPr>
          <w:sz w:val="16"/>
          <w:szCs w:val="16"/>
        </w:rPr>
        <w:t>port</w:t>
      </w:r>
      <w:r>
        <w:rPr>
          <w:spacing w:val="-2"/>
          <w:sz w:val="16"/>
          <w:szCs w:val="16"/>
        </w:rPr>
        <w:t xml:space="preserve"> </w:t>
      </w:r>
      <w:r>
        <w:rPr>
          <w:sz w:val="16"/>
          <w:szCs w:val="16"/>
        </w:rPr>
        <w:t>of</w:t>
      </w:r>
      <w:r>
        <w:rPr>
          <w:spacing w:val="-2"/>
          <w:sz w:val="16"/>
          <w:szCs w:val="16"/>
        </w:rPr>
        <w:t xml:space="preserve"> </w:t>
      </w:r>
      <w:r>
        <w:rPr>
          <w:sz w:val="16"/>
          <w:szCs w:val="16"/>
        </w:rPr>
        <w:t>the</w:t>
      </w:r>
      <w:r>
        <w:rPr>
          <w:spacing w:val="-2"/>
          <w:sz w:val="16"/>
          <w:szCs w:val="16"/>
        </w:rPr>
        <w:t xml:space="preserve"> </w:t>
      </w:r>
      <w:r>
        <w:rPr>
          <w:sz w:val="16"/>
          <w:szCs w:val="16"/>
        </w:rPr>
        <w:t>Base</w:t>
      </w:r>
      <w:r>
        <w:rPr>
          <w:spacing w:val="-4"/>
          <w:sz w:val="16"/>
          <w:szCs w:val="16"/>
        </w:rPr>
        <w:t xml:space="preserve"> </w:t>
      </w:r>
      <w:r>
        <w:rPr>
          <w:sz w:val="16"/>
          <w:szCs w:val="16"/>
        </w:rPr>
        <w:t>Unit</w:t>
      </w:r>
      <w:r>
        <w:rPr>
          <w:spacing w:val="-2"/>
          <w:sz w:val="16"/>
          <w:szCs w:val="16"/>
        </w:rPr>
        <w:t xml:space="preserve"> </w:t>
      </w:r>
      <w:r>
        <w:rPr>
          <w:sz w:val="16"/>
          <w:szCs w:val="16"/>
        </w:rPr>
        <w:t>(if</w:t>
      </w:r>
      <w:r>
        <w:rPr>
          <w:spacing w:val="-2"/>
          <w:sz w:val="16"/>
          <w:szCs w:val="16"/>
        </w:rPr>
        <w:t xml:space="preserve"> </w:t>
      </w:r>
      <w:r>
        <w:rPr>
          <w:sz w:val="16"/>
          <w:szCs w:val="16"/>
        </w:rPr>
        <w:t>available)</w:t>
      </w:r>
      <w:r>
        <w:rPr>
          <w:spacing w:val="-2"/>
          <w:sz w:val="16"/>
          <w:szCs w:val="16"/>
        </w:rPr>
        <w:t xml:space="preserve"> </w:t>
      </w:r>
      <w:r>
        <w:rPr>
          <w:sz w:val="16"/>
          <w:szCs w:val="16"/>
        </w:rPr>
        <w:t>and</w:t>
      </w:r>
      <w:r>
        <w:rPr>
          <w:spacing w:val="-2"/>
          <w:sz w:val="16"/>
          <w:szCs w:val="16"/>
        </w:rPr>
        <w:t xml:space="preserve"> </w:t>
      </w:r>
      <w:r>
        <w:rPr>
          <w:sz w:val="16"/>
          <w:szCs w:val="16"/>
        </w:rPr>
        <w:t>then</w:t>
      </w:r>
      <w:r>
        <w:rPr>
          <w:spacing w:val="-4"/>
          <w:sz w:val="16"/>
          <w:szCs w:val="16"/>
        </w:rPr>
        <w:t xml:space="preserve"> </w:t>
      </w:r>
      <w:r>
        <w:rPr>
          <w:sz w:val="16"/>
          <w:szCs w:val="16"/>
        </w:rPr>
        <w:t>continues with the upper port of the first Extension Module starting from the left. A maximum of 5 serial ports are</w:t>
      </w:r>
      <w:r>
        <w:rPr>
          <w:spacing w:val="-9"/>
          <w:sz w:val="16"/>
          <w:szCs w:val="16"/>
        </w:rPr>
        <w:t xml:space="preserve"> </w:t>
      </w:r>
      <w:r>
        <w:rPr>
          <w:sz w:val="16"/>
          <w:szCs w:val="16"/>
        </w:rPr>
        <w:t>supported.</w:t>
      </w:r>
    </w:p>
    <w:p w:rsidR="00396D5F" w:rsidRPr="00396D5F" w:rsidRDefault="00E5374E" w:rsidP="00396D5F">
      <w:pPr>
        <w:pStyle w:val="BodyText"/>
        <w:kinsoku w:val="0"/>
        <w:overflowPunct w:val="0"/>
        <w:spacing w:before="5.60pt" w:line="13.05pt" w:lineRule="auto"/>
        <w:ind w:start="35.45pt" w:end="4.60pt" w:hanging="35.45pt"/>
        <w:rPr>
          <w:spacing w:val="-7"/>
        </w:rPr>
      </w:pPr>
      <w:r>
        <w:rPr>
          <w:b/>
          <w:bCs/>
        </w:rPr>
        <w:t>Warning</w:t>
      </w:r>
      <w:r>
        <w:t>:</w:t>
      </w:r>
      <w:r>
        <w:rPr>
          <w:spacing w:val="-7"/>
        </w:rPr>
        <w:t xml:space="preserve"> </w:t>
      </w:r>
      <w:r>
        <w:t>When</w:t>
      </w:r>
      <w:r>
        <w:rPr>
          <w:spacing w:val="-9"/>
        </w:rPr>
        <w:t xml:space="preserve"> </w:t>
      </w:r>
      <w:r>
        <w:t>there</w:t>
      </w:r>
      <w:r>
        <w:rPr>
          <w:spacing w:val="-9"/>
        </w:rPr>
        <w:t xml:space="preserve"> </w:t>
      </w:r>
      <w:r>
        <w:t>are</w:t>
      </w:r>
      <w:r>
        <w:rPr>
          <w:spacing w:val="-9"/>
        </w:rPr>
        <w:t xml:space="preserve"> </w:t>
      </w:r>
      <w:r>
        <w:t>multiple</w:t>
      </w:r>
      <w:r>
        <w:rPr>
          <w:spacing w:val="-7"/>
        </w:rPr>
        <w:t xml:space="preserve"> </w:t>
      </w:r>
      <w:r>
        <w:t>IO</w:t>
      </w:r>
      <w:r>
        <w:rPr>
          <w:spacing w:val="-7"/>
        </w:rPr>
        <w:t xml:space="preserve"> </w:t>
      </w:r>
      <w:r>
        <w:t>servers</w:t>
      </w:r>
      <w:r>
        <w:rPr>
          <w:spacing w:val="-8"/>
        </w:rPr>
        <w:t xml:space="preserve"> </w:t>
      </w:r>
      <w:r>
        <w:t>potentially</w:t>
      </w:r>
      <w:r>
        <w:rPr>
          <w:spacing w:val="-9"/>
        </w:rPr>
        <w:t xml:space="preserve"> </w:t>
      </w:r>
      <w:r>
        <w:t>using</w:t>
      </w:r>
      <w:r>
        <w:rPr>
          <w:spacing w:val="-9"/>
        </w:rPr>
        <w:t xml:space="preserve"> </w:t>
      </w:r>
      <w:r>
        <w:t>the</w:t>
      </w:r>
      <w:r>
        <w:rPr>
          <w:spacing w:val="-7"/>
        </w:rPr>
        <w:t xml:space="preserve"> </w:t>
      </w:r>
      <w:r>
        <w:t>serial</w:t>
      </w:r>
      <w:r>
        <w:rPr>
          <w:spacing w:val="-9"/>
        </w:rPr>
        <w:t xml:space="preserve"> </w:t>
      </w:r>
      <w:r>
        <w:t>line,</w:t>
      </w:r>
      <w:r>
        <w:rPr>
          <w:spacing w:val="-9"/>
        </w:rPr>
        <w:t xml:space="preserve"> </w:t>
      </w:r>
      <w:r>
        <w:t>the</w:t>
      </w:r>
      <w:r>
        <w:rPr>
          <w:spacing w:val="-7"/>
        </w:rPr>
        <w:t xml:space="preserve"> </w:t>
      </w:r>
      <w:r>
        <w:t>unused</w:t>
      </w:r>
      <w:r>
        <w:rPr>
          <w:spacing w:val="-9"/>
        </w:rPr>
        <w:t xml:space="preserve"> </w:t>
      </w:r>
      <w:r>
        <w:t>IO</w:t>
      </w:r>
      <w:r>
        <w:rPr>
          <w:spacing w:val="-8"/>
        </w:rPr>
        <w:t xml:space="preserve"> </w:t>
      </w:r>
      <w:r>
        <w:t>servers</w:t>
      </w:r>
      <w:r>
        <w:rPr>
          <w:spacing w:val="-7"/>
        </w:rPr>
        <w:t xml:space="preserve"> </w:t>
      </w:r>
      <w:r>
        <w:t>must</w:t>
      </w:r>
      <w:r>
        <w:rPr>
          <w:spacing w:val="-7"/>
        </w:rPr>
        <w:t xml:space="preserve"> </w:t>
      </w:r>
      <w:r>
        <w:t>be</w:t>
      </w:r>
      <w:r>
        <w:rPr>
          <w:spacing w:val="-9"/>
        </w:rPr>
        <w:t xml:space="preserve"> </w:t>
      </w:r>
      <w:r>
        <w:t>cleared</w:t>
      </w:r>
      <w:r>
        <w:rPr>
          <w:spacing w:val="-7"/>
        </w:rPr>
        <w:t xml:space="preserve"> </w:t>
      </w:r>
      <w:r>
        <w:t>or</w:t>
      </w:r>
      <w:r>
        <w:rPr>
          <w:spacing w:val="-7"/>
        </w:rPr>
        <w:t xml:space="preserve"> </w:t>
      </w:r>
      <w:r>
        <w:t>the</w:t>
      </w:r>
      <w:r>
        <w:rPr>
          <w:spacing w:val="-8"/>
        </w:rPr>
        <w:t xml:space="preserve"> </w:t>
      </w:r>
      <w:r>
        <w:t>baud</w:t>
      </w:r>
      <w:r>
        <w:rPr>
          <w:spacing w:val="-9"/>
        </w:rPr>
        <w:t xml:space="preserve"> </w:t>
      </w:r>
      <w:r>
        <w:t>rate</w:t>
      </w:r>
      <w:r>
        <w:rPr>
          <w:spacing w:val="-7"/>
        </w:rPr>
        <w:t xml:space="preserve"> </w:t>
      </w:r>
      <w:r>
        <w:t>must</w:t>
      </w:r>
      <w:r>
        <w:rPr>
          <w:spacing w:val="-8"/>
        </w:rPr>
        <w:t xml:space="preserve"> </w:t>
      </w:r>
      <w:r>
        <w:t xml:space="preserve">be set to </w:t>
      </w:r>
      <w:r>
        <w:rPr>
          <w:b/>
          <w:bCs/>
          <w:i/>
          <w:iCs/>
        </w:rPr>
        <w:t>Disabled</w:t>
      </w:r>
      <w:r>
        <w:t xml:space="preserve">. </w:t>
      </w:r>
    </w:p>
    <w:p w:rsidR="00396D5F" w:rsidRDefault="00E5374E" w:rsidP="00396D5F">
      <w:pPr>
        <w:pStyle w:val="BodyText"/>
        <w:kinsoku w:val="0"/>
        <w:overflowPunct w:val="0"/>
        <w:spacing w:before="5.60pt" w:line="13.05pt" w:lineRule="auto"/>
        <w:ind w:end="4.60pt"/>
      </w:pPr>
      <w:r w:rsidRPr="00396D5F">
        <w:rPr>
          <w:b/>
        </w:rPr>
        <w:t>Example:</w:t>
      </w:r>
      <w:r>
        <w:t xml:space="preserve"> </w:t>
      </w:r>
    </w:p>
    <w:p w:rsidR="00396D5F" w:rsidRDefault="00396D5F" w:rsidP="00396D5F">
      <w:pPr>
        <w:pStyle w:val="BodyText"/>
        <w:kinsoku w:val="0"/>
        <w:overflowPunct w:val="0"/>
        <w:spacing w:line="13.05pt" w:lineRule="auto"/>
        <w:ind w:start="36pt" w:end="4.60pt"/>
      </w:pPr>
      <w:r>
        <w:t>I</w:t>
      </w:r>
      <w:r w:rsidR="00E5374E">
        <w:t xml:space="preserve">f Modbus </w:t>
      </w:r>
      <w:r w:rsidR="00E5374E">
        <w:rPr>
          <w:b/>
          <w:bCs/>
        </w:rPr>
        <w:t xml:space="preserve">and </w:t>
      </w:r>
      <w:r w:rsidR="00E5374E">
        <w:t xml:space="preserve">DF1 servers are available, at least one of them must have its baud rate configured to Disabled. </w:t>
      </w:r>
    </w:p>
    <w:p w:rsidR="00E5374E" w:rsidRPr="00396D5F" w:rsidRDefault="00E5374E" w:rsidP="00396D5F">
      <w:pPr>
        <w:pStyle w:val="BodyText"/>
        <w:kinsoku w:val="0"/>
        <w:overflowPunct w:val="0"/>
        <w:spacing w:line="13.05pt" w:lineRule="auto"/>
        <w:ind w:start="36pt" w:end="4.60pt"/>
      </w:pPr>
      <w:r>
        <w:t>If not, one of the IO servers will not be able to use the serial line and it will be disabled, with an error written in the event</w:t>
      </w:r>
      <w:r>
        <w:rPr>
          <w:spacing w:val="-31"/>
        </w:rPr>
        <w:t xml:space="preserve"> </w:t>
      </w:r>
      <w:r>
        <w:t>log.</w:t>
      </w:r>
    </w:p>
    <w:p w:rsidR="00E5374E" w:rsidRDefault="00E5374E">
      <w:pPr>
        <w:pStyle w:val="BodyText"/>
        <w:kinsoku w:val="0"/>
        <w:overflowPunct w:val="0"/>
        <w:spacing w:before="0.05pt"/>
        <w:rPr>
          <w:sz w:val="23"/>
          <w:szCs w:val="23"/>
        </w:rPr>
      </w:pPr>
    </w:p>
    <w:p w:rsidR="00986301" w:rsidRPr="00986301" w:rsidRDefault="00986301" w:rsidP="00337C52">
      <w:pPr>
        <w:pStyle w:val="ListParagraph"/>
        <w:numPr>
          <w:ilvl w:val="0"/>
          <w:numId w:val="40"/>
        </w:numPr>
        <w:spacing w:before="0pt"/>
        <w:outlineLvl w:val="2"/>
        <w:rPr>
          <w:b/>
          <w:bCs/>
          <w:i/>
          <w:iCs/>
          <w:noProof/>
          <w:vanish/>
          <w:sz w:val="18"/>
          <w:szCs w:val="18"/>
        </w:rPr>
      </w:pPr>
      <w:bookmarkStart w:id="273" w:name="_Toc502740956"/>
      <w:bookmarkStart w:id="274" w:name="_Toc502824169"/>
      <w:bookmarkStart w:id="275" w:name="_Toc503173320"/>
      <w:bookmarkStart w:id="276" w:name="_Toc503176533"/>
      <w:bookmarkStart w:id="277" w:name="_Toc503176692"/>
      <w:bookmarkStart w:id="278" w:name="_Toc503176845"/>
      <w:bookmarkStart w:id="279" w:name="_Toc503187672"/>
      <w:bookmarkStart w:id="280" w:name="_Toc503192921"/>
      <w:bookmarkEnd w:id="273"/>
      <w:bookmarkEnd w:id="274"/>
      <w:bookmarkEnd w:id="275"/>
      <w:bookmarkEnd w:id="276"/>
      <w:bookmarkEnd w:id="277"/>
      <w:bookmarkEnd w:id="278"/>
      <w:bookmarkEnd w:id="279"/>
      <w:bookmarkEnd w:id="280"/>
    </w:p>
    <w:p w:rsidR="00986301" w:rsidRPr="00986301" w:rsidRDefault="00986301" w:rsidP="00337C52">
      <w:pPr>
        <w:pStyle w:val="ListParagraph"/>
        <w:numPr>
          <w:ilvl w:val="0"/>
          <w:numId w:val="40"/>
        </w:numPr>
        <w:spacing w:before="0pt"/>
        <w:outlineLvl w:val="2"/>
        <w:rPr>
          <w:b/>
          <w:bCs/>
          <w:i/>
          <w:iCs/>
          <w:noProof/>
          <w:vanish/>
          <w:sz w:val="18"/>
          <w:szCs w:val="18"/>
        </w:rPr>
      </w:pPr>
      <w:bookmarkStart w:id="281" w:name="_Toc502740957"/>
      <w:bookmarkStart w:id="282" w:name="_Toc502824170"/>
      <w:bookmarkStart w:id="283" w:name="_Toc503173321"/>
      <w:bookmarkStart w:id="284" w:name="_Toc503176534"/>
      <w:bookmarkStart w:id="285" w:name="_Toc503176693"/>
      <w:bookmarkStart w:id="286" w:name="_Toc503176846"/>
      <w:bookmarkStart w:id="287" w:name="_Toc503187673"/>
      <w:bookmarkStart w:id="288" w:name="_Toc503192922"/>
      <w:bookmarkEnd w:id="281"/>
      <w:bookmarkEnd w:id="282"/>
      <w:bookmarkEnd w:id="283"/>
      <w:bookmarkEnd w:id="284"/>
      <w:bookmarkEnd w:id="285"/>
      <w:bookmarkEnd w:id="286"/>
      <w:bookmarkEnd w:id="287"/>
      <w:bookmarkEnd w:id="288"/>
    </w:p>
    <w:p w:rsidR="00986301" w:rsidRPr="00986301" w:rsidRDefault="00986301" w:rsidP="00337C52">
      <w:pPr>
        <w:pStyle w:val="ListParagraph"/>
        <w:numPr>
          <w:ilvl w:val="0"/>
          <w:numId w:val="40"/>
        </w:numPr>
        <w:spacing w:before="0pt"/>
        <w:outlineLvl w:val="2"/>
        <w:rPr>
          <w:b/>
          <w:bCs/>
          <w:i/>
          <w:iCs/>
          <w:noProof/>
          <w:vanish/>
          <w:sz w:val="18"/>
          <w:szCs w:val="18"/>
        </w:rPr>
      </w:pPr>
      <w:bookmarkStart w:id="289" w:name="_Toc502740958"/>
      <w:bookmarkStart w:id="290" w:name="_Toc502824171"/>
      <w:bookmarkStart w:id="291" w:name="_Toc503173322"/>
      <w:bookmarkStart w:id="292" w:name="_Toc503176535"/>
      <w:bookmarkStart w:id="293" w:name="_Toc503176694"/>
      <w:bookmarkStart w:id="294" w:name="_Toc503176847"/>
      <w:bookmarkStart w:id="295" w:name="_Toc503187674"/>
      <w:bookmarkStart w:id="296" w:name="_Toc503192923"/>
      <w:bookmarkEnd w:id="289"/>
      <w:bookmarkEnd w:id="290"/>
      <w:bookmarkEnd w:id="291"/>
      <w:bookmarkEnd w:id="292"/>
      <w:bookmarkEnd w:id="293"/>
      <w:bookmarkEnd w:id="294"/>
      <w:bookmarkEnd w:id="295"/>
      <w:bookmarkEnd w:id="296"/>
    </w:p>
    <w:p w:rsidR="00986301" w:rsidRPr="00986301" w:rsidRDefault="00986301" w:rsidP="00337C52">
      <w:pPr>
        <w:pStyle w:val="ListParagraph"/>
        <w:numPr>
          <w:ilvl w:val="0"/>
          <w:numId w:val="40"/>
        </w:numPr>
        <w:spacing w:before="0pt"/>
        <w:outlineLvl w:val="2"/>
        <w:rPr>
          <w:b/>
          <w:bCs/>
          <w:i/>
          <w:iCs/>
          <w:noProof/>
          <w:vanish/>
          <w:sz w:val="18"/>
          <w:szCs w:val="18"/>
        </w:rPr>
      </w:pPr>
      <w:bookmarkStart w:id="297" w:name="_Toc502740959"/>
      <w:bookmarkStart w:id="298" w:name="_Toc502824172"/>
      <w:bookmarkStart w:id="299" w:name="_Toc503173323"/>
      <w:bookmarkStart w:id="300" w:name="_Toc503176536"/>
      <w:bookmarkStart w:id="301" w:name="_Toc503176695"/>
      <w:bookmarkStart w:id="302" w:name="_Toc503176848"/>
      <w:bookmarkStart w:id="303" w:name="_Toc503187675"/>
      <w:bookmarkStart w:id="304" w:name="_Toc503192924"/>
      <w:bookmarkEnd w:id="297"/>
      <w:bookmarkEnd w:id="298"/>
      <w:bookmarkEnd w:id="299"/>
      <w:bookmarkEnd w:id="300"/>
      <w:bookmarkEnd w:id="301"/>
      <w:bookmarkEnd w:id="302"/>
      <w:bookmarkEnd w:id="303"/>
      <w:bookmarkEnd w:id="304"/>
    </w:p>
    <w:p w:rsidR="00986301" w:rsidRPr="00986301" w:rsidRDefault="00986301" w:rsidP="00337C52">
      <w:pPr>
        <w:pStyle w:val="ListParagraph"/>
        <w:numPr>
          <w:ilvl w:val="0"/>
          <w:numId w:val="40"/>
        </w:numPr>
        <w:spacing w:before="0pt"/>
        <w:outlineLvl w:val="2"/>
        <w:rPr>
          <w:b/>
          <w:bCs/>
          <w:i/>
          <w:iCs/>
          <w:noProof/>
          <w:vanish/>
          <w:sz w:val="18"/>
          <w:szCs w:val="18"/>
        </w:rPr>
      </w:pPr>
      <w:bookmarkStart w:id="305" w:name="_Toc502740960"/>
      <w:bookmarkStart w:id="306" w:name="_Toc502824173"/>
      <w:bookmarkStart w:id="307" w:name="_Toc503173324"/>
      <w:bookmarkStart w:id="308" w:name="_Toc503176537"/>
      <w:bookmarkStart w:id="309" w:name="_Toc503176696"/>
      <w:bookmarkStart w:id="310" w:name="_Toc503176849"/>
      <w:bookmarkStart w:id="311" w:name="_Toc503187676"/>
      <w:bookmarkStart w:id="312" w:name="_Toc503192925"/>
      <w:bookmarkEnd w:id="305"/>
      <w:bookmarkEnd w:id="306"/>
      <w:bookmarkEnd w:id="307"/>
      <w:bookmarkEnd w:id="308"/>
      <w:bookmarkEnd w:id="309"/>
      <w:bookmarkEnd w:id="310"/>
      <w:bookmarkEnd w:id="311"/>
      <w:bookmarkEnd w:id="312"/>
    </w:p>
    <w:p w:rsidR="00986301" w:rsidRPr="00986301" w:rsidRDefault="00986301" w:rsidP="00337C52">
      <w:pPr>
        <w:pStyle w:val="ListParagraph"/>
        <w:numPr>
          <w:ilvl w:val="1"/>
          <w:numId w:val="40"/>
        </w:numPr>
        <w:spacing w:before="0pt"/>
        <w:outlineLvl w:val="2"/>
        <w:rPr>
          <w:b/>
          <w:bCs/>
          <w:i/>
          <w:iCs/>
          <w:noProof/>
          <w:vanish/>
          <w:sz w:val="18"/>
          <w:szCs w:val="18"/>
        </w:rPr>
      </w:pPr>
      <w:bookmarkStart w:id="313" w:name="_Toc502740961"/>
      <w:bookmarkStart w:id="314" w:name="_Toc502824174"/>
      <w:bookmarkStart w:id="315" w:name="_Toc503173325"/>
      <w:bookmarkStart w:id="316" w:name="_Toc503176538"/>
      <w:bookmarkStart w:id="317" w:name="_Toc503176697"/>
      <w:bookmarkStart w:id="318" w:name="_Toc503176850"/>
      <w:bookmarkStart w:id="319" w:name="_Toc503187677"/>
      <w:bookmarkStart w:id="320" w:name="_Toc503192926"/>
      <w:bookmarkEnd w:id="313"/>
      <w:bookmarkEnd w:id="314"/>
      <w:bookmarkEnd w:id="315"/>
      <w:bookmarkEnd w:id="316"/>
      <w:bookmarkEnd w:id="317"/>
      <w:bookmarkEnd w:id="318"/>
      <w:bookmarkEnd w:id="319"/>
      <w:bookmarkEnd w:id="320"/>
    </w:p>
    <w:p w:rsidR="00986301" w:rsidRPr="00986301" w:rsidRDefault="00986301" w:rsidP="00337C52">
      <w:pPr>
        <w:pStyle w:val="ListParagraph"/>
        <w:numPr>
          <w:ilvl w:val="1"/>
          <w:numId w:val="40"/>
        </w:numPr>
        <w:spacing w:before="0pt"/>
        <w:outlineLvl w:val="2"/>
        <w:rPr>
          <w:b/>
          <w:bCs/>
          <w:i/>
          <w:iCs/>
          <w:noProof/>
          <w:vanish/>
          <w:sz w:val="18"/>
          <w:szCs w:val="18"/>
        </w:rPr>
      </w:pPr>
      <w:bookmarkStart w:id="321" w:name="_Toc502740962"/>
      <w:bookmarkStart w:id="322" w:name="_Toc502824175"/>
      <w:bookmarkStart w:id="323" w:name="_Toc503173326"/>
      <w:bookmarkStart w:id="324" w:name="_Toc503176539"/>
      <w:bookmarkStart w:id="325" w:name="_Toc503176698"/>
      <w:bookmarkStart w:id="326" w:name="_Toc503176851"/>
      <w:bookmarkStart w:id="327" w:name="_Toc503187678"/>
      <w:bookmarkStart w:id="328" w:name="_Toc503192927"/>
      <w:bookmarkEnd w:id="321"/>
      <w:bookmarkEnd w:id="322"/>
      <w:bookmarkEnd w:id="323"/>
      <w:bookmarkEnd w:id="324"/>
      <w:bookmarkEnd w:id="325"/>
      <w:bookmarkEnd w:id="326"/>
      <w:bookmarkEnd w:id="327"/>
      <w:bookmarkEnd w:id="328"/>
    </w:p>
    <w:p w:rsidR="00986301" w:rsidRPr="00986301" w:rsidRDefault="00986301" w:rsidP="00337C52">
      <w:pPr>
        <w:pStyle w:val="ListParagraph"/>
        <w:numPr>
          <w:ilvl w:val="2"/>
          <w:numId w:val="40"/>
        </w:numPr>
        <w:spacing w:before="0pt"/>
        <w:outlineLvl w:val="2"/>
        <w:rPr>
          <w:b/>
          <w:bCs/>
          <w:i/>
          <w:iCs/>
          <w:noProof/>
          <w:vanish/>
          <w:sz w:val="18"/>
          <w:szCs w:val="18"/>
        </w:rPr>
      </w:pPr>
      <w:bookmarkStart w:id="329" w:name="_Toc502740963"/>
      <w:bookmarkStart w:id="330" w:name="_Toc502824176"/>
      <w:bookmarkStart w:id="331" w:name="_Toc503173327"/>
      <w:bookmarkStart w:id="332" w:name="_Toc503176540"/>
      <w:bookmarkStart w:id="333" w:name="_Toc503176699"/>
      <w:bookmarkStart w:id="334" w:name="_Toc503176852"/>
      <w:bookmarkStart w:id="335" w:name="_Toc503187679"/>
      <w:bookmarkStart w:id="336" w:name="_Toc503192928"/>
      <w:bookmarkEnd w:id="329"/>
      <w:bookmarkEnd w:id="330"/>
      <w:bookmarkEnd w:id="331"/>
      <w:bookmarkEnd w:id="332"/>
      <w:bookmarkEnd w:id="333"/>
      <w:bookmarkEnd w:id="334"/>
      <w:bookmarkEnd w:id="335"/>
      <w:bookmarkEnd w:id="336"/>
    </w:p>
    <w:p w:rsidR="00E5374E" w:rsidRDefault="00412550" w:rsidP="00337C52">
      <w:pPr>
        <w:pStyle w:val="Heading3"/>
        <w:numPr>
          <w:ilvl w:val="2"/>
          <w:numId w:val="40"/>
        </w:numPr>
        <w:ind w:hanging="61.20pt"/>
      </w:pPr>
      <w:bookmarkStart w:id="337" w:name="_Toc503192929"/>
      <w:r>
        <w:rPr>
          <w:noProof/>
        </w:rPr>
        <mc:AlternateContent>
          <mc:Choice Requires="v">
            <w:pict>
              <v:rect id="_x0000_s1067" style="position:absolute;left:0;text-align:left;margin-left:49.3pt;margin-top:14.2pt;width:495pt;height:3in;z-index:14;mso-wrap-distance-left:0;mso-wrap-distance-right:0;mso-position-horizontal-relative:page" o:allowincell="f" filled="f" stroked="f">
                <v:textbox style="mso-next-textbox:#_x0000_s1067" inset="0,0,0,0">
                  <w:txbxContent>
                    <w:p w:rsidR="00066813" w:rsidRDefault="00412550">
                      <w:pPr>
                        <w:widowControl/>
                        <w:autoSpaceDE/>
                        <w:autoSpaceDN/>
                        <w:adjustRightInd/>
                        <w:spacing w:line="216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54" type="#_x0000_t75" style="width:495pt;height:3in">
                                <v:imagedata r:id="rId52" o:title=""/>
                              </v:shape>
                            </w:pict>
                          </mc:Choice>
                          <mc:Fallback>
                            <w:drawing>
                              <wp:inline distT="0" distB="0" distL="0" distR="0" wp14:anchorId="75091609" wp14:editId="62171124">
                                <wp:extent cx="6286500" cy="2743200"/>
                                <wp:effectExtent l="0" t="0" r="0" b="0"/>
                                <wp:docPr id="30" name="Picture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27432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2032" behindDoc="0" locked="0" layoutInCell="0" allowOverlap="1" wp14:anchorId="5BB642AD" wp14:editId="5926C3E2">
                <wp:simplePos x="0" y="0"/>
                <wp:positionH relativeFrom="page">
                  <wp:posOffset>626110</wp:posOffset>
                </wp:positionH>
                <wp:positionV relativeFrom="paragraph">
                  <wp:posOffset>180340</wp:posOffset>
                </wp:positionV>
                <wp:extent cx="6286500" cy="2743200"/>
                <wp:effectExtent l="0" t="0" r="2540" b="635"/>
                <wp:wrapTopAndBottom/>
                <wp:docPr id="1" name="Rectangle 4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7FF4628" w14:textId="6C72A732" w:rsidR="00224E16" w:rsidRDefault="00224E16">
                            <w:pPr>
                              <w:spacing w:line="216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6D17C" wp14:editId="1936F571">
                                  <wp:extent cx="6286500" cy="2743200"/>
                                  <wp:effectExtent l="0" t="0" r="0" b="0"/>
                                  <wp:docPr id="30" name="Picture 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2743200"/>
                                          </a:xfrm>
                                          <a:prstGeom prst="rect">
                                            <a:avLst/>
                                          </a:prstGeom>
                                          <a:noFill/>
                                          <a:ln>
                                            <a:noFill/>
                                          </a:ln>
                                        </pic:spPr>
                                      </pic:pic>
                                    </a:graphicData>
                                  </a:graphic>
                                </wp:inline>
                              </w:drawing>
                            </w:r>
                          </w:p>
                          <w:p w14:paraId="57334AA4"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338" w:name="1.6.2.2_Topic_configuration"/>
      <w:bookmarkEnd w:id="338"/>
      <w:r w:rsidR="00E5374E">
        <w:t>Topic</w:t>
      </w:r>
      <w:r w:rsidR="00E5374E">
        <w:rPr>
          <w:spacing w:val="-1"/>
        </w:rPr>
        <w:t xml:space="preserve"> </w:t>
      </w:r>
      <w:r w:rsidR="00E5374E">
        <w:t>configuration</w:t>
      </w:r>
      <w:bookmarkEnd w:id="337"/>
    </w:p>
    <w:p w:rsidR="00396D5F" w:rsidRPr="00396D5F" w:rsidRDefault="00E5374E" w:rsidP="00396D5F">
      <w:pPr>
        <w:pStyle w:val="BodyText"/>
        <w:jc w:val="center"/>
        <w:rPr>
          <w:rFonts w:ascii="Courier New" w:hAnsi="Courier New" w:cs="Courier New"/>
          <w:b/>
        </w:rPr>
      </w:pPr>
      <w:r w:rsidRPr="00AC6E5E">
        <w:rPr>
          <w:rFonts w:ascii="Courier New" w:hAnsi="Courier New" w:cs="Courier New"/>
          <w:b/>
        </w:rPr>
        <w:t>Figure 12: DF1 topics configuration</w:t>
      </w:r>
    </w:p>
    <w:p w:rsidR="00396D5F" w:rsidRDefault="00E5374E" w:rsidP="00396D5F">
      <w:pPr>
        <w:pStyle w:val="BodyText"/>
        <w:kinsoku w:val="0"/>
        <w:overflowPunct w:val="0"/>
        <w:ind w:start="5.45pt"/>
      </w:pPr>
      <w:r>
        <w:t xml:space="preserve">Three topics can be used for the IO Server. </w:t>
      </w:r>
    </w:p>
    <w:p w:rsidR="00E5374E" w:rsidRDefault="00E5374E" w:rsidP="00396D5F">
      <w:pPr>
        <w:pStyle w:val="BodyText"/>
        <w:kinsoku w:val="0"/>
        <w:overflowPunct w:val="0"/>
        <w:ind w:start="5.45pt"/>
      </w:pPr>
      <w:r>
        <w:t>These topics are used to give a common property to a group of DF1 Tags like:</w:t>
      </w:r>
    </w:p>
    <w:p w:rsidR="00986301" w:rsidRDefault="00986301">
      <w:pPr>
        <w:pStyle w:val="BodyText"/>
        <w:kinsoku w:val="0"/>
        <w:overflowPunct w:val="0"/>
        <w:spacing w:before="3.15pt"/>
        <w:ind w:start="5.45pt"/>
      </w:pPr>
    </w:p>
    <w:p w:rsidR="00E5374E" w:rsidRPr="00986301" w:rsidRDefault="00E5374E" w:rsidP="00337C52">
      <w:pPr>
        <w:pStyle w:val="BodyText"/>
        <w:numPr>
          <w:ilvl w:val="0"/>
          <w:numId w:val="36"/>
        </w:numPr>
        <w:ind w:firstLine="6.55pt"/>
        <w:rPr>
          <w:b/>
        </w:rPr>
      </w:pPr>
      <w:r w:rsidRPr="00986301">
        <w:rPr>
          <w:b/>
        </w:rPr>
        <w:t>Enable/Disable</w:t>
      </w:r>
    </w:p>
    <w:p w:rsidR="00E5374E" w:rsidRPr="00986301" w:rsidRDefault="00E5374E" w:rsidP="00337C52">
      <w:pPr>
        <w:pStyle w:val="BodyText"/>
        <w:numPr>
          <w:ilvl w:val="0"/>
          <w:numId w:val="36"/>
        </w:numPr>
        <w:ind w:firstLine="6.55pt"/>
        <w:rPr>
          <w:b/>
          <w:bCs/>
        </w:rPr>
      </w:pPr>
      <w:r w:rsidRPr="00986301">
        <w:rPr>
          <w:b/>
          <w:bCs/>
        </w:rPr>
        <w:t>Poll rate</w:t>
      </w:r>
    </w:p>
    <w:p w:rsidR="00E5374E" w:rsidRDefault="00412550" w:rsidP="00337C52">
      <w:pPr>
        <w:pStyle w:val="BodyText"/>
        <w:numPr>
          <w:ilvl w:val="0"/>
          <w:numId w:val="36"/>
        </w:numPr>
        <w:ind w:firstLine="6.55pt"/>
        <w:rPr>
          <w:b/>
          <w:bCs/>
        </w:rPr>
      </w:pPr>
      <w:r>
        <w:rPr>
          <w:noProof/>
        </w:rPr>
        <mc:AlternateContent>
          <mc:Choice Requires="v">
            <w:pict>
              <v:shape id="_x0000_s1068" type="#_x0000_t202" style="position:absolute;left:0;text-align:left;margin-left:100.6pt;margin-top:45.1pt;width:53.75pt;height:8.95pt;z-index:-16;mso-position-horizontal-relative:page" o:allowincell="f" filled="f" stroked="f">
                <v:textbox style="mso-next-textbox:#_x0000_s1068" inset="0,0,0,0">
                  <w:txbxContent>
                    <w:p w:rsidR="00066813" w:rsidRDefault="00066813">
                      <w:pPr>
                        <w:pStyle w:val="BodyText"/>
                        <w:kinsoku w:val="0"/>
                        <w:overflowPunct w:val="0"/>
                        <w:spacing w:line="8.90pt" w:lineRule="exact"/>
                        <w:rPr>
                          <w:b/>
                          <w:bCs/>
                        </w:rPr>
                      </w:pPr>
                      <w:r>
                        <w:rPr>
                          <w:b/>
                          <w:bCs/>
                        </w:rPr>
                        <w:t>Topic</w:t>
                      </w:r>
                      <w:r>
                        <w:rPr>
                          <w:b/>
                          <w:bCs/>
                          <w:spacing w:val="-11"/>
                        </w:rPr>
                        <w:t xml:space="preserve"> </w:t>
                      </w:r>
                      <w:r>
                        <w:rPr>
                          <w:b/>
                          <w:bCs/>
                        </w:rPr>
                        <w:t>enabled</w:t>
                      </w:r>
                    </w:p>
                  </w:txbxContent>
                </v:textbox>
                <w10:wrap anchorx="page"/>
              </v:shape>
            </w:pict>
          </mc:Choice>
          <mc:Fallback>
            <w:drawing>
              <wp:anchor distT="0" distB="0" distL="114300" distR="114300" simplePos="0" relativeHeight="251693056" behindDoc="1" locked="0" layoutInCell="0" allowOverlap="1" wp14:anchorId="527683EA" wp14:editId="0C383F58">
                <wp:simplePos x="0" y="0"/>
                <wp:positionH relativeFrom="page">
                  <wp:posOffset>1277620</wp:posOffset>
                </wp:positionH>
                <wp:positionV relativeFrom="paragraph">
                  <wp:posOffset>572770</wp:posOffset>
                </wp:positionV>
                <wp:extent cx="682625" cy="113665"/>
                <wp:effectExtent l="1270" t="1270" r="1905" b="0"/>
                <wp:wrapNone/>
                <wp:docPr id="1" name="Text Box 4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4D9DF0F" w14:textId="77777777" w:rsidR="00224E16" w:rsidRDefault="00224E16">
                            <w:pPr>
                              <w:pStyle w:val="BodyText"/>
                              <w:kinsoku w:val="0"/>
                              <w:overflowPunct w:val="0"/>
                              <w:spacing w:line="8.90pt" w:lineRule="exact"/>
                              <w:rPr>
                                <w:b/>
                                <w:bCs/>
                              </w:rPr>
                            </w:pPr>
                            <w:r>
                              <w:rPr>
                                <w:b/>
                                <w:bCs/>
                              </w:rPr>
                              <w:t>Topic</w:t>
                            </w:r>
                            <w:r>
                              <w:rPr>
                                <w:b/>
                                <w:bCs/>
                                <w:spacing w:val="-11"/>
                              </w:rPr>
                              <w:t xml:space="preserve"> </w:t>
                            </w:r>
                            <w:r>
                              <w:rPr>
                                <w:b/>
                                <w:bCs/>
                              </w:rPr>
                              <w:t>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986301">
        <w:rPr>
          <w:b/>
          <w:bCs/>
        </w:rPr>
        <w:t>Destination Device Type and Address</w:t>
      </w:r>
    </w:p>
    <w:p w:rsidR="00396D5F" w:rsidRPr="00396D5F" w:rsidRDefault="00396D5F" w:rsidP="00396D5F">
      <w:pPr>
        <w:pStyle w:val="BodyText"/>
        <w:ind w:start="42.55pt"/>
        <w:rPr>
          <w:b/>
          <w:bCs/>
        </w:rPr>
      </w:pPr>
    </w:p>
    <w:tbl>
      <w:tblPr>
        <w:tblW w:w="0pt" w:type="dxa"/>
        <w:tblInd w:w="30.4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410"/>
        <w:gridCol w:w="6804"/>
      </w:tblGrid>
      <w:tr w:rsidR="00E5374E" w:rsidRPr="00E5374E" w:rsidTr="00986301">
        <w:trPr>
          <w:trHeight w:val="355"/>
        </w:trPr>
        <w:tc>
          <w:tcPr>
            <w:tcW w:w="120.50pt" w:type="dxa"/>
            <w:tcBorders>
              <w:bottom w:val="double" w:sz="4" w:space="0" w:color="auto"/>
            </w:tcBorders>
          </w:tcPr>
          <w:p w:rsidR="00E5374E" w:rsidRPr="00E5374E" w:rsidRDefault="00E5374E">
            <w:pPr>
              <w:pStyle w:val="TableParagraph"/>
              <w:kinsoku w:val="0"/>
              <w:overflowPunct w:val="0"/>
              <w:spacing w:before="3.70pt"/>
              <w:ind w:start="12.60pt" w:end="12.30pt"/>
              <w:jc w:val="center"/>
              <w:rPr>
                <w:b/>
                <w:bCs/>
                <w:sz w:val="16"/>
                <w:szCs w:val="16"/>
              </w:rPr>
            </w:pPr>
            <w:r w:rsidRPr="00E5374E">
              <w:rPr>
                <w:b/>
                <w:bCs/>
                <w:sz w:val="16"/>
                <w:szCs w:val="16"/>
              </w:rPr>
              <w:t>Topic configuration item</w:t>
            </w:r>
          </w:p>
        </w:tc>
        <w:tc>
          <w:tcPr>
            <w:tcW w:w="340.20pt" w:type="dxa"/>
            <w:tcBorders>
              <w:bottom w:val="double" w:sz="4" w:space="0" w:color="auto"/>
            </w:tcBorders>
          </w:tcPr>
          <w:p w:rsidR="00E5374E" w:rsidRPr="00E5374E" w:rsidRDefault="00E5374E">
            <w:pPr>
              <w:pStyle w:val="TableParagraph"/>
              <w:kinsoku w:val="0"/>
              <w:overflowPunct w:val="0"/>
              <w:spacing w:before="3.70pt"/>
              <w:ind w:start="146.95pt" w:end="146.70pt"/>
              <w:jc w:val="center"/>
              <w:rPr>
                <w:b/>
                <w:bCs/>
                <w:sz w:val="16"/>
                <w:szCs w:val="16"/>
              </w:rPr>
            </w:pPr>
            <w:r w:rsidRPr="00E5374E">
              <w:rPr>
                <w:b/>
                <w:bCs/>
                <w:sz w:val="16"/>
                <w:szCs w:val="16"/>
              </w:rPr>
              <w:t>Description</w:t>
            </w:r>
          </w:p>
        </w:tc>
      </w:tr>
      <w:tr w:rsidR="00E5374E" w:rsidRPr="00E5374E" w:rsidTr="00986301">
        <w:trPr>
          <w:trHeight w:val="355"/>
        </w:trPr>
        <w:tc>
          <w:tcPr>
            <w:tcW w:w="120.5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340.20pt" w:type="dxa"/>
            <w:tcBorders>
              <w:top w:val="double" w:sz="4" w:space="0" w:color="auto"/>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the polling of all the Tags in the topic</w:t>
            </w:r>
          </w:p>
        </w:tc>
      </w:tr>
      <w:tr w:rsidR="00E5374E" w:rsidRPr="00E5374E" w:rsidTr="00986301">
        <w:trPr>
          <w:trHeight w:val="755"/>
        </w:trPr>
        <w:tc>
          <w:tcPr>
            <w:tcW w:w="120.50pt" w:type="dxa"/>
          </w:tcPr>
          <w:p w:rsidR="00E5374E" w:rsidRPr="00E5374E" w:rsidRDefault="00E5374E">
            <w:pPr>
              <w:pStyle w:val="TableParagraph"/>
              <w:kinsoku w:val="0"/>
              <w:overflowPunct w:val="0"/>
              <w:spacing w:before="0.10pt"/>
              <w:rPr>
                <w:b/>
                <w:bCs/>
                <w:sz w:val="15"/>
                <w:szCs w:val="15"/>
              </w:rPr>
            </w:pPr>
          </w:p>
          <w:p w:rsidR="00E5374E" w:rsidRPr="00E5374E" w:rsidRDefault="00E5374E">
            <w:pPr>
              <w:pStyle w:val="TableParagraph"/>
              <w:kinsoku w:val="0"/>
              <w:overflowPunct w:val="0"/>
              <w:spacing w:line="12.95pt" w:lineRule="auto"/>
              <w:ind w:start="44.25pt" w:hanging="38.50pt"/>
              <w:rPr>
                <w:b/>
                <w:bCs/>
                <w:sz w:val="16"/>
                <w:szCs w:val="16"/>
              </w:rPr>
            </w:pPr>
            <w:r w:rsidRPr="00E5374E">
              <w:rPr>
                <w:b/>
                <w:bCs/>
                <w:sz w:val="16"/>
                <w:szCs w:val="16"/>
              </w:rPr>
              <w:t>Destination Device Type and Address</w:t>
            </w:r>
          </w:p>
        </w:tc>
        <w:tc>
          <w:tcPr>
            <w:tcW w:w="340.20pt" w:type="dxa"/>
          </w:tcPr>
          <w:p w:rsidR="00E5374E" w:rsidRPr="00E5374E" w:rsidRDefault="00E5374E">
            <w:pPr>
              <w:pStyle w:val="TableParagraph"/>
              <w:kinsoku w:val="0"/>
              <w:overflowPunct w:val="0"/>
              <w:spacing w:before="3.70pt" w:line="13.05pt" w:lineRule="auto"/>
              <w:ind w:start="5.35pt"/>
              <w:rPr>
                <w:sz w:val="16"/>
                <w:szCs w:val="16"/>
              </w:rPr>
            </w:pPr>
            <w:r w:rsidRPr="00E5374E">
              <w:rPr>
                <w:sz w:val="16"/>
                <w:szCs w:val="16"/>
              </w:rPr>
              <w:t>The Destination Device Type and Address is a global parameter for all the Tags of the topic. See below for the Device Address syntax. If an address is specified here, it will replace (overload) the address defined Tag by Tag</w:t>
            </w:r>
          </w:p>
        </w:tc>
      </w:tr>
      <w:tr w:rsidR="00E5374E" w:rsidRPr="00E5374E" w:rsidTr="00986301">
        <w:trPr>
          <w:trHeight w:val="754"/>
        </w:trPr>
        <w:tc>
          <w:tcPr>
            <w:tcW w:w="120.50pt" w:type="dxa"/>
          </w:tcPr>
          <w:p w:rsidR="00E5374E" w:rsidRPr="00E5374E" w:rsidRDefault="00E5374E">
            <w:pPr>
              <w:pStyle w:val="TableParagraph"/>
              <w:kinsoku w:val="0"/>
              <w:overflowPunct w:val="0"/>
              <w:spacing w:before="0.40pt"/>
              <w:rPr>
                <w:b/>
                <w:bCs/>
                <w:sz w:val="23"/>
                <w:szCs w:val="23"/>
              </w:rPr>
            </w:pPr>
          </w:p>
          <w:p w:rsidR="00E5374E" w:rsidRPr="00E5374E" w:rsidRDefault="00E5374E">
            <w:pPr>
              <w:pStyle w:val="TableParagraph"/>
              <w:kinsoku w:val="0"/>
              <w:overflowPunct w:val="0"/>
              <w:spacing w:before="0.05pt"/>
              <w:ind w:start="12.50pt" w:end="12.30pt"/>
              <w:jc w:val="center"/>
              <w:rPr>
                <w:b/>
                <w:bCs/>
                <w:sz w:val="16"/>
                <w:szCs w:val="16"/>
              </w:rPr>
            </w:pPr>
            <w:r w:rsidRPr="00E5374E">
              <w:rPr>
                <w:b/>
                <w:bCs/>
                <w:sz w:val="16"/>
                <w:szCs w:val="16"/>
              </w:rPr>
              <w:t>Poll rate</w:t>
            </w:r>
          </w:p>
        </w:tc>
        <w:tc>
          <w:tcPr>
            <w:tcW w:w="340.20pt" w:type="dxa"/>
          </w:tcPr>
          <w:p w:rsidR="00E5374E" w:rsidRPr="00E5374E" w:rsidRDefault="00E5374E">
            <w:pPr>
              <w:pStyle w:val="TableParagraph"/>
              <w:kinsoku w:val="0"/>
              <w:overflowPunct w:val="0"/>
              <w:spacing w:before="3.70pt" w:line="12.95pt" w:lineRule="auto"/>
              <w:ind w:start="5.35pt"/>
              <w:rPr>
                <w:sz w:val="16"/>
                <w:szCs w:val="16"/>
              </w:rPr>
            </w:pPr>
            <w:r w:rsidRPr="00E5374E">
              <w:rPr>
                <w:sz w:val="16"/>
                <w:szCs w:val="16"/>
              </w:rPr>
              <w:t>Defines</w:t>
            </w:r>
            <w:r w:rsidRPr="00E5374E">
              <w:rPr>
                <w:spacing w:val="-8"/>
                <w:sz w:val="16"/>
                <w:szCs w:val="16"/>
              </w:rPr>
              <w:t xml:space="preserve"> </w:t>
            </w:r>
            <w:r w:rsidRPr="00E5374E">
              <w:rPr>
                <w:sz w:val="16"/>
                <w:szCs w:val="16"/>
              </w:rPr>
              <w:t>the</w:t>
            </w:r>
            <w:r w:rsidRPr="00E5374E">
              <w:rPr>
                <w:spacing w:val="-8"/>
                <w:sz w:val="16"/>
                <w:szCs w:val="16"/>
              </w:rPr>
              <w:t xml:space="preserve"> </w:t>
            </w:r>
            <w:r w:rsidRPr="00E5374E">
              <w:rPr>
                <w:sz w:val="16"/>
                <w:szCs w:val="16"/>
              </w:rPr>
              <w:t>refresh</w:t>
            </w:r>
            <w:r w:rsidRPr="00E5374E">
              <w:rPr>
                <w:spacing w:val="-8"/>
                <w:sz w:val="16"/>
                <w:szCs w:val="16"/>
              </w:rPr>
              <w:t xml:space="preserve"> </w:t>
            </w:r>
            <w:r w:rsidRPr="00E5374E">
              <w:rPr>
                <w:sz w:val="16"/>
                <w:szCs w:val="16"/>
              </w:rPr>
              <w:t>rate</w:t>
            </w:r>
            <w:r w:rsidRPr="00E5374E">
              <w:rPr>
                <w:spacing w:val="-8"/>
                <w:sz w:val="16"/>
                <w:szCs w:val="16"/>
              </w:rPr>
              <w:t xml:space="preserve"> </w:t>
            </w:r>
            <w:r w:rsidRPr="00E5374E">
              <w:rPr>
                <w:sz w:val="16"/>
                <w:szCs w:val="16"/>
              </w:rPr>
              <w:t>of</w:t>
            </w:r>
            <w:r w:rsidRPr="00E5374E">
              <w:rPr>
                <w:spacing w:val="-8"/>
                <w:sz w:val="16"/>
                <w:szCs w:val="16"/>
              </w:rPr>
              <w:t xml:space="preserve"> </w:t>
            </w:r>
            <w:r w:rsidRPr="00E5374E">
              <w:rPr>
                <w:sz w:val="16"/>
                <w:szCs w:val="16"/>
              </w:rPr>
              <w:t>the</w:t>
            </w:r>
            <w:r w:rsidRPr="00E5374E">
              <w:rPr>
                <w:spacing w:val="-8"/>
                <w:sz w:val="16"/>
                <w:szCs w:val="16"/>
              </w:rPr>
              <w:t xml:space="preserve"> </w:t>
            </w:r>
            <w:r w:rsidRPr="00E5374E">
              <w:rPr>
                <w:sz w:val="16"/>
                <w:szCs w:val="16"/>
              </w:rPr>
              <w:t>Tag</w:t>
            </w:r>
            <w:r w:rsidRPr="00E5374E">
              <w:rPr>
                <w:spacing w:val="-8"/>
                <w:sz w:val="16"/>
                <w:szCs w:val="16"/>
              </w:rPr>
              <w:t xml:space="preserve"> </w:t>
            </w:r>
            <w:r w:rsidRPr="00E5374E">
              <w:rPr>
                <w:sz w:val="16"/>
                <w:szCs w:val="16"/>
              </w:rPr>
              <w:t>name.</w:t>
            </w:r>
            <w:r w:rsidRPr="00E5374E">
              <w:rPr>
                <w:spacing w:val="-8"/>
                <w:sz w:val="16"/>
                <w:szCs w:val="16"/>
              </w:rPr>
              <w:t xml:space="preserve"> </w:t>
            </w:r>
            <w:r w:rsidRPr="00E5374E">
              <w:rPr>
                <w:sz w:val="16"/>
                <w:szCs w:val="16"/>
              </w:rPr>
              <w:t>In</w:t>
            </w:r>
            <w:r w:rsidRPr="00E5374E">
              <w:rPr>
                <w:spacing w:val="-8"/>
                <w:sz w:val="16"/>
                <w:szCs w:val="16"/>
              </w:rPr>
              <w:t xml:space="preserve"> </w:t>
            </w:r>
            <w:r w:rsidRPr="00E5374E">
              <w:rPr>
                <w:sz w:val="16"/>
                <w:szCs w:val="16"/>
              </w:rPr>
              <w:t>a</w:t>
            </w:r>
            <w:r w:rsidRPr="00E5374E">
              <w:rPr>
                <w:spacing w:val="-9"/>
                <w:sz w:val="16"/>
                <w:szCs w:val="16"/>
              </w:rPr>
              <w:t xml:space="preserve"> </w:t>
            </w:r>
            <w:r w:rsidRPr="00E5374E">
              <w:rPr>
                <w:sz w:val="16"/>
                <w:szCs w:val="16"/>
              </w:rPr>
              <w:t>complex</w:t>
            </w:r>
            <w:r w:rsidRPr="00E5374E">
              <w:rPr>
                <w:spacing w:val="-8"/>
                <w:sz w:val="16"/>
                <w:szCs w:val="16"/>
              </w:rPr>
              <w:t xml:space="preserve"> </w:t>
            </w:r>
            <w:r w:rsidRPr="00E5374E">
              <w:rPr>
                <w:sz w:val="16"/>
                <w:szCs w:val="16"/>
              </w:rPr>
              <w:t>application,</w:t>
            </w:r>
            <w:r w:rsidRPr="00E5374E">
              <w:rPr>
                <w:spacing w:val="-8"/>
                <w:sz w:val="16"/>
                <w:szCs w:val="16"/>
              </w:rPr>
              <w:t xml:space="preserve"> </w:t>
            </w:r>
            <w:r w:rsidRPr="00E5374E">
              <w:rPr>
                <w:sz w:val="16"/>
                <w:szCs w:val="16"/>
              </w:rPr>
              <w:t>we</w:t>
            </w:r>
            <w:r w:rsidRPr="00E5374E">
              <w:rPr>
                <w:spacing w:val="-8"/>
                <w:sz w:val="16"/>
                <w:szCs w:val="16"/>
              </w:rPr>
              <w:t xml:space="preserve"> </w:t>
            </w:r>
            <w:r w:rsidRPr="00E5374E">
              <w:rPr>
                <w:sz w:val="16"/>
                <w:szCs w:val="16"/>
              </w:rPr>
              <w:t>can</w:t>
            </w:r>
            <w:r w:rsidRPr="00E5374E">
              <w:rPr>
                <w:spacing w:val="-8"/>
                <w:sz w:val="16"/>
                <w:szCs w:val="16"/>
              </w:rPr>
              <w:t xml:space="preserve"> </w:t>
            </w:r>
            <w:r w:rsidRPr="00E5374E">
              <w:rPr>
                <w:sz w:val="16"/>
                <w:szCs w:val="16"/>
              </w:rPr>
              <w:t>imagine</w:t>
            </w:r>
            <w:r w:rsidRPr="00E5374E">
              <w:rPr>
                <w:spacing w:val="-8"/>
                <w:sz w:val="16"/>
                <w:szCs w:val="16"/>
              </w:rPr>
              <w:t xml:space="preserve"> </w:t>
            </w:r>
            <w:r w:rsidRPr="00E5374E">
              <w:rPr>
                <w:sz w:val="16"/>
                <w:szCs w:val="16"/>
              </w:rPr>
              <w:t>that</w:t>
            </w:r>
            <w:r w:rsidRPr="00E5374E">
              <w:rPr>
                <w:spacing w:val="-8"/>
                <w:sz w:val="16"/>
                <w:szCs w:val="16"/>
              </w:rPr>
              <w:t xml:space="preserve"> </w:t>
            </w:r>
            <w:r w:rsidRPr="00E5374E">
              <w:rPr>
                <w:sz w:val="16"/>
                <w:szCs w:val="16"/>
              </w:rPr>
              <w:t>some Tag</w:t>
            </w:r>
            <w:r w:rsidRPr="00E5374E">
              <w:rPr>
                <w:spacing w:val="-9"/>
                <w:sz w:val="16"/>
                <w:szCs w:val="16"/>
              </w:rPr>
              <w:t xml:space="preserve"> </w:t>
            </w:r>
            <w:r w:rsidRPr="00E5374E">
              <w:rPr>
                <w:sz w:val="16"/>
                <w:szCs w:val="16"/>
              </w:rPr>
              <w:t>name</w:t>
            </w:r>
            <w:r w:rsidRPr="00E5374E">
              <w:rPr>
                <w:spacing w:val="-8"/>
                <w:sz w:val="16"/>
                <w:szCs w:val="16"/>
              </w:rPr>
              <w:t xml:space="preserve"> </w:t>
            </w:r>
            <w:r w:rsidRPr="00E5374E">
              <w:rPr>
                <w:sz w:val="16"/>
                <w:szCs w:val="16"/>
              </w:rPr>
              <w:t>must</w:t>
            </w:r>
            <w:r w:rsidRPr="00E5374E">
              <w:rPr>
                <w:spacing w:val="-9"/>
                <w:sz w:val="16"/>
                <w:szCs w:val="16"/>
              </w:rPr>
              <w:t xml:space="preserve"> </w:t>
            </w:r>
            <w:r w:rsidRPr="00E5374E">
              <w:rPr>
                <w:sz w:val="16"/>
                <w:szCs w:val="16"/>
              </w:rPr>
              <w:t>be</w:t>
            </w:r>
            <w:r w:rsidRPr="00E5374E">
              <w:rPr>
                <w:spacing w:val="-8"/>
                <w:sz w:val="16"/>
                <w:szCs w:val="16"/>
              </w:rPr>
              <w:t xml:space="preserve"> </w:t>
            </w:r>
            <w:r w:rsidRPr="00E5374E">
              <w:rPr>
                <w:sz w:val="16"/>
                <w:szCs w:val="16"/>
              </w:rPr>
              <w:t>refreshed</w:t>
            </w:r>
            <w:r w:rsidRPr="00E5374E">
              <w:rPr>
                <w:spacing w:val="-9"/>
                <w:sz w:val="16"/>
                <w:szCs w:val="16"/>
              </w:rPr>
              <w:t xml:space="preserve"> </w:t>
            </w:r>
            <w:r w:rsidRPr="00E5374E">
              <w:rPr>
                <w:sz w:val="16"/>
                <w:szCs w:val="16"/>
              </w:rPr>
              <w:t>every</w:t>
            </w:r>
            <w:r w:rsidRPr="00E5374E">
              <w:rPr>
                <w:spacing w:val="-9"/>
                <w:sz w:val="16"/>
                <w:szCs w:val="16"/>
              </w:rPr>
              <w:t xml:space="preserve"> </w:t>
            </w:r>
            <w:r w:rsidRPr="00E5374E">
              <w:rPr>
                <w:sz w:val="16"/>
                <w:szCs w:val="16"/>
              </w:rPr>
              <w:t>second</w:t>
            </w:r>
            <w:r w:rsidRPr="00E5374E">
              <w:rPr>
                <w:spacing w:val="-9"/>
                <w:sz w:val="16"/>
                <w:szCs w:val="16"/>
              </w:rPr>
              <w:t xml:space="preserve"> </w:t>
            </w:r>
            <w:r w:rsidRPr="00E5374E">
              <w:rPr>
                <w:sz w:val="16"/>
                <w:szCs w:val="16"/>
              </w:rPr>
              <w:t>–</w:t>
            </w:r>
            <w:r w:rsidRPr="00E5374E">
              <w:rPr>
                <w:spacing w:val="-8"/>
                <w:sz w:val="16"/>
                <w:szCs w:val="16"/>
              </w:rPr>
              <w:t xml:space="preserve"> </w:t>
            </w:r>
            <w:r w:rsidRPr="00E5374E">
              <w:rPr>
                <w:sz w:val="16"/>
                <w:szCs w:val="16"/>
              </w:rPr>
              <w:t>typically</w:t>
            </w:r>
            <w:r w:rsidRPr="00E5374E">
              <w:rPr>
                <w:spacing w:val="-9"/>
                <w:sz w:val="16"/>
                <w:szCs w:val="16"/>
              </w:rPr>
              <w:t xml:space="preserve"> </w:t>
            </w:r>
            <w:r w:rsidRPr="00E5374E">
              <w:rPr>
                <w:sz w:val="16"/>
                <w:szCs w:val="16"/>
              </w:rPr>
              <w:t>for</w:t>
            </w:r>
            <w:r w:rsidRPr="00E5374E">
              <w:rPr>
                <w:spacing w:val="-8"/>
                <w:sz w:val="16"/>
                <w:szCs w:val="16"/>
              </w:rPr>
              <w:t xml:space="preserve"> </w:t>
            </w:r>
            <w:r w:rsidRPr="00E5374E">
              <w:rPr>
                <w:sz w:val="16"/>
                <w:szCs w:val="16"/>
              </w:rPr>
              <w:t>digital</w:t>
            </w:r>
            <w:r w:rsidRPr="00E5374E">
              <w:rPr>
                <w:spacing w:val="-8"/>
                <w:sz w:val="16"/>
                <w:szCs w:val="16"/>
              </w:rPr>
              <w:t xml:space="preserve"> </w:t>
            </w:r>
            <w:r w:rsidRPr="00E5374E">
              <w:rPr>
                <w:sz w:val="16"/>
                <w:szCs w:val="16"/>
              </w:rPr>
              <w:t>input</w:t>
            </w:r>
            <w:r w:rsidRPr="00E5374E">
              <w:rPr>
                <w:spacing w:val="-9"/>
                <w:sz w:val="16"/>
                <w:szCs w:val="16"/>
              </w:rPr>
              <w:t xml:space="preserve"> </w:t>
            </w:r>
            <w:r w:rsidRPr="00E5374E">
              <w:rPr>
                <w:sz w:val="16"/>
                <w:szCs w:val="16"/>
              </w:rPr>
              <w:t>-</w:t>
            </w:r>
            <w:r w:rsidRPr="00E5374E">
              <w:rPr>
                <w:spacing w:val="-8"/>
                <w:sz w:val="16"/>
                <w:szCs w:val="16"/>
              </w:rPr>
              <w:t xml:space="preserve"> </w:t>
            </w:r>
            <w:r w:rsidRPr="00E5374E">
              <w:rPr>
                <w:sz w:val="16"/>
                <w:szCs w:val="16"/>
              </w:rPr>
              <w:t>and</w:t>
            </w:r>
            <w:r w:rsidRPr="00E5374E">
              <w:rPr>
                <w:spacing w:val="-8"/>
                <w:sz w:val="16"/>
                <w:szCs w:val="16"/>
              </w:rPr>
              <w:t xml:space="preserve"> </w:t>
            </w:r>
            <w:r w:rsidRPr="00E5374E">
              <w:rPr>
                <w:sz w:val="16"/>
                <w:szCs w:val="16"/>
              </w:rPr>
              <w:t>other</w:t>
            </w:r>
            <w:r w:rsidRPr="00E5374E">
              <w:rPr>
                <w:spacing w:val="-8"/>
                <w:sz w:val="16"/>
                <w:szCs w:val="16"/>
              </w:rPr>
              <w:t xml:space="preserve"> </w:t>
            </w:r>
            <w:r w:rsidRPr="00E5374E">
              <w:rPr>
                <w:sz w:val="16"/>
                <w:szCs w:val="16"/>
              </w:rPr>
              <w:t>every</w:t>
            </w:r>
            <w:r w:rsidRPr="00E5374E">
              <w:rPr>
                <w:spacing w:val="-9"/>
                <w:sz w:val="16"/>
                <w:szCs w:val="16"/>
              </w:rPr>
              <w:t xml:space="preserve"> </w:t>
            </w:r>
            <w:r w:rsidRPr="00E5374E">
              <w:rPr>
                <w:sz w:val="16"/>
                <w:szCs w:val="16"/>
              </w:rPr>
              <w:t>minute</w:t>
            </w:r>
          </w:p>
          <w:p w:rsidR="00E5374E" w:rsidRPr="00E5374E" w:rsidRDefault="00E5374E">
            <w:pPr>
              <w:pStyle w:val="TableParagraph"/>
              <w:kinsoku w:val="0"/>
              <w:overflowPunct w:val="0"/>
              <w:spacing w:before="0.10pt"/>
              <w:ind w:start="5.35pt"/>
              <w:rPr>
                <w:sz w:val="16"/>
                <w:szCs w:val="16"/>
              </w:rPr>
            </w:pPr>
            <w:r w:rsidRPr="00E5374E">
              <w:rPr>
                <w:sz w:val="16"/>
                <w:szCs w:val="16"/>
              </w:rPr>
              <w:t>– typically: temperature-</w:t>
            </w:r>
          </w:p>
        </w:tc>
      </w:tr>
    </w:tbl>
    <w:p w:rsidR="00E5374E" w:rsidRPr="00C478C3" w:rsidRDefault="00E5374E">
      <w:pPr>
        <w:pStyle w:val="BodyText"/>
        <w:kinsoku w:val="0"/>
        <w:overflowPunct w:val="0"/>
        <w:spacing w:before="5.70pt"/>
        <w:ind w:start="18.70pt" w:end="19.35pt"/>
        <w:jc w:val="center"/>
        <w:rPr>
          <w:rFonts w:ascii="Courier New" w:hAnsi="Courier New" w:cs="Courier New"/>
          <w:b/>
          <w:bCs/>
        </w:rPr>
      </w:pPr>
      <w:r w:rsidRPr="00C478C3">
        <w:rPr>
          <w:rFonts w:ascii="Courier New" w:hAnsi="Courier New" w:cs="Courier New"/>
          <w:b/>
          <w:bCs/>
        </w:rPr>
        <w:t>Table 21: DF1 topics configuration setup</w:t>
      </w:r>
    </w:p>
    <w:p w:rsidR="00E5374E" w:rsidRDefault="00E5374E">
      <w:pPr>
        <w:pStyle w:val="BodyText"/>
        <w:kinsoku w:val="0"/>
        <w:overflowPunct w:val="0"/>
        <w:spacing w:before="5.70pt"/>
        <w:ind w:start="18.70pt" w:end="19.35pt"/>
        <w:jc w:val="center"/>
        <w:rPr>
          <w:b/>
          <w:bCs/>
        </w:rPr>
        <w:sectPr w:rsidR="00E5374E">
          <w:pgSz w:w="595pt" w:h="842pt"/>
          <w:pgMar w:top="63pt" w:right="36pt" w:bottom="45pt" w:left="37pt" w:header="33.10pt" w:footer="35.80pt" w:gutter="0pt"/>
          <w:cols w:space="36pt"/>
          <w:noEndnote/>
        </w:sectPr>
      </w:pPr>
    </w:p>
    <w:p w:rsidR="00E5374E" w:rsidRDefault="00E5374E" w:rsidP="00337C52">
      <w:pPr>
        <w:pStyle w:val="Heading4"/>
        <w:numPr>
          <w:ilvl w:val="3"/>
          <w:numId w:val="40"/>
        </w:numPr>
        <w:ind w:hanging="86.40pt"/>
      </w:pPr>
      <w:bookmarkStart w:id="339" w:name="1.6.2.2.1_DF1_:_serial_link"/>
      <w:bookmarkEnd w:id="339"/>
      <w:r>
        <w:lastRenderedPageBreak/>
        <w:t>DF1: serial</w:t>
      </w:r>
      <w:r>
        <w:rPr>
          <w:spacing w:val="-8"/>
        </w:rPr>
        <w:t xml:space="preserve"> </w:t>
      </w:r>
      <w:r>
        <w:t>link</w:t>
      </w:r>
    </w:p>
    <w:p w:rsidR="00986301" w:rsidRDefault="00E5374E" w:rsidP="00C54670">
      <w:pPr>
        <w:pStyle w:val="BodyText"/>
        <w:kinsoku w:val="0"/>
        <w:overflowPunct w:val="0"/>
        <w:spacing w:before="6.75pt"/>
        <w:ind w:start="5.45pt"/>
      </w:pPr>
      <w:r>
        <w:t>The Destination Device Type and address are:</w:t>
      </w:r>
    </w:p>
    <w:p w:rsidR="00C54670" w:rsidRDefault="00C54670" w:rsidP="00C54670">
      <w:pPr>
        <w:pStyle w:val="BodyText"/>
        <w:kinsoku w:val="0"/>
        <w:overflowPunct w:val="0"/>
        <w:spacing w:before="6.75pt"/>
        <w:ind w:start="5.45pt"/>
      </w:pPr>
    </w:p>
    <w:p w:rsidR="00E5374E" w:rsidRDefault="00E5374E" w:rsidP="00337C52">
      <w:pPr>
        <w:pStyle w:val="ListParagraph"/>
        <w:numPr>
          <w:ilvl w:val="5"/>
          <w:numId w:val="18"/>
        </w:numPr>
        <w:tabs>
          <w:tab w:val="start" w:pos="35.45pt"/>
        </w:tabs>
        <w:kinsoku w:val="0"/>
        <w:overflowPunct w:val="0"/>
        <w:spacing w:before="0.85pt"/>
        <w:rPr>
          <w:sz w:val="16"/>
          <w:szCs w:val="16"/>
        </w:rPr>
      </w:pPr>
      <w:r>
        <w:rPr>
          <w:i/>
          <w:iCs/>
          <w:sz w:val="16"/>
          <w:szCs w:val="16"/>
        </w:rPr>
        <w:t xml:space="preserve">SLC500-x </w:t>
      </w:r>
      <w:r>
        <w:rPr>
          <w:sz w:val="16"/>
          <w:szCs w:val="16"/>
        </w:rPr>
        <w:t xml:space="preserve">(where </w:t>
      </w:r>
      <w:r>
        <w:rPr>
          <w:i/>
          <w:iCs/>
          <w:sz w:val="16"/>
          <w:szCs w:val="16"/>
        </w:rPr>
        <w:t xml:space="preserve">x </w:t>
      </w:r>
      <w:r>
        <w:rPr>
          <w:sz w:val="16"/>
          <w:szCs w:val="16"/>
        </w:rPr>
        <w:t>is the address of your SLC500 or Micrologix Device, range</w:t>
      </w:r>
      <w:r>
        <w:rPr>
          <w:spacing w:val="-22"/>
          <w:sz w:val="16"/>
          <w:szCs w:val="16"/>
        </w:rPr>
        <w:t xml:space="preserve"> </w:t>
      </w:r>
      <w:r>
        <w:rPr>
          <w:sz w:val="16"/>
          <w:szCs w:val="16"/>
        </w:rPr>
        <w:t>0..254)</w:t>
      </w:r>
    </w:p>
    <w:p w:rsidR="00E5374E" w:rsidRDefault="00E5374E" w:rsidP="00337C52">
      <w:pPr>
        <w:pStyle w:val="ListParagraph"/>
        <w:numPr>
          <w:ilvl w:val="5"/>
          <w:numId w:val="18"/>
        </w:numPr>
        <w:tabs>
          <w:tab w:val="start" w:pos="35.45pt"/>
          <w:tab w:val="start" w:pos="68.40pt"/>
        </w:tabs>
        <w:kinsoku w:val="0"/>
        <w:overflowPunct w:val="0"/>
        <w:rPr>
          <w:sz w:val="16"/>
          <w:szCs w:val="16"/>
        </w:rPr>
      </w:pPr>
      <w:r>
        <w:rPr>
          <w:i/>
          <w:iCs/>
          <w:sz w:val="16"/>
          <w:szCs w:val="16"/>
        </w:rPr>
        <w:t>PLC5-x</w:t>
      </w:r>
      <w:r>
        <w:rPr>
          <w:i/>
          <w:iCs/>
          <w:sz w:val="16"/>
          <w:szCs w:val="16"/>
        </w:rPr>
        <w:tab/>
      </w:r>
      <w:r>
        <w:rPr>
          <w:sz w:val="16"/>
          <w:szCs w:val="16"/>
        </w:rPr>
        <w:t xml:space="preserve">(where </w:t>
      </w:r>
      <w:r>
        <w:rPr>
          <w:i/>
          <w:iCs/>
          <w:sz w:val="16"/>
          <w:szCs w:val="16"/>
        </w:rPr>
        <w:t xml:space="preserve">x </w:t>
      </w:r>
      <w:r>
        <w:rPr>
          <w:sz w:val="16"/>
          <w:szCs w:val="16"/>
        </w:rPr>
        <w:t>is the address of your PLC5 Device, range</w:t>
      </w:r>
      <w:r>
        <w:rPr>
          <w:spacing w:val="-3"/>
          <w:sz w:val="16"/>
          <w:szCs w:val="16"/>
        </w:rPr>
        <w:t xml:space="preserve"> </w:t>
      </w:r>
      <w:r>
        <w:rPr>
          <w:sz w:val="16"/>
          <w:szCs w:val="16"/>
        </w:rPr>
        <w:t>0..254)</w:t>
      </w:r>
    </w:p>
    <w:p w:rsidR="00986301" w:rsidRDefault="00986301" w:rsidP="00986301">
      <w:pPr>
        <w:pStyle w:val="ListParagraph"/>
        <w:tabs>
          <w:tab w:val="start" w:pos="24.70pt"/>
          <w:tab w:val="start" w:pos="68.40pt"/>
        </w:tabs>
        <w:kinsoku w:val="0"/>
        <w:overflowPunct w:val="0"/>
        <w:ind w:start="24.65pt" w:firstLine="0pt"/>
        <w:rPr>
          <w:sz w:val="16"/>
          <w:szCs w:val="16"/>
        </w:rPr>
      </w:pPr>
    </w:p>
    <w:p w:rsidR="00C54670" w:rsidRPr="002B450A" w:rsidRDefault="00C54670" w:rsidP="00C54670">
      <w:pPr>
        <w:pStyle w:val="BodyText"/>
        <w:rPr>
          <w:rFonts w:ascii="Courier New" w:hAnsi="Courier New" w:cs="Courier New"/>
          <w:b/>
        </w:rPr>
      </w:pPr>
      <w:r w:rsidRPr="002B450A">
        <w:rPr>
          <w:rFonts w:ascii="Courier New" w:hAnsi="Courier New" w:cs="Courier New"/>
          <w:b/>
        </w:rPr>
        <w:t>Example :</w:t>
      </w:r>
      <w:r w:rsidR="00E5374E" w:rsidRPr="002B450A">
        <w:rPr>
          <w:rFonts w:ascii="Courier New" w:hAnsi="Courier New" w:cs="Courier New"/>
          <w:b/>
        </w:rPr>
        <w:tab/>
      </w:r>
    </w:p>
    <w:p w:rsidR="00C54670" w:rsidRPr="002B450A" w:rsidRDefault="00E5374E" w:rsidP="00C54670">
      <w:pPr>
        <w:pStyle w:val="BodyText"/>
        <w:ind w:start="36pt" w:firstLine="36pt"/>
        <w:rPr>
          <w:rFonts w:ascii="Courier New" w:hAnsi="Courier New" w:cs="Courier New"/>
          <w:b/>
        </w:rPr>
      </w:pPr>
      <w:r w:rsidRPr="002B450A">
        <w:rPr>
          <w:rFonts w:ascii="Courier New" w:hAnsi="Courier New" w:cs="Courier New"/>
          <w:b/>
        </w:rPr>
        <w:t>Topic A Destination =</w:t>
      </w:r>
      <w:r w:rsidRPr="002B450A">
        <w:rPr>
          <w:rFonts w:ascii="Courier New" w:hAnsi="Courier New" w:cs="Courier New"/>
          <w:b/>
          <w:spacing w:val="-8"/>
        </w:rPr>
        <w:t xml:space="preserve"> </w:t>
      </w:r>
      <w:r w:rsidRPr="002B450A">
        <w:rPr>
          <w:rFonts w:ascii="Courier New" w:hAnsi="Courier New" w:cs="Courier New"/>
          <w:b/>
        </w:rPr>
        <w:t xml:space="preserve">SLC500-1 </w:t>
      </w:r>
    </w:p>
    <w:p w:rsidR="00E5374E" w:rsidRPr="002B450A" w:rsidRDefault="00E5374E" w:rsidP="00C54670">
      <w:pPr>
        <w:pStyle w:val="BodyText"/>
        <w:ind w:start="36pt" w:firstLine="36pt"/>
        <w:rPr>
          <w:rFonts w:ascii="Courier New" w:hAnsi="Courier New" w:cs="Courier New"/>
          <w:b/>
        </w:rPr>
      </w:pPr>
      <w:r w:rsidRPr="002B450A">
        <w:rPr>
          <w:rFonts w:ascii="Courier New" w:hAnsi="Courier New" w:cs="Courier New"/>
          <w:b/>
        </w:rPr>
        <w:t>Topic B Destination =</w:t>
      </w:r>
      <w:r w:rsidRPr="002B450A">
        <w:rPr>
          <w:rFonts w:ascii="Courier New" w:hAnsi="Courier New" w:cs="Courier New"/>
          <w:b/>
          <w:spacing w:val="-5"/>
        </w:rPr>
        <w:t xml:space="preserve"> </w:t>
      </w:r>
      <w:r w:rsidRPr="002B450A">
        <w:rPr>
          <w:rFonts w:ascii="Courier New" w:hAnsi="Courier New" w:cs="Courier New"/>
          <w:b/>
        </w:rPr>
        <w:t>PLC5-6</w:t>
      </w:r>
    </w:p>
    <w:p w:rsidR="00C54670" w:rsidRDefault="00C54670" w:rsidP="00986301">
      <w:pPr>
        <w:pStyle w:val="BodyText"/>
        <w:ind w:start="19.60pt"/>
        <w:rPr>
          <w:rFonts w:ascii="Courier New" w:hAnsi="Courier New" w:cs="Courier New"/>
          <w:b/>
          <w:bCs/>
        </w:rPr>
      </w:pPr>
    </w:p>
    <w:p w:rsidR="00E5374E" w:rsidRPr="00986301" w:rsidRDefault="00E5374E" w:rsidP="00C54670">
      <w:pPr>
        <w:pStyle w:val="BodyText"/>
        <w:ind w:start="55.60pt" w:firstLine="16.40pt"/>
        <w:rPr>
          <w:rFonts w:ascii="Courier New" w:hAnsi="Courier New" w:cs="Courier New"/>
          <w:b/>
          <w:bCs/>
        </w:rPr>
      </w:pPr>
      <w:r w:rsidRPr="00986301">
        <w:rPr>
          <w:rFonts w:ascii="Courier New" w:hAnsi="Courier New" w:cs="Courier New"/>
          <w:b/>
          <w:bCs/>
        </w:rPr>
        <w:t>For accessing a Micrologix, use the SLC500 syntax</w:t>
      </w:r>
    </w:p>
    <w:p w:rsidR="00E5374E" w:rsidRPr="00986301" w:rsidRDefault="00E5374E" w:rsidP="00C54670">
      <w:pPr>
        <w:pStyle w:val="BodyText"/>
        <w:ind w:start="53.60pt" w:firstLine="18.40pt"/>
        <w:rPr>
          <w:rFonts w:ascii="Courier New" w:hAnsi="Courier New" w:cs="Courier New"/>
          <w:b/>
          <w:bCs/>
        </w:rPr>
      </w:pPr>
      <w:r w:rsidRPr="00986301">
        <w:rPr>
          <w:rFonts w:ascii="Courier New" w:hAnsi="Courier New" w:cs="Courier New"/>
          <w:b/>
          <w:bCs/>
        </w:rPr>
        <w:t>Topic C Destination</w:t>
      </w:r>
      <w:r w:rsidRPr="00986301">
        <w:rPr>
          <w:rFonts w:ascii="Courier New" w:hAnsi="Courier New" w:cs="Courier New"/>
          <w:b/>
          <w:bCs/>
          <w:spacing w:val="-5"/>
        </w:rPr>
        <w:t xml:space="preserve"> </w:t>
      </w:r>
      <w:r w:rsidRPr="00986301">
        <w:rPr>
          <w:rFonts w:ascii="Courier New" w:hAnsi="Courier New" w:cs="Courier New"/>
          <w:b/>
          <w:bCs/>
        </w:rPr>
        <w:t>=</w:t>
      </w:r>
      <w:r w:rsidRPr="00986301">
        <w:rPr>
          <w:rFonts w:ascii="Courier New" w:hAnsi="Courier New" w:cs="Courier New"/>
          <w:b/>
          <w:bCs/>
          <w:spacing w:val="-2"/>
        </w:rPr>
        <w:t xml:space="preserve"> </w:t>
      </w:r>
      <w:r w:rsidRPr="00986301">
        <w:rPr>
          <w:rFonts w:ascii="Courier New" w:hAnsi="Courier New" w:cs="Courier New"/>
          <w:b/>
          <w:bCs/>
        </w:rPr>
        <w:t>SLC500-3</w:t>
      </w:r>
      <w:r w:rsidRPr="00986301">
        <w:rPr>
          <w:rFonts w:ascii="Courier New" w:hAnsi="Courier New" w:cs="Courier New"/>
          <w:b/>
          <w:bCs/>
        </w:rPr>
        <w:tab/>
        <w:t>(accessing the Micrologix at address</w:t>
      </w:r>
      <w:r w:rsidRPr="00986301">
        <w:rPr>
          <w:rFonts w:ascii="Courier New" w:hAnsi="Courier New" w:cs="Courier New"/>
          <w:b/>
          <w:bCs/>
          <w:spacing w:val="-3"/>
        </w:rPr>
        <w:t xml:space="preserve"> </w:t>
      </w:r>
      <w:r w:rsidRPr="00986301">
        <w:rPr>
          <w:rFonts w:ascii="Courier New" w:hAnsi="Courier New" w:cs="Courier New"/>
          <w:b/>
          <w:bCs/>
        </w:rPr>
        <w:t>3)</w:t>
      </w:r>
    </w:p>
    <w:p w:rsidR="00E5374E" w:rsidRPr="00986301" w:rsidRDefault="00E5374E" w:rsidP="00986301">
      <w:pPr>
        <w:pStyle w:val="BodyText"/>
        <w:ind w:start="19.60pt"/>
        <w:rPr>
          <w:rFonts w:ascii="Courier New" w:hAnsi="Courier New" w:cs="Courier New"/>
          <w:b/>
          <w:bCs/>
        </w:rPr>
      </w:pPr>
    </w:p>
    <w:p w:rsidR="00E5374E" w:rsidRDefault="00E5374E" w:rsidP="00337C52">
      <w:pPr>
        <w:pStyle w:val="Heading4"/>
        <w:numPr>
          <w:ilvl w:val="3"/>
          <w:numId w:val="40"/>
        </w:numPr>
        <w:ind w:hanging="86.40pt"/>
      </w:pPr>
      <w:bookmarkStart w:id="340" w:name="1.6.2.2.2_DF1_:_Ethernet_routing"/>
      <w:bookmarkStart w:id="341" w:name="_bookmark3"/>
      <w:bookmarkEnd w:id="340"/>
      <w:bookmarkEnd w:id="341"/>
      <w:r>
        <w:t>DF1: Ethernet</w:t>
      </w:r>
      <w:r>
        <w:rPr>
          <w:spacing w:val="-2"/>
        </w:rPr>
        <w:t xml:space="preserve"> </w:t>
      </w:r>
      <w:r>
        <w:t>routing</w:t>
      </w:r>
    </w:p>
    <w:p w:rsidR="00C54670" w:rsidRPr="00C54670" w:rsidRDefault="00C54670" w:rsidP="00C54670"/>
    <w:p w:rsidR="00C54670" w:rsidRDefault="00E5374E" w:rsidP="00C54670">
      <w:pPr>
        <w:pStyle w:val="BodyText"/>
        <w:kinsoku w:val="0"/>
        <w:overflowPunct w:val="0"/>
        <w:spacing w:line="13.05pt" w:lineRule="auto"/>
        <w:ind w:start="5.45pt"/>
      </w:pPr>
      <w:r>
        <w:t xml:space="preserve">Thanks to the ABLogix IOServer, the eWON is now able to poll data on SLC500/PLC5 devices by its Ethernet link. </w:t>
      </w:r>
    </w:p>
    <w:p w:rsidR="00E5374E" w:rsidRDefault="00E5374E" w:rsidP="00C54670">
      <w:pPr>
        <w:pStyle w:val="BodyText"/>
        <w:kinsoku w:val="0"/>
        <w:overflowPunct w:val="0"/>
        <w:spacing w:line="13.05pt" w:lineRule="auto"/>
        <w:ind w:start="5.45pt"/>
      </w:pPr>
      <w:r>
        <w:t>Even SLC500 connected behind your ControlLogix Network becomes available for polling.</w:t>
      </w:r>
    </w:p>
    <w:p w:rsidR="00C54670" w:rsidRDefault="00C54670" w:rsidP="00C54670">
      <w:pPr>
        <w:pStyle w:val="BodyText"/>
        <w:kinsoku w:val="0"/>
        <w:overflowPunct w:val="0"/>
        <w:spacing w:line="13.05pt" w:lineRule="auto"/>
        <w:ind w:start="5.45pt"/>
      </w:pPr>
    </w:p>
    <w:p w:rsidR="00E5374E" w:rsidRDefault="00E5374E">
      <w:pPr>
        <w:pStyle w:val="BodyText"/>
        <w:kinsoku w:val="0"/>
        <w:overflowPunct w:val="0"/>
        <w:spacing w:line="13.05pt" w:lineRule="auto"/>
        <w:ind w:start="5.45pt" w:end="21.90pt"/>
      </w:pPr>
      <w:r>
        <w:t>With this use of DF1 IOServer, the Serial config can be left without configuration (baud rate=disabled), only one Topic enabled is required. You need to use a similar syntax than in ABLogix IOServer.</w:t>
      </w:r>
    </w:p>
    <w:p w:rsidR="00986301" w:rsidRDefault="00986301">
      <w:pPr>
        <w:pStyle w:val="BodyText"/>
        <w:kinsoku w:val="0"/>
        <w:overflowPunct w:val="0"/>
        <w:spacing w:line="13.05pt" w:lineRule="auto"/>
        <w:ind w:start="5.45pt" w:end="21.90pt"/>
      </w:pPr>
    </w:p>
    <w:p w:rsidR="00E5374E" w:rsidRDefault="00E5374E">
      <w:pPr>
        <w:pStyle w:val="BodyText"/>
        <w:kinsoku w:val="0"/>
        <w:overflowPunct w:val="0"/>
        <w:spacing w:before="0.15pt"/>
        <w:ind w:start="36.65pt"/>
        <w:rPr>
          <w:b/>
          <w:bCs/>
          <w:i/>
          <w:iCs/>
          <w:sz w:val="14"/>
          <w:szCs w:val="14"/>
        </w:rPr>
      </w:pPr>
      <w:r>
        <w:rPr>
          <w:b/>
          <w:bCs/>
          <w:i/>
          <w:iCs/>
          <w:sz w:val="14"/>
          <w:szCs w:val="14"/>
        </w:rPr>
        <w:t>[DeviceType-] IP Address [, Port, Link]</w:t>
      </w:r>
    </w:p>
    <w:p w:rsidR="00986301" w:rsidRDefault="00986301">
      <w:pPr>
        <w:pStyle w:val="BodyText"/>
        <w:kinsoku w:val="0"/>
        <w:overflowPunct w:val="0"/>
        <w:spacing w:before="0.15pt"/>
        <w:ind w:start="36.65pt"/>
        <w:rPr>
          <w:b/>
          <w:bCs/>
          <w:i/>
          <w:iCs/>
          <w:sz w:val="14"/>
          <w:szCs w:val="14"/>
        </w:rPr>
      </w:pPr>
    </w:p>
    <w:p w:rsidR="00E5374E" w:rsidRDefault="00E5374E" w:rsidP="00337C52">
      <w:pPr>
        <w:pStyle w:val="ListParagraph"/>
        <w:numPr>
          <w:ilvl w:val="0"/>
          <w:numId w:val="43"/>
        </w:numPr>
        <w:tabs>
          <w:tab w:val="start" w:pos="52.40pt"/>
        </w:tabs>
        <w:kinsoku w:val="0"/>
        <w:overflowPunct w:val="0"/>
        <w:spacing w:before="1pt" w:line="7.90pt" w:lineRule="exact"/>
        <w:rPr>
          <w:sz w:val="14"/>
          <w:szCs w:val="14"/>
        </w:rPr>
      </w:pPr>
      <w:r>
        <w:rPr>
          <w:b/>
          <w:bCs/>
          <w:i/>
          <w:iCs/>
          <w:sz w:val="14"/>
          <w:szCs w:val="14"/>
        </w:rPr>
        <w:t xml:space="preserve">DeviceType </w:t>
      </w:r>
      <w:r>
        <w:rPr>
          <w:sz w:val="14"/>
          <w:szCs w:val="14"/>
        </w:rPr>
        <w:t>= type of PLC ( SLC500 or PLC5 )</w:t>
      </w:r>
    </w:p>
    <w:p w:rsidR="00E5374E" w:rsidRDefault="00E5374E" w:rsidP="00337C52">
      <w:pPr>
        <w:pStyle w:val="ListParagraph"/>
        <w:numPr>
          <w:ilvl w:val="0"/>
          <w:numId w:val="42"/>
        </w:numPr>
        <w:tabs>
          <w:tab w:val="start" w:pos="53.10pt"/>
        </w:tabs>
        <w:kinsoku w:val="0"/>
        <w:overflowPunct w:val="0"/>
        <w:spacing w:before="0pt" w:line="9.05pt" w:lineRule="exact"/>
        <w:rPr>
          <w:sz w:val="16"/>
          <w:szCs w:val="16"/>
        </w:rPr>
      </w:pPr>
      <w:r>
        <w:rPr>
          <w:b/>
          <w:bCs/>
          <w:i/>
          <w:iCs/>
          <w:sz w:val="14"/>
          <w:szCs w:val="14"/>
        </w:rPr>
        <w:t xml:space="preserve">IP Address </w:t>
      </w:r>
      <w:r>
        <w:rPr>
          <w:sz w:val="16"/>
          <w:szCs w:val="16"/>
        </w:rPr>
        <w:t>= address on your Ethernet network (i.e.:</w:t>
      </w:r>
      <w:r>
        <w:rPr>
          <w:spacing w:val="-2"/>
          <w:sz w:val="16"/>
          <w:szCs w:val="16"/>
        </w:rPr>
        <w:t xml:space="preserve"> </w:t>
      </w:r>
      <w:r>
        <w:rPr>
          <w:sz w:val="16"/>
          <w:szCs w:val="16"/>
        </w:rPr>
        <w:t>10.0.0.50)</w:t>
      </w:r>
    </w:p>
    <w:p w:rsidR="00E5374E" w:rsidRDefault="00E5374E" w:rsidP="00337C52">
      <w:pPr>
        <w:pStyle w:val="ListParagraph"/>
        <w:numPr>
          <w:ilvl w:val="0"/>
          <w:numId w:val="42"/>
        </w:numPr>
        <w:tabs>
          <w:tab w:val="start" w:pos="53.10pt"/>
        </w:tabs>
        <w:kinsoku w:val="0"/>
        <w:overflowPunct w:val="0"/>
        <w:rPr>
          <w:sz w:val="16"/>
          <w:szCs w:val="16"/>
        </w:rPr>
      </w:pPr>
      <w:r>
        <w:rPr>
          <w:b/>
          <w:bCs/>
          <w:i/>
          <w:iCs/>
          <w:sz w:val="14"/>
          <w:szCs w:val="14"/>
        </w:rPr>
        <w:t xml:space="preserve">Port </w:t>
      </w:r>
      <w:r>
        <w:rPr>
          <w:sz w:val="16"/>
          <w:szCs w:val="16"/>
        </w:rPr>
        <w:t>= value from 1 to 3 representing: 1 = Backplane, 2 = Channel A, 3 = Channel</w:t>
      </w:r>
      <w:r>
        <w:rPr>
          <w:spacing w:val="-6"/>
          <w:sz w:val="16"/>
          <w:szCs w:val="16"/>
        </w:rPr>
        <w:t xml:space="preserve"> </w:t>
      </w:r>
      <w:r>
        <w:rPr>
          <w:sz w:val="16"/>
          <w:szCs w:val="16"/>
        </w:rPr>
        <w:t>B</w:t>
      </w:r>
    </w:p>
    <w:p w:rsidR="00E5374E" w:rsidRDefault="00E5374E" w:rsidP="00337C52">
      <w:pPr>
        <w:pStyle w:val="ListParagraph"/>
        <w:numPr>
          <w:ilvl w:val="0"/>
          <w:numId w:val="42"/>
        </w:numPr>
        <w:tabs>
          <w:tab w:val="start" w:pos="53.10pt"/>
        </w:tabs>
        <w:kinsoku w:val="0"/>
        <w:overflowPunct w:val="0"/>
        <w:spacing w:before="0.75pt"/>
        <w:rPr>
          <w:sz w:val="16"/>
          <w:szCs w:val="16"/>
        </w:rPr>
      </w:pPr>
      <w:r>
        <w:rPr>
          <w:b/>
          <w:bCs/>
          <w:i/>
          <w:iCs/>
          <w:sz w:val="14"/>
          <w:szCs w:val="14"/>
        </w:rPr>
        <w:t xml:space="preserve">Link </w:t>
      </w:r>
      <w:r>
        <w:rPr>
          <w:sz w:val="16"/>
          <w:szCs w:val="16"/>
        </w:rPr>
        <w:t>could</w:t>
      </w:r>
      <w:r>
        <w:rPr>
          <w:spacing w:val="-3"/>
          <w:sz w:val="16"/>
          <w:szCs w:val="16"/>
        </w:rPr>
        <w:t xml:space="preserve"> </w:t>
      </w:r>
      <w:r>
        <w:rPr>
          <w:sz w:val="16"/>
          <w:szCs w:val="16"/>
        </w:rPr>
        <w:t>be:</w:t>
      </w:r>
    </w:p>
    <w:p w:rsidR="00986301" w:rsidRDefault="00986301" w:rsidP="00986301">
      <w:pPr>
        <w:pStyle w:val="ListParagraph"/>
        <w:tabs>
          <w:tab w:val="start" w:pos="53.10pt"/>
        </w:tabs>
        <w:kinsoku w:val="0"/>
        <w:overflowPunct w:val="0"/>
        <w:spacing w:before="0.75pt"/>
        <w:ind w:start="53.05pt" w:firstLine="0pt"/>
        <w:rPr>
          <w:sz w:val="16"/>
          <w:szCs w:val="16"/>
        </w:rPr>
      </w:pPr>
    </w:p>
    <w:p w:rsidR="00E5374E" w:rsidRDefault="00E5374E" w:rsidP="00986301">
      <w:pPr>
        <w:pStyle w:val="BodyText"/>
        <w:kinsoku w:val="0"/>
        <w:overflowPunct w:val="0"/>
        <w:spacing w:before="0.85pt"/>
        <w:ind w:start="108pt"/>
      </w:pPr>
      <w:r>
        <w:t xml:space="preserve">¤ </w:t>
      </w:r>
      <w:r>
        <w:rPr>
          <w:i/>
          <w:iCs/>
        </w:rPr>
        <w:t>Slot</w:t>
      </w:r>
      <w:r>
        <w:t>: representing the Slot on the Backplane (0=CPU)</w:t>
      </w:r>
    </w:p>
    <w:p w:rsidR="00E5374E" w:rsidRDefault="00E5374E" w:rsidP="00986301">
      <w:pPr>
        <w:pStyle w:val="BodyText"/>
        <w:kinsoku w:val="0"/>
        <w:overflowPunct w:val="0"/>
        <w:spacing w:before="0.80pt"/>
        <w:ind w:start="108pt"/>
      </w:pPr>
      <w:r>
        <w:t xml:space="preserve">¤ </w:t>
      </w:r>
      <w:r>
        <w:rPr>
          <w:i/>
          <w:iCs/>
        </w:rPr>
        <w:t>Node ID</w:t>
      </w:r>
      <w:r>
        <w:t>: value from 0 to 99 (for ControlNet)</w:t>
      </w:r>
    </w:p>
    <w:p w:rsidR="00E5374E" w:rsidRDefault="00E5374E" w:rsidP="00986301">
      <w:pPr>
        <w:pStyle w:val="BodyText"/>
        <w:kinsoku w:val="0"/>
        <w:overflowPunct w:val="0"/>
        <w:spacing w:before="0.75pt"/>
        <w:ind w:start="108pt"/>
        <w:rPr>
          <w:i/>
          <w:iCs/>
        </w:rPr>
      </w:pPr>
      <w:r>
        <w:t xml:space="preserve">¤ </w:t>
      </w:r>
      <w:r>
        <w:rPr>
          <w:i/>
          <w:iCs/>
        </w:rPr>
        <w:t>IP address</w:t>
      </w:r>
    </w:p>
    <w:p w:rsidR="00986301" w:rsidRDefault="00986301">
      <w:pPr>
        <w:pStyle w:val="BodyText"/>
        <w:kinsoku w:val="0"/>
        <w:overflowPunct w:val="0"/>
        <w:spacing w:before="0.75pt"/>
        <w:ind w:start="56.45pt"/>
        <w:rPr>
          <w:i/>
          <w:iCs/>
        </w:rPr>
      </w:pPr>
    </w:p>
    <w:p w:rsidR="00E5374E" w:rsidRDefault="00E5374E" w:rsidP="00337C52">
      <w:pPr>
        <w:pStyle w:val="BodyText"/>
        <w:numPr>
          <w:ilvl w:val="0"/>
          <w:numId w:val="41"/>
        </w:numPr>
        <w:kinsoku w:val="0"/>
        <w:overflowPunct w:val="0"/>
        <w:spacing w:before="6.85pt"/>
      </w:pPr>
      <w:r>
        <w:t>To reach a SLC500 with Ethernet address 10.0.0.60:</w:t>
      </w:r>
    </w:p>
    <w:p w:rsidR="00986301" w:rsidRPr="00C54670" w:rsidRDefault="00E5374E" w:rsidP="00C54670">
      <w:pPr>
        <w:pStyle w:val="BodyText"/>
        <w:kinsoku w:val="0"/>
        <w:overflowPunct w:val="0"/>
        <w:spacing w:before="0.80pt"/>
        <w:ind w:start="67.20pt" w:firstLine="4.80pt"/>
        <w:rPr>
          <w:b/>
          <w:bCs/>
          <w:i/>
          <w:iCs/>
          <w:sz w:val="14"/>
          <w:szCs w:val="14"/>
        </w:rPr>
      </w:pPr>
      <w:r>
        <w:t xml:space="preserve">Topic A Destination = </w:t>
      </w:r>
      <w:r>
        <w:rPr>
          <w:b/>
          <w:bCs/>
          <w:i/>
          <w:iCs/>
        </w:rPr>
        <w:t xml:space="preserve">10.0.0.60 or </w:t>
      </w:r>
      <w:r>
        <w:rPr>
          <w:b/>
          <w:bCs/>
          <w:i/>
          <w:iCs/>
          <w:sz w:val="14"/>
          <w:szCs w:val="14"/>
        </w:rPr>
        <w:t>SLC500-10.0.0.60</w:t>
      </w:r>
    </w:p>
    <w:p w:rsidR="00986301" w:rsidRPr="00C54670" w:rsidRDefault="00E5374E" w:rsidP="00337C52">
      <w:pPr>
        <w:pStyle w:val="BodyText"/>
        <w:numPr>
          <w:ilvl w:val="0"/>
          <w:numId w:val="41"/>
        </w:numPr>
        <w:kinsoku w:val="0"/>
        <w:overflowPunct w:val="0"/>
        <w:spacing w:before="6.75pt" w:line="13.05pt" w:lineRule="auto"/>
        <w:ind w:end="259.75pt"/>
        <w:rPr>
          <w:b/>
          <w:bCs/>
          <w:i/>
          <w:iCs/>
          <w:sz w:val="14"/>
          <w:szCs w:val="14"/>
        </w:rPr>
      </w:pPr>
      <w:r>
        <w:t xml:space="preserve">To reach a PLC5 with Ethernet address 10.0.0.65: Topic A Destination = </w:t>
      </w:r>
      <w:r>
        <w:rPr>
          <w:b/>
          <w:bCs/>
          <w:i/>
          <w:iCs/>
          <w:sz w:val="14"/>
          <w:szCs w:val="14"/>
        </w:rPr>
        <w:t>PLC5-10.0.0.65</w:t>
      </w:r>
    </w:p>
    <w:p w:rsidR="00E5374E" w:rsidRDefault="00E5374E" w:rsidP="00337C52">
      <w:pPr>
        <w:pStyle w:val="BodyText"/>
        <w:numPr>
          <w:ilvl w:val="0"/>
          <w:numId w:val="41"/>
        </w:numPr>
        <w:kinsoku w:val="0"/>
        <w:overflowPunct w:val="0"/>
        <w:spacing w:before="6pt"/>
      </w:pPr>
      <w:r>
        <w:t xml:space="preserve">To reach a SLC500 connected behind a </w:t>
      </w:r>
      <w:r w:rsidR="00986301">
        <w:t>ControlLogix:</w:t>
      </w:r>
    </w:p>
    <w:p w:rsidR="00E5374E" w:rsidRDefault="00E5374E" w:rsidP="00986301">
      <w:pPr>
        <w:pStyle w:val="BodyText"/>
        <w:kinsoku w:val="0"/>
        <w:overflowPunct w:val="0"/>
        <w:spacing w:before="0.75pt"/>
        <w:ind w:start="72pt"/>
        <w:rPr>
          <w:b/>
          <w:bCs/>
          <w:i/>
          <w:iCs/>
          <w:sz w:val="14"/>
          <w:szCs w:val="14"/>
        </w:rPr>
      </w:pPr>
      <w:r>
        <w:t xml:space="preserve">Topic A Destination = </w:t>
      </w:r>
      <w:r>
        <w:rPr>
          <w:b/>
          <w:bCs/>
          <w:i/>
          <w:iCs/>
          <w:sz w:val="14"/>
          <w:szCs w:val="14"/>
        </w:rPr>
        <w:t>10.0.0.80,1,3,2,45 or SLC500-10.0.0.80,1,3,2,45</w:t>
      </w:r>
    </w:p>
    <w:p w:rsidR="00986301" w:rsidRDefault="00986301" w:rsidP="00986301">
      <w:pPr>
        <w:pStyle w:val="BodyText"/>
        <w:kinsoku w:val="0"/>
        <w:overflowPunct w:val="0"/>
        <w:spacing w:before="0.75pt"/>
        <w:ind w:start="72pt"/>
        <w:rPr>
          <w:b/>
          <w:bCs/>
          <w:i/>
          <w:iCs/>
          <w:sz w:val="14"/>
          <w:szCs w:val="14"/>
        </w:rPr>
      </w:pPr>
    </w:p>
    <w:p w:rsidR="00E5374E" w:rsidRDefault="00E5374E" w:rsidP="00337C52">
      <w:pPr>
        <w:pStyle w:val="ListParagraph"/>
        <w:numPr>
          <w:ilvl w:val="0"/>
          <w:numId w:val="17"/>
        </w:numPr>
        <w:tabs>
          <w:tab w:val="start" w:pos="53.10pt"/>
        </w:tabs>
        <w:kinsoku w:val="0"/>
        <w:overflowPunct w:val="0"/>
        <w:spacing w:before="0.85pt"/>
        <w:rPr>
          <w:sz w:val="16"/>
          <w:szCs w:val="16"/>
        </w:rPr>
      </w:pPr>
      <w:r>
        <w:rPr>
          <w:b/>
          <w:bCs/>
          <w:i/>
          <w:iCs/>
          <w:sz w:val="14"/>
          <w:szCs w:val="14"/>
        </w:rPr>
        <w:t xml:space="preserve">10.0.0.80 </w:t>
      </w:r>
      <w:r>
        <w:rPr>
          <w:sz w:val="16"/>
          <w:szCs w:val="16"/>
        </w:rPr>
        <w:t>= IP address of the</w:t>
      </w:r>
      <w:r>
        <w:rPr>
          <w:spacing w:val="-6"/>
          <w:sz w:val="16"/>
          <w:szCs w:val="16"/>
        </w:rPr>
        <w:t xml:space="preserve"> </w:t>
      </w:r>
      <w:r>
        <w:rPr>
          <w:sz w:val="16"/>
          <w:szCs w:val="16"/>
        </w:rPr>
        <w:t>ControlLogix</w:t>
      </w:r>
    </w:p>
    <w:p w:rsidR="00E5374E" w:rsidRDefault="00E5374E" w:rsidP="00337C52">
      <w:pPr>
        <w:pStyle w:val="ListParagraph"/>
        <w:numPr>
          <w:ilvl w:val="0"/>
          <w:numId w:val="17"/>
        </w:numPr>
        <w:tabs>
          <w:tab w:val="start" w:pos="53.10pt"/>
        </w:tabs>
        <w:kinsoku w:val="0"/>
        <w:overflowPunct w:val="0"/>
        <w:rPr>
          <w:sz w:val="16"/>
          <w:szCs w:val="16"/>
        </w:rPr>
      </w:pPr>
      <w:r>
        <w:rPr>
          <w:b/>
          <w:bCs/>
          <w:i/>
          <w:iCs/>
          <w:sz w:val="14"/>
          <w:szCs w:val="14"/>
        </w:rPr>
        <w:t xml:space="preserve">1 </w:t>
      </w:r>
      <w:r>
        <w:rPr>
          <w:sz w:val="16"/>
          <w:szCs w:val="16"/>
        </w:rPr>
        <w:t>=</w:t>
      </w:r>
      <w:r>
        <w:rPr>
          <w:spacing w:val="43"/>
          <w:sz w:val="16"/>
          <w:szCs w:val="16"/>
        </w:rPr>
        <w:t xml:space="preserve"> </w:t>
      </w:r>
      <w:r>
        <w:rPr>
          <w:sz w:val="16"/>
          <w:szCs w:val="16"/>
        </w:rPr>
        <w:t>BackPlane</w:t>
      </w:r>
    </w:p>
    <w:p w:rsidR="00E5374E" w:rsidRDefault="00E5374E" w:rsidP="00337C52">
      <w:pPr>
        <w:pStyle w:val="ListParagraph"/>
        <w:numPr>
          <w:ilvl w:val="0"/>
          <w:numId w:val="17"/>
        </w:numPr>
        <w:tabs>
          <w:tab w:val="start" w:pos="53.10pt"/>
        </w:tabs>
        <w:kinsoku w:val="0"/>
        <w:overflowPunct w:val="0"/>
        <w:spacing w:before="0.75pt"/>
        <w:rPr>
          <w:sz w:val="16"/>
          <w:szCs w:val="16"/>
        </w:rPr>
      </w:pPr>
      <w:r>
        <w:rPr>
          <w:b/>
          <w:bCs/>
          <w:i/>
          <w:iCs/>
          <w:sz w:val="14"/>
          <w:szCs w:val="14"/>
        </w:rPr>
        <w:t xml:space="preserve">3 </w:t>
      </w:r>
      <w:r>
        <w:rPr>
          <w:sz w:val="16"/>
          <w:szCs w:val="16"/>
        </w:rPr>
        <w:t>= Slot 3 (COM card in</w:t>
      </w:r>
      <w:r>
        <w:rPr>
          <w:spacing w:val="-2"/>
          <w:sz w:val="16"/>
          <w:szCs w:val="16"/>
        </w:rPr>
        <w:t xml:space="preserve"> </w:t>
      </w:r>
      <w:r>
        <w:rPr>
          <w:sz w:val="16"/>
          <w:szCs w:val="16"/>
        </w:rPr>
        <w:t>ControlNet)</w:t>
      </w:r>
    </w:p>
    <w:p w:rsidR="00E5374E" w:rsidRDefault="00E5374E" w:rsidP="00337C52">
      <w:pPr>
        <w:pStyle w:val="ListParagraph"/>
        <w:numPr>
          <w:ilvl w:val="0"/>
          <w:numId w:val="17"/>
        </w:numPr>
        <w:tabs>
          <w:tab w:val="start" w:pos="53.10pt"/>
        </w:tabs>
        <w:kinsoku w:val="0"/>
        <w:overflowPunct w:val="0"/>
        <w:spacing w:before="0.85pt"/>
        <w:rPr>
          <w:sz w:val="16"/>
          <w:szCs w:val="16"/>
        </w:rPr>
      </w:pPr>
      <w:r>
        <w:rPr>
          <w:b/>
          <w:bCs/>
          <w:i/>
          <w:iCs/>
          <w:sz w:val="14"/>
          <w:szCs w:val="14"/>
        </w:rPr>
        <w:t xml:space="preserve">2 </w:t>
      </w:r>
      <w:r>
        <w:rPr>
          <w:sz w:val="16"/>
          <w:szCs w:val="16"/>
        </w:rPr>
        <w:t>= Channel A (of the Card present in Slot</w:t>
      </w:r>
      <w:r>
        <w:rPr>
          <w:spacing w:val="-3"/>
          <w:sz w:val="16"/>
          <w:szCs w:val="16"/>
        </w:rPr>
        <w:t xml:space="preserve"> </w:t>
      </w:r>
      <w:r>
        <w:rPr>
          <w:sz w:val="16"/>
          <w:szCs w:val="16"/>
        </w:rPr>
        <w:t>3)</w:t>
      </w:r>
    </w:p>
    <w:p w:rsidR="00E5374E" w:rsidRDefault="00E5374E" w:rsidP="00337C52">
      <w:pPr>
        <w:pStyle w:val="ListParagraph"/>
        <w:numPr>
          <w:ilvl w:val="0"/>
          <w:numId w:val="17"/>
        </w:numPr>
        <w:tabs>
          <w:tab w:val="start" w:pos="53.10pt"/>
        </w:tabs>
        <w:kinsoku w:val="0"/>
        <w:overflowPunct w:val="0"/>
        <w:rPr>
          <w:sz w:val="16"/>
          <w:szCs w:val="16"/>
        </w:rPr>
      </w:pPr>
      <w:r>
        <w:rPr>
          <w:b/>
          <w:bCs/>
          <w:i/>
          <w:iCs/>
          <w:sz w:val="14"/>
          <w:szCs w:val="14"/>
        </w:rPr>
        <w:t xml:space="preserve">45 </w:t>
      </w:r>
      <w:r>
        <w:rPr>
          <w:sz w:val="16"/>
          <w:szCs w:val="16"/>
        </w:rPr>
        <w:t>= NodeID of the SLC500 (in the ControlNet</w:t>
      </w:r>
      <w:r>
        <w:rPr>
          <w:spacing w:val="-3"/>
          <w:sz w:val="16"/>
          <w:szCs w:val="16"/>
        </w:rPr>
        <w:t xml:space="preserve"> </w:t>
      </w:r>
      <w:r>
        <w:rPr>
          <w:sz w:val="16"/>
          <w:szCs w:val="16"/>
        </w:rPr>
        <w:t>network)</w:t>
      </w:r>
    </w:p>
    <w:p w:rsidR="00986301" w:rsidRDefault="00986301" w:rsidP="00986301">
      <w:pPr>
        <w:pStyle w:val="ListParagraph"/>
        <w:tabs>
          <w:tab w:val="start" w:pos="53.10pt"/>
        </w:tabs>
        <w:kinsoku w:val="0"/>
        <w:overflowPunct w:val="0"/>
        <w:ind w:start="82.10pt" w:firstLine="0pt"/>
        <w:rPr>
          <w:sz w:val="16"/>
          <w:szCs w:val="16"/>
        </w:rPr>
      </w:pPr>
    </w:p>
    <w:p w:rsidR="00986301" w:rsidRPr="00986301" w:rsidRDefault="00986301" w:rsidP="00337C52">
      <w:pPr>
        <w:pStyle w:val="BodyText"/>
        <w:numPr>
          <w:ilvl w:val="0"/>
          <w:numId w:val="44"/>
        </w:numPr>
        <w:kinsoku w:val="0"/>
        <w:overflowPunct w:val="0"/>
        <w:spacing w:line="13.05pt" w:lineRule="auto"/>
        <w:ind w:end="40.05pt" w:firstLine="2.70pt"/>
        <w:rPr>
          <w:b/>
          <w:bCs/>
          <w:i/>
          <w:iCs/>
          <w:sz w:val="14"/>
          <w:szCs w:val="14"/>
        </w:rPr>
      </w:pPr>
      <w:r>
        <w:t xml:space="preserve"> </w:t>
      </w:r>
      <w:r w:rsidR="00E5374E">
        <w:t xml:space="preserve">To reach a PLC5 connected behind a </w:t>
      </w:r>
      <w:r>
        <w:t>ControlLogix:</w:t>
      </w:r>
    </w:p>
    <w:p w:rsidR="00E5374E" w:rsidRDefault="00E5374E" w:rsidP="00986301">
      <w:pPr>
        <w:pStyle w:val="BodyText"/>
        <w:kinsoku w:val="0"/>
        <w:overflowPunct w:val="0"/>
        <w:spacing w:line="13.05pt" w:lineRule="auto"/>
        <w:ind w:start="74.70pt" w:end="40.05pt"/>
        <w:rPr>
          <w:b/>
          <w:bCs/>
          <w:i/>
          <w:iCs/>
          <w:sz w:val="14"/>
          <w:szCs w:val="14"/>
        </w:rPr>
      </w:pPr>
      <w:r>
        <w:t xml:space="preserve">Topic A Destination = </w:t>
      </w:r>
      <w:r w:rsidRPr="00986301">
        <w:rPr>
          <w:b/>
          <w:bCs/>
          <w:i/>
          <w:iCs/>
          <w:sz w:val="14"/>
          <w:szCs w:val="14"/>
        </w:rPr>
        <w:t>PLC5-10.0.0.90,1,3,2,44</w:t>
      </w:r>
    </w:p>
    <w:p w:rsidR="00986301" w:rsidRPr="00986301" w:rsidRDefault="00986301" w:rsidP="00986301">
      <w:pPr>
        <w:pStyle w:val="BodyText"/>
        <w:kinsoku w:val="0"/>
        <w:overflowPunct w:val="0"/>
        <w:spacing w:line="13.05pt" w:lineRule="auto"/>
        <w:ind w:start="74.70pt" w:end="40.05pt"/>
        <w:rPr>
          <w:b/>
          <w:bCs/>
          <w:i/>
          <w:iCs/>
          <w:sz w:val="14"/>
          <w:szCs w:val="14"/>
        </w:rPr>
      </w:pPr>
    </w:p>
    <w:p w:rsidR="00E5374E" w:rsidRDefault="00E5374E" w:rsidP="00337C52">
      <w:pPr>
        <w:pStyle w:val="ListParagraph"/>
        <w:numPr>
          <w:ilvl w:val="0"/>
          <w:numId w:val="17"/>
        </w:numPr>
        <w:tabs>
          <w:tab w:val="start" w:pos="53.10pt"/>
        </w:tabs>
        <w:kinsoku w:val="0"/>
        <w:overflowPunct w:val="0"/>
        <w:spacing w:before="0pt" w:line="9.20pt" w:lineRule="exact"/>
        <w:rPr>
          <w:sz w:val="16"/>
          <w:szCs w:val="16"/>
        </w:rPr>
      </w:pPr>
      <w:r>
        <w:rPr>
          <w:b/>
          <w:bCs/>
          <w:i/>
          <w:iCs/>
          <w:sz w:val="14"/>
          <w:szCs w:val="14"/>
        </w:rPr>
        <w:t xml:space="preserve">10.0.0.90 </w:t>
      </w:r>
      <w:r>
        <w:rPr>
          <w:sz w:val="16"/>
          <w:szCs w:val="16"/>
        </w:rPr>
        <w:t>= IP address of the</w:t>
      </w:r>
      <w:r>
        <w:rPr>
          <w:spacing w:val="-6"/>
          <w:sz w:val="16"/>
          <w:szCs w:val="16"/>
        </w:rPr>
        <w:t xml:space="preserve"> </w:t>
      </w:r>
      <w:r>
        <w:rPr>
          <w:sz w:val="16"/>
          <w:szCs w:val="16"/>
        </w:rPr>
        <w:t>ControlLogix</w:t>
      </w:r>
    </w:p>
    <w:p w:rsidR="00E5374E" w:rsidRDefault="00E5374E" w:rsidP="00337C52">
      <w:pPr>
        <w:pStyle w:val="ListParagraph"/>
        <w:numPr>
          <w:ilvl w:val="0"/>
          <w:numId w:val="17"/>
        </w:numPr>
        <w:tabs>
          <w:tab w:val="start" w:pos="53.10pt"/>
        </w:tabs>
        <w:kinsoku w:val="0"/>
        <w:overflowPunct w:val="0"/>
        <w:rPr>
          <w:sz w:val="16"/>
          <w:szCs w:val="16"/>
        </w:rPr>
      </w:pPr>
      <w:r>
        <w:rPr>
          <w:b/>
          <w:bCs/>
          <w:i/>
          <w:iCs/>
          <w:sz w:val="14"/>
          <w:szCs w:val="14"/>
        </w:rPr>
        <w:t xml:space="preserve">1 </w:t>
      </w:r>
      <w:r>
        <w:rPr>
          <w:sz w:val="16"/>
          <w:szCs w:val="16"/>
        </w:rPr>
        <w:t>=</w:t>
      </w:r>
      <w:r>
        <w:rPr>
          <w:spacing w:val="43"/>
          <w:sz w:val="16"/>
          <w:szCs w:val="16"/>
        </w:rPr>
        <w:t xml:space="preserve"> </w:t>
      </w:r>
      <w:r>
        <w:rPr>
          <w:sz w:val="16"/>
          <w:szCs w:val="16"/>
        </w:rPr>
        <w:t>BackPlane</w:t>
      </w:r>
    </w:p>
    <w:p w:rsidR="00E5374E" w:rsidRDefault="00E5374E" w:rsidP="00337C52">
      <w:pPr>
        <w:pStyle w:val="ListParagraph"/>
        <w:numPr>
          <w:ilvl w:val="0"/>
          <w:numId w:val="17"/>
        </w:numPr>
        <w:tabs>
          <w:tab w:val="start" w:pos="53.10pt"/>
        </w:tabs>
        <w:kinsoku w:val="0"/>
        <w:overflowPunct w:val="0"/>
        <w:rPr>
          <w:sz w:val="16"/>
          <w:szCs w:val="16"/>
        </w:rPr>
      </w:pPr>
      <w:r>
        <w:rPr>
          <w:b/>
          <w:bCs/>
          <w:i/>
          <w:iCs/>
          <w:sz w:val="14"/>
          <w:szCs w:val="14"/>
        </w:rPr>
        <w:t xml:space="preserve">3 </w:t>
      </w:r>
      <w:r>
        <w:rPr>
          <w:sz w:val="16"/>
          <w:szCs w:val="16"/>
        </w:rPr>
        <w:t>= Slot 3 (COM</w:t>
      </w:r>
      <w:r>
        <w:rPr>
          <w:spacing w:val="-2"/>
          <w:sz w:val="16"/>
          <w:szCs w:val="16"/>
        </w:rPr>
        <w:t xml:space="preserve"> </w:t>
      </w:r>
      <w:r>
        <w:rPr>
          <w:sz w:val="16"/>
          <w:szCs w:val="16"/>
        </w:rPr>
        <w:t>card)</w:t>
      </w:r>
    </w:p>
    <w:p w:rsidR="00E5374E" w:rsidRDefault="00E5374E" w:rsidP="00337C52">
      <w:pPr>
        <w:pStyle w:val="ListParagraph"/>
        <w:numPr>
          <w:ilvl w:val="0"/>
          <w:numId w:val="17"/>
        </w:numPr>
        <w:tabs>
          <w:tab w:val="start" w:pos="53.10pt"/>
        </w:tabs>
        <w:kinsoku w:val="0"/>
        <w:overflowPunct w:val="0"/>
        <w:spacing w:before="0.85pt"/>
        <w:rPr>
          <w:sz w:val="16"/>
          <w:szCs w:val="16"/>
        </w:rPr>
      </w:pPr>
      <w:r>
        <w:rPr>
          <w:b/>
          <w:bCs/>
          <w:i/>
          <w:iCs/>
          <w:sz w:val="14"/>
          <w:szCs w:val="14"/>
        </w:rPr>
        <w:t xml:space="preserve">2 </w:t>
      </w:r>
      <w:r>
        <w:rPr>
          <w:sz w:val="16"/>
          <w:szCs w:val="16"/>
        </w:rPr>
        <w:t>= Channel A (of the Card present in Slot</w:t>
      </w:r>
      <w:r>
        <w:rPr>
          <w:spacing w:val="-3"/>
          <w:sz w:val="16"/>
          <w:szCs w:val="16"/>
        </w:rPr>
        <w:t xml:space="preserve"> </w:t>
      </w:r>
      <w:r>
        <w:rPr>
          <w:sz w:val="16"/>
          <w:szCs w:val="16"/>
        </w:rPr>
        <w:t>3)</w:t>
      </w:r>
    </w:p>
    <w:p w:rsidR="00E5374E" w:rsidRDefault="00E5374E" w:rsidP="00337C52">
      <w:pPr>
        <w:pStyle w:val="ListParagraph"/>
        <w:numPr>
          <w:ilvl w:val="0"/>
          <w:numId w:val="17"/>
        </w:numPr>
        <w:tabs>
          <w:tab w:val="start" w:pos="53.10pt"/>
        </w:tabs>
        <w:kinsoku w:val="0"/>
        <w:overflowPunct w:val="0"/>
        <w:spacing w:before="0.75pt"/>
        <w:rPr>
          <w:sz w:val="16"/>
          <w:szCs w:val="16"/>
        </w:rPr>
      </w:pPr>
      <w:r>
        <w:rPr>
          <w:b/>
          <w:bCs/>
          <w:i/>
          <w:iCs/>
          <w:sz w:val="14"/>
          <w:szCs w:val="14"/>
        </w:rPr>
        <w:t xml:space="preserve">44 </w:t>
      </w:r>
      <w:r>
        <w:rPr>
          <w:sz w:val="16"/>
          <w:szCs w:val="16"/>
        </w:rPr>
        <w:t>= NodeID of the PLC5 (in the COM network)</w:t>
      </w:r>
    </w:p>
    <w:p w:rsidR="00E5374E" w:rsidRDefault="00E5374E">
      <w:pPr>
        <w:pStyle w:val="BodyText"/>
        <w:kinsoku w:val="0"/>
        <w:overflowPunct w:val="0"/>
        <w:rPr>
          <w:sz w:val="18"/>
          <w:szCs w:val="18"/>
        </w:rPr>
      </w:pPr>
    </w:p>
    <w:p w:rsidR="00E5374E" w:rsidRDefault="00E5374E" w:rsidP="00337C52">
      <w:pPr>
        <w:pStyle w:val="Heading4"/>
        <w:numPr>
          <w:ilvl w:val="3"/>
          <w:numId w:val="40"/>
        </w:numPr>
        <w:ind w:hanging="86.40pt"/>
      </w:pPr>
      <w:bookmarkStart w:id="342" w:name="1.6.2.2.3_DH+_polling_using_ControlLogix"/>
      <w:bookmarkStart w:id="343" w:name="_bookmark4"/>
      <w:bookmarkEnd w:id="342"/>
      <w:bookmarkEnd w:id="343"/>
      <w:r>
        <w:rPr>
          <w:u w:val="single"/>
        </w:rPr>
        <w:t>DH+</w:t>
      </w:r>
      <w:r>
        <w:t xml:space="preserve"> polling using ControlLogix</w:t>
      </w:r>
      <w:r>
        <w:rPr>
          <w:spacing w:val="-2"/>
        </w:rPr>
        <w:t xml:space="preserve"> </w:t>
      </w:r>
      <w:r>
        <w:t>gateway</w:t>
      </w:r>
    </w:p>
    <w:p w:rsidR="00E5374E" w:rsidRDefault="00E5374E">
      <w:pPr>
        <w:pStyle w:val="BodyText"/>
        <w:kinsoku w:val="0"/>
        <w:overflowPunct w:val="0"/>
        <w:spacing w:before="3.85pt" w:line="12.95pt" w:lineRule="auto"/>
        <w:ind w:start="5.45pt" w:end="4.60pt"/>
      </w:pPr>
      <w:r>
        <w:t>This feature allows the eWON to poll PLC Tags located on a DH+ network, behind a ControlLogix equipped with one or more DHRIO cards. Polling is done using eWON EIP protocol.</w:t>
      </w:r>
    </w:p>
    <w:p w:rsidR="00E5374E" w:rsidRDefault="00E5374E">
      <w:pPr>
        <w:pStyle w:val="BodyText"/>
        <w:kinsoku w:val="0"/>
        <w:overflowPunct w:val="0"/>
        <w:spacing w:before="0.10pt"/>
        <w:ind w:start="5.45pt"/>
      </w:pPr>
      <w:r>
        <w:t>The DF1 IO server is used to access the "SLC500" PLC family. The ABLOGIX IO server is used to access the "LOGIX" PLC family.</w:t>
      </w:r>
    </w:p>
    <w:p w:rsidR="00E5374E" w:rsidRDefault="00E5374E">
      <w:pPr>
        <w:pStyle w:val="BodyText"/>
        <w:kinsoku w:val="0"/>
        <w:overflowPunct w:val="0"/>
        <w:spacing w:before="0.40pt"/>
        <w:rPr>
          <w:sz w:val="18"/>
          <w:szCs w:val="18"/>
        </w:rPr>
      </w:pPr>
    </w:p>
    <w:p w:rsidR="00E5374E" w:rsidRDefault="00E5374E" w:rsidP="00C54670">
      <w:pPr>
        <w:pStyle w:val="BodyText"/>
        <w:kinsoku w:val="0"/>
        <w:overflowPunct w:val="0"/>
        <w:spacing w:line="13.05pt" w:lineRule="auto"/>
        <w:ind w:start="5.45pt" w:end="40.05pt"/>
      </w:pPr>
      <w:r>
        <w:t xml:space="preserve">The syntax </w:t>
      </w:r>
      <w:r>
        <w:rPr>
          <w:i/>
          <w:iCs/>
        </w:rPr>
        <w:t xml:space="preserve">[Device Type-] IP address [,Port,Link] </w:t>
      </w:r>
      <w:r>
        <w:t>is still applicable but in this particular case:the [,Port,Link] part becomes mandatory</w:t>
      </w:r>
    </w:p>
    <w:p w:rsidR="00E5374E" w:rsidRDefault="00E5374E">
      <w:pPr>
        <w:pStyle w:val="BodyText"/>
        <w:kinsoku w:val="0"/>
        <w:overflowPunct w:val="0"/>
        <w:spacing w:line="9.20pt" w:lineRule="exact"/>
        <w:ind w:start="5.45pt"/>
      </w:pPr>
      <w:r>
        <w:t>The DH+ channel used to reach the "SLC500" PLC must be specified using the "A" or "B" character.</w:t>
      </w:r>
    </w:p>
    <w:p w:rsidR="00E5374E" w:rsidRDefault="00E5374E">
      <w:pPr>
        <w:pStyle w:val="BodyText"/>
        <w:kinsoku w:val="0"/>
        <w:overflowPunct w:val="0"/>
        <w:spacing w:before="0.45pt"/>
        <w:rPr>
          <w:sz w:val="18"/>
          <w:szCs w:val="18"/>
        </w:rPr>
      </w:pPr>
    </w:p>
    <w:p w:rsidR="00F3211E" w:rsidRDefault="00E5374E" w:rsidP="00F3211E">
      <w:pPr>
        <w:pStyle w:val="BodyText"/>
        <w:kinsoku w:val="0"/>
        <w:overflowPunct w:val="0"/>
      </w:pPr>
      <w:r w:rsidRPr="00F3211E">
        <w:rPr>
          <w:b/>
        </w:rPr>
        <w:t>Example:</w:t>
      </w:r>
      <w:r w:rsidR="00F3211E">
        <w:rPr>
          <w:b/>
        </w:rPr>
        <w:tab/>
      </w:r>
      <w:r>
        <w:t xml:space="preserve"> </w:t>
      </w:r>
    </w:p>
    <w:p w:rsidR="00E5374E" w:rsidRDefault="00E5374E" w:rsidP="00F3211E">
      <w:pPr>
        <w:pStyle w:val="BodyText"/>
        <w:kinsoku w:val="0"/>
        <w:overflowPunct w:val="0"/>
        <w:ind w:start="48pt"/>
      </w:pPr>
      <w:r>
        <w:t>To reach a SLC500 with DH+ node Id 5, using channel A of a DHRIO card at slot 9 of a ControlLogix at IP address 10.0.30.21.</w:t>
      </w:r>
    </w:p>
    <w:p w:rsidR="00E5374E" w:rsidRDefault="00E5374E" w:rsidP="00F3211E">
      <w:pPr>
        <w:pStyle w:val="BodyText"/>
        <w:kinsoku w:val="0"/>
        <w:overflowPunct w:val="0"/>
        <w:spacing w:before="0.80pt"/>
        <w:ind w:start="36.65pt" w:firstLine="11.35pt"/>
        <w:rPr>
          <w:b/>
          <w:bCs/>
          <w:i/>
          <w:iCs/>
        </w:rPr>
      </w:pPr>
      <w:r>
        <w:t xml:space="preserve">Topic A Destination = </w:t>
      </w:r>
      <w:r>
        <w:rPr>
          <w:b/>
          <w:bCs/>
          <w:i/>
          <w:iCs/>
        </w:rPr>
        <w:t>SLC500</w:t>
      </w:r>
      <w:r>
        <w:rPr>
          <w:b/>
          <w:bCs/>
          <w:i/>
          <w:iCs/>
          <w:sz w:val="14"/>
          <w:szCs w:val="14"/>
        </w:rPr>
        <w:t>-</w:t>
      </w:r>
      <w:r>
        <w:rPr>
          <w:b/>
          <w:bCs/>
          <w:i/>
          <w:iCs/>
        </w:rPr>
        <w:t>10.0.30.21,1,9,A,5</w:t>
      </w:r>
    </w:p>
    <w:p w:rsidR="00F3211E" w:rsidRDefault="00F3211E" w:rsidP="00F3211E">
      <w:pPr>
        <w:pStyle w:val="BodyText"/>
        <w:kinsoku w:val="0"/>
        <w:overflowPunct w:val="0"/>
        <w:spacing w:before="0.80pt"/>
        <w:ind w:start="36.65pt" w:firstLine="11.35pt"/>
        <w:rPr>
          <w:b/>
          <w:bCs/>
          <w:i/>
          <w:iCs/>
        </w:rPr>
      </w:pPr>
    </w:p>
    <w:p w:rsidR="00E5374E" w:rsidRPr="00F3211E" w:rsidRDefault="00E5374E" w:rsidP="00337C52">
      <w:pPr>
        <w:pStyle w:val="BodyText"/>
        <w:numPr>
          <w:ilvl w:val="0"/>
          <w:numId w:val="48"/>
        </w:numPr>
        <w:ind w:start="99.25pt" w:hanging="14.20pt"/>
        <w:rPr>
          <w:b/>
        </w:rPr>
      </w:pPr>
      <w:r w:rsidRPr="00F3211E">
        <w:rPr>
          <w:b/>
          <w:bCs/>
          <w:i/>
          <w:iCs/>
          <w:sz w:val="14"/>
          <w:szCs w:val="14"/>
        </w:rPr>
        <w:t xml:space="preserve">10.0.30.21 </w:t>
      </w:r>
      <w:r w:rsidRPr="00F3211E">
        <w:rPr>
          <w:b/>
        </w:rPr>
        <w:t xml:space="preserve">= </w:t>
      </w:r>
      <w:r w:rsidRPr="004643BC">
        <w:t>IP address of the</w:t>
      </w:r>
      <w:r w:rsidRPr="004643BC">
        <w:rPr>
          <w:spacing w:val="-2"/>
        </w:rPr>
        <w:t xml:space="preserve"> </w:t>
      </w:r>
      <w:r w:rsidRPr="004643BC">
        <w:t>ControlLogix</w:t>
      </w:r>
    </w:p>
    <w:p w:rsidR="00E5374E" w:rsidRPr="00F3211E" w:rsidRDefault="00E5374E" w:rsidP="00337C52">
      <w:pPr>
        <w:pStyle w:val="BodyText"/>
        <w:numPr>
          <w:ilvl w:val="0"/>
          <w:numId w:val="48"/>
        </w:numPr>
        <w:ind w:start="99.25pt" w:hanging="14.20pt"/>
        <w:rPr>
          <w:b/>
        </w:rPr>
      </w:pPr>
      <w:r w:rsidRPr="00F3211E">
        <w:rPr>
          <w:b/>
          <w:bCs/>
          <w:i/>
          <w:iCs/>
          <w:sz w:val="14"/>
          <w:szCs w:val="14"/>
        </w:rPr>
        <w:t xml:space="preserve">1 </w:t>
      </w:r>
      <w:r w:rsidRPr="00F3211E">
        <w:rPr>
          <w:b/>
        </w:rPr>
        <w:t>=</w:t>
      </w:r>
      <w:r w:rsidRPr="00F3211E">
        <w:rPr>
          <w:b/>
          <w:spacing w:val="43"/>
        </w:rPr>
        <w:t xml:space="preserve"> </w:t>
      </w:r>
      <w:r w:rsidRPr="004643BC">
        <w:t>BackPlane</w:t>
      </w:r>
    </w:p>
    <w:p w:rsidR="00E5374E" w:rsidRPr="00F3211E" w:rsidRDefault="00E5374E" w:rsidP="00337C52">
      <w:pPr>
        <w:pStyle w:val="BodyText"/>
        <w:numPr>
          <w:ilvl w:val="0"/>
          <w:numId w:val="48"/>
        </w:numPr>
        <w:ind w:start="99.25pt" w:hanging="14.20pt"/>
        <w:rPr>
          <w:b/>
        </w:rPr>
      </w:pPr>
      <w:r w:rsidRPr="00F3211E">
        <w:rPr>
          <w:b/>
          <w:bCs/>
          <w:i/>
          <w:iCs/>
          <w:sz w:val="14"/>
          <w:szCs w:val="14"/>
        </w:rPr>
        <w:t xml:space="preserve">9 </w:t>
      </w:r>
      <w:r w:rsidRPr="00F3211E">
        <w:rPr>
          <w:b/>
        </w:rPr>
        <w:t xml:space="preserve">= </w:t>
      </w:r>
      <w:r w:rsidRPr="004643BC">
        <w:t>Slot 9 (COM</w:t>
      </w:r>
      <w:r w:rsidRPr="004643BC">
        <w:rPr>
          <w:spacing w:val="-2"/>
        </w:rPr>
        <w:t xml:space="preserve"> </w:t>
      </w:r>
      <w:r w:rsidRPr="004643BC">
        <w:t>card)</w:t>
      </w:r>
    </w:p>
    <w:p w:rsidR="00E5374E" w:rsidRPr="00F3211E" w:rsidRDefault="00E5374E" w:rsidP="00337C52">
      <w:pPr>
        <w:pStyle w:val="BodyText"/>
        <w:numPr>
          <w:ilvl w:val="0"/>
          <w:numId w:val="48"/>
        </w:numPr>
        <w:ind w:start="99.25pt" w:hanging="14.20pt"/>
        <w:rPr>
          <w:b/>
        </w:rPr>
      </w:pPr>
      <w:r w:rsidRPr="00F3211E">
        <w:rPr>
          <w:b/>
          <w:bCs/>
          <w:i/>
          <w:iCs/>
          <w:sz w:val="14"/>
          <w:szCs w:val="14"/>
        </w:rPr>
        <w:t xml:space="preserve">A </w:t>
      </w:r>
      <w:r w:rsidRPr="00F3211E">
        <w:rPr>
          <w:b/>
        </w:rPr>
        <w:t xml:space="preserve">= </w:t>
      </w:r>
      <w:r w:rsidRPr="004643BC">
        <w:t>Channel A (of the Card present in Slot</w:t>
      </w:r>
      <w:r w:rsidRPr="004643BC">
        <w:rPr>
          <w:spacing w:val="-5"/>
        </w:rPr>
        <w:t xml:space="preserve"> </w:t>
      </w:r>
      <w:r w:rsidRPr="004643BC">
        <w:t>9)</w:t>
      </w:r>
    </w:p>
    <w:p w:rsidR="00E5374E" w:rsidRPr="004643BC" w:rsidRDefault="004643BC" w:rsidP="00337C52">
      <w:pPr>
        <w:pStyle w:val="BodyText"/>
        <w:numPr>
          <w:ilvl w:val="0"/>
          <w:numId w:val="48"/>
        </w:numPr>
        <w:ind w:start="99.25pt" w:hanging="14.20pt"/>
      </w:pPr>
      <w:r>
        <w:rPr>
          <w:b/>
        </w:rPr>
        <w:t xml:space="preserve">5 </w:t>
      </w:r>
      <w:r w:rsidR="00E5374E" w:rsidRPr="00F3211E">
        <w:rPr>
          <w:b/>
        </w:rPr>
        <w:t xml:space="preserve">= </w:t>
      </w:r>
      <w:r w:rsidR="00E5374E" w:rsidRPr="004643BC">
        <w:t>NodeID of the SLC500 (in the COM</w:t>
      </w:r>
      <w:r w:rsidR="00E5374E" w:rsidRPr="004643BC">
        <w:rPr>
          <w:spacing w:val="-1"/>
        </w:rPr>
        <w:t xml:space="preserve"> </w:t>
      </w:r>
      <w:r w:rsidR="00E5374E" w:rsidRPr="004643BC">
        <w:t>network)</w:t>
      </w:r>
    </w:p>
    <w:p w:rsidR="00E5374E" w:rsidRDefault="00E5374E" w:rsidP="00337C52">
      <w:pPr>
        <w:pStyle w:val="ListParagraph"/>
        <w:numPr>
          <w:ilvl w:val="5"/>
          <w:numId w:val="18"/>
        </w:numPr>
        <w:tabs>
          <w:tab w:val="start" w:pos="53.10pt"/>
        </w:tabs>
        <w:kinsoku w:val="0"/>
        <w:overflowPunct w:val="0"/>
        <w:spacing w:before="0.75pt"/>
        <w:ind w:start="53.05pt"/>
        <w:rPr>
          <w:sz w:val="16"/>
          <w:szCs w:val="16"/>
        </w:rPr>
        <w:sectPr w:rsidR="00E5374E">
          <w:pgSz w:w="595pt" w:h="842pt"/>
          <w:pgMar w:top="63pt" w:right="36pt" w:bottom="45pt" w:left="37pt" w:header="33.10pt" w:footer="35.80pt" w:gutter="0pt"/>
          <w:cols w:space="36pt"/>
          <w:noEndnote/>
        </w:sectPr>
      </w:pPr>
    </w:p>
    <w:p w:rsidR="00E5374E" w:rsidRDefault="00412550" w:rsidP="00337C52">
      <w:pPr>
        <w:pStyle w:val="Heading2"/>
        <w:numPr>
          <w:ilvl w:val="1"/>
          <w:numId w:val="40"/>
        </w:numPr>
        <w:ind w:hanging="39.60pt"/>
      </w:pPr>
      <w:bookmarkStart w:id="344" w:name="_Toc503192930"/>
      <w:r>
        <w:rPr>
          <w:noProof/>
        </w:rPr>
        <w:lastRenderedPageBreak/>
        <mc:AlternateContent>
          <mc:Choice Requires="v">
            <w:pict>
              <v:shape id="_x0000_s1069" type="#_x0000_t202" style="position:absolute;left:0;text-align:left;margin-left:82.85pt;margin-top:52.7pt;width:59.6pt;height:8.95pt;z-index:-15;mso-position-horizontal-relative:page" o:allowincell="f" filled="f" stroked="f">
                <v:textbox style="mso-next-textbox:#_x0000_s1069" inset="0,0,0,0">
                  <w:txbxContent>
                    <w:p w:rsidR="00066813" w:rsidRDefault="00066813">
                      <w:pPr>
                        <w:pStyle w:val="BodyText"/>
                        <w:kinsoku w:val="0"/>
                        <w:overflowPunct w:val="0"/>
                        <w:spacing w:line="8.90pt" w:lineRule="exact"/>
                        <w:rPr>
                          <w:b/>
                          <w:bCs/>
                        </w:rPr>
                      </w:pPr>
                      <w:r>
                        <w:rPr>
                          <w:b/>
                          <w:bCs/>
                        </w:rPr>
                        <w:t>IO Server Name</w:t>
                      </w:r>
                    </w:p>
                  </w:txbxContent>
                </v:textbox>
                <w10:wrap anchorx="page"/>
              </v:shape>
            </w:pict>
          </mc:Choice>
          <mc:Fallback>
            <w:drawing>
              <wp:anchor distT="0" distB="0" distL="114300" distR="114300" simplePos="0" relativeHeight="251694080" behindDoc="1" locked="0" layoutInCell="0" allowOverlap="1" wp14:anchorId="47247593" wp14:editId="3107744D">
                <wp:simplePos x="0" y="0"/>
                <wp:positionH relativeFrom="page">
                  <wp:posOffset>1052195</wp:posOffset>
                </wp:positionH>
                <wp:positionV relativeFrom="paragraph">
                  <wp:posOffset>669290</wp:posOffset>
                </wp:positionV>
                <wp:extent cx="756920" cy="113665"/>
                <wp:effectExtent l="4445" t="2540" r="635" b="0"/>
                <wp:wrapNone/>
                <wp:docPr id="1" name="Text Box 4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69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AB16F83" w14:textId="77777777" w:rsidR="00224E16" w:rsidRDefault="00224E16">
                            <w:pPr>
                              <w:pStyle w:val="BodyText"/>
                              <w:kinsoku w:val="0"/>
                              <w:overflowPunct w:val="0"/>
                              <w:spacing w:line="8.90pt" w:lineRule="exact"/>
                              <w:rPr>
                                <w:b/>
                                <w:bCs/>
                              </w:rPr>
                            </w:pPr>
                            <w:r>
                              <w:rPr>
                                <w:b/>
                                <w:bCs/>
                              </w:rPr>
                              <w:t>IO Server 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345" w:name="1.6.3_Tag_name_convention"/>
      <w:bookmarkEnd w:id="345"/>
      <w:r w:rsidR="00E5374E">
        <w:t>Tag name</w:t>
      </w:r>
      <w:r w:rsidR="00E5374E">
        <w:rPr>
          <w:spacing w:val="-1"/>
        </w:rPr>
        <w:t xml:space="preserve"> </w:t>
      </w:r>
      <w:r w:rsidR="00E5374E">
        <w:t>convention</w:t>
      </w:r>
      <w:bookmarkEnd w:id="344"/>
    </w:p>
    <w:p w:rsidR="00E5374E" w:rsidRDefault="00E5374E">
      <w:pPr>
        <w:pStyle w:val="BodyText"/>
        <w:kinsoku w:val="0"/>
        <w:overflowPunct w:val="0"/>
        <w:spacing w:before="0.55pt"/>
        <w:rPr>
          <w:b/>
          <w:bCs/>
          <w:i/>
          <w:iCs/>
          <w:sz w:val="22"/>
          <w:szCs w:val="22"/>
        </w:rPr>
      </w:pPr>
    </w:p>
    <w:tbl>
      <w:tblPr>
        <w:tblW w:w="0pt" w:type="dxa"/>
        <w:tblInd w:w="33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711"/>
        <w:gridCol w:w="3431"/>
        <w:gridCol w:w="3969"/>
      </w:tblGrid>
      <w:tr w:rsidR="00E5374E" w:rsidRPr="00E5374E" w:rsidTr="00F3211E">
        <w:trPr>
          <w:trHeight w:val="355"/>
        </w:trPr>
        <w:tc>
          <w:tcPr>
            <w:tcW w:w="455.55pt" w:type="dxa"/>
            <w:gridSpan w:val="3"/>
          </w:tcPr>
          <w:p w:rsidR="00E5374E" w:rsidRPr="00E5374E" w:rsidRDefault="00E5374E">
            <w:pPr>
              <w:pStyle w:val="TableParagraph"/>
              <w:kinsoku w:val="0"/>
              <w:overflowPunct w:val="0"/>
              <w:spacing w:before="3.70pt"/>
              <w:ind w:start="182.25pt" w:end="182.10pt"/>
              <w:jc w:val="center"/>
              <w:rPr>
                <w:b/>
                <w:bCs/>
                <w:sz w:val="16"/>
                <w:szCs w:val="16"/>
              </w:rPr>
            </w:pPr>
            <w:r w:rsidRPr="00E5374E">
              <w:rPr>
                <w:b/>
                <w:bCs/>
                <w:sz w:val="16"/>
                <w:szCs w:val="16"/>
              </w:rPr>
              <w:t>IO Server configuration</w:t>
            </w:r>
          </w:p>
        </w:tc>
      </w:tr>
      <w:tr w:rsidR="00E5374E" w:rsidRPr="00E5374E" w:rsidTr="00F4260B">
        <w:trPr>
          <w:trHeight w:val="355"/>
        </w:trPr>
        <w:tc>
          <w:tcPr>
            <w:tcW w:w="85.55pt" w:type="dxa"/>
            <w:tcBorders>
              <w:top w:val="double" w:sz="4" w:space="0" w:color="auto"/>
            </w:tcBorders>
            <w:vAlign w:val="center"/>
          </w:tcPr>
          <w:p w:rsidR="00E5374E" w:rsidRPr="00E5374E" w:rsidRDefault="00E5374E" w:rsidP="00F4260B">
            <w:pPr>
              <w:pStyle w:val="TableParagraph"/>
              <w:kinsoku w:val="0"/>
              <w:overflowPunct w:val="0"/>
              <w:rPr>
                <w:rFonts w:ascii="Times New Roman" w:hAnsi="Times New Roman" w:cs="Times New Roman"/>
                <w:sz w:val="16"/>
                <w:szCs w:val="16"/>
              </w:rPr>
            </w:pPr>
          </w:p>
        </w:tc>
        <w:tc>
          <w:tcPr>
            <w:tcW w:w="370pt" w:type="dxa"/>
            <w:gridSpan w:val="2"/>
            <w:tcBorders>
              <w:top w:val="double" w:sz="4" w:space="0" w:color="auto"/>
            </w:tcBorders>
            <w:vAlign w:val="center"/>
          </w:tcPr>
          <w:p w:rsidR="00E5374E" w:rsidRPr="00E5374E" w:rsidRDefault="00E5374E" w:rsidP="00F4260B">
            <w:pPr>
              <w:pStyle w:val="TableParagraph"/>
              <w:kinsoku w:val="0"/>
              <w:overflowPunct w:val="0"/>
              <w:spacing w:before="3.70pt"/>
              <w:ind w:start="5.40pt"/>
              <w:rPr>
                <w:sz w:val="16"/>
                <w:szCs w:val="16"/>
              </w:rPr>
            </w:pPr>
            <w:r w:rsidRPr="00E5374E">
              <w:rPr>
                <w:sz w:val="16"/>
                <w:szCs w:val="16"/>
              </w:rPr>
              <w:t>DF1</w:t>
            </w:r>
          </w:p>
        </w:tc>
      </w:tr>
      <w:tr w:rsidR="00F4260B" w:rsidRPr="00E5374E" w:rsidTr="00F4260B">
        <w:trPr>
          <w:trHeight w:val="355"/>
        </w:trPr>
        <w:tc>
          <w:tcPr>
            <w:tcW w:w="85.55pt" w:type="dxa"/>
            <w:vMerge w:val="restart"/>
            <w:vAlign w:val="center"/>
          </w:tcPr>
          <w:p w:rsidR="00F4260B" w:rsidRPr="00E5374E" w:rsidRDefault="00F4260B" w:rsidP="00F4260B">
            <w:pPr>
              <w:pStyle w:val="TableParagraph"/>
              <w:kinsoku w:val="0"/>
              <w:overflowPunct w:val="0"/>
              <w:rPr>
                <w:b/>
                <w:bCs/>
                <w:i/>
                <w:iCs/>
                <w:sz w:val="18"/>
                <w:szCs w:val="18"/>
              </w:rPr>
            </w:pPr>
          </w:p>
          <w:p w:rsidR="00F4260B" w:rsidRPr="00E5374E" w:rsidRDefault="00F4260B" w:rsidP="00F4260B">
            <w:pPr>
              <w:pStyle w:val="TableParagraph"/>
              <w:kinsoku w:val="0"/>
              <w:overflowPunct w:val="0"/>
              <w:spacing w:before="0.40pt"/>
              <w:rPr>
                <w:b/>
                <w:bCs/>
                <w:i/>
                <w:iCs/>
                <w:sz w:val="19"/>
                <w:szCs w:val="19"/>
              </w:rPr>
            </w:pPr>
          </w:p>
          <w:p w:rsidR="00F4260B" w:rsidRPr="00E5374E" w:rsidRDefault="00F4260B" w:rsidP="00F4260B">
            <w:pPr>
              <w:pStyle w:val="TableParagraph"/>
              <w:kinsoku w:val="0"/>
              <w:overflowPunct w:val="0"/>
              <w:ind w:start="20.05pt"/>
              <w:rPr>
                <w:b/>
                <w:bCs/>
                <w:sz w:val="16"/>
                <w:szCs w:val="16"/>
              </w:rPr>
            </w:pPr>
            <w:r w:rsidRPr="00E5374E">
              <w:rPr>
                <w:b/>
                <w:bCs/>
                <w:sz w:val="16"/>
                <w:szCs w:val="16"/>
              </w:rPr>
              <w:t>Topic Name</w:t>
            </w:r>
          </w:p>
        </w:tc>
        <w:tc>
          <w:tcPr>
            <w:tcW w:w="370pt" w:type="dxa"/>
            <w:gridSpan w:val="2"/>
            <w:vAlign w:val="center"/>
          </w:tcPr>
          <w:p w:rsidR="00F4260B" w:rsidRPr="00E5374E" w:rsidRDefault="00F4260B" w:rsidP="00F4260B">
            <w:pPr>
              <w:pStyle w:val="TableParagraph"/>
              <w:kinsoku w:val="0"/>
              <w:overflowPunct w:val="0"/>
              <w:ind w:firstLine="8.80pt"/>
              <w:rPr>
                <w:rFonts w:ascii="Times New Roman" w:hAnsi="Times New Roman" w:cs="Times New Roman"/>
                <w:sz w:val="16"/>
                <w:szCs w:val="16"/>
              </w:rPr>
            </w:pPr>
            <w:r w:rsidRPr="00E5374E">
              <w:rPr>
                <w:w w:val="99%"/>
                <w:sz w:val="16"/>
                <w:szCs w:val="16"/>
              </w:rPr>
              <w:t>A</w:t>
            </w:r>
          </w:p>
        </w:tc>
      </w:tr>
      <w:tr w:rsidR="00F4260B" w:rsidRPr="00E5374E" w:rsidTr="00F4260B">
        <w:trPr>
          <w:trHeight w:val="355"/>
        </w:trPr>
        <w:tc>
          <w:tcPr>
            <w:tcW w:w="85.55pt" w:type="dxa"/>
            <w:vMerge/>
            <w:vAlign w:val="center"/>
          </w:tcPr>
          <w:p w:rsidR="00F4260B" w:rsidRPr="00E5374E" w:rsidRDefault="00F4260B" w:rsidP="00F4260B">
            <w:pPr>
              <w:pStyle w:val="BodyText"/>
              <w:kinsoku w:val="0"/>
              <w:overflowPunct w:val="0"/>
              <w:spacing w:before="0.55pt"/>
              <w:rPr>
                <w:b/>
                <w:bCs/>
                <w:i/>
                <w:iCs/>
                <w:sz w:val="2"/>
                <w:szCs w:val="2"/>
              </w:rPr>
            </w:pPr>
          </w:p>
        </w:tc>
        <w:tc>
          <w:tcPr>
            <w:tcW w:w="370pt" w:type="dxa"/>
            <w:gridSpan w:val="2"/>
            <w:vAlign w:val="center"/>
          </w:tcPr>
          <w:p w:rsidR="00F4260B" w:rsidRPr="00E5374E" w:rsidRDefault="00F4260B" w:rsidP="00F4260B">
            <w:pPr>
              <w:pStyle w:val="TableParagraph"/>
              <w:kinsoku w:val="0"/>
              <w:overflowPunct w:val="0"/>
              <w:ind w:firstLine="8.80pt"/>
              <w:rPr>
                <w:rFonts w:ascii="Times New Roman" w:hAnsi="Times New Roman" w:cs="Times New Roman"/>
                <w:sz w:val="16"/>
                <w:szCs w:val="16"/>
              </w:rPr>
            </w:pPr>
            <w:r w:rsidRPr="00E5374E">
              <w:rPr>
                <w:w w:val="99%"/>
                <w:sz w:val="16"/>
                <w:szCs w:val="16"/>
              </w:rPr>
              <w:t>B</w:t>
            </w:r>
          </w:p>
        </w:tc>
      </w:tr>
      <w:tr w:rsidR="00F4260B" w:rsidRPr="00E5374E" w:rsidTr="00F4260B">
        <w:trPr>
          <w:trHeight w:val="355"/>
        </w:trPr>
        <w:tc>
          <w:tcPr>
            <w:tcW w:w="85.55pt" w:type="dxa"/>
            <w:vMerge/>
            <w:vAlign w:val="center"/>
          </w:tcPr>
          <w:p w:rsidR="00F4260B" w:rsidRPr="00E5374E" w:rsidRDefault="00F4260B" w:rsidP="00F4260B">
            <w:pPr>
              <w:pStyle w:val="BodyText"/>
              <w:kinsoku w:val="0"/>
              <w:overflowPunct w:val="0"/>
              <w:spacing w:before="0.55pt"/>
              <w:rPr>
                <w:b/>
                <w:bCs/>
                <w:i/>
                <w:iCs/>
                <w:sz w:val="2"/>
                <w:szCs w:val="2"/>
              </w:rPr>
            </w:pPr>
          </w:p>
        </w:tc>
        <w:tc>
          <w:tcPr>
            <w:tcW w:w="370pt" w:type="dxa"/>
            <w:gridSpan w:val="2"/>
            <w:vAlign w:val="center"/>
          </w:tcPr>
          <w:p w:rsidR="00F4260B" w:rsidRPr="00E5374E" w:rsidRDefault="00F4260B" w:rsidP="00F4260B">
            <w:pPr>
              <w:pStyle w:val="TableParagraph"/>
              <w:kinsoku w:val="0"/>
              <w:overflowPunct w:val="0"/>
              <w:ind w:firstLine="8.80pt"/>
              <w:rPr>
                <w:rFonts w:ascii="Times New Roman" w:hAnsi="Times New Roman" w:cs="Times New Roman"/>
                <w:sz w:val="16"/>
                <w:szCs w:val="16"/>
              </w:rPr>
            </w:pPr>
            <w:r w:rsidRPr="00E5374E">
              <w:rPr>
                <w:w w:val="99%"/>
                <w:sz w:val="16"/>
                <w:szCs w:val="16"/>
              </w:rPr>
              <w:t>C</w:t>
            </w:r>
          </w:p>
        </w:tc>
      </w:tr>
      <w:tr w:rsidR="00E5374E" w:rsidRPr="00E5374E" w:rsidTr="00F4260B">
        <w:trPr>
          <w:trHeight w:val="754"/>
        </w:trPr>
        <w:tc>
          <w:tcPr>
            <w:tcW w:w="85.55pt" w:type="dxa"/>
            <w:vMerge w:val="restart"/>
            <w:vAlign w:val="center"/>
          </w:tcPr>
          <w:p w:rsidR="00E5374E" w:rsidRPr="00E5374E" w:rsidRDefault="00E5374E" w:rsidP="00F4260B">
            <w:pPr>
              <w:pStyle w:val="TableParagraph"/>
              <w:kinsoku w:val="0"/>
              <w:overflowPunct w:val="0"/>
              <w:rPr>
                <w:b/>
                <w:bCs/>
                <w:i/>
                <w:iCs/>
                <w:sz w:val="18"/>
                <w:szCs w:val="18"/>
              </w:rPr>
            </w:pPr>
          </w:p>
          <w:p w:rsidR="00E5374E" w:rsidRPr="00E5374E" w:rsidRDefault="00E5374E" w:rsidP="00F4260B">
            <w:pPr>
              <w:pStyle w:val="TableParagraph"/>
              <w:kinsoku w:val="0"/>
              <w:overflowPunct w:val="0"/>
              <w:spacing w:before="0.30pt"/>
              <w:rPr>
                <w:b/>
                <w:bCs/>
                <w:i/>
                <w:iCs/>
                <w:sz w:val="21"/>
                <w:szCs w:val="21"/>
              </w:rPr>
            </w:pPr>
          </w:p>
          <w:p w:rsidR="00E5374E" w:rsidRPr="00E5374E" w:rsidRDefault="00E5374E" w:rsidP="00F4260B">
            <w:pPr>
              <w:pStyle w:val="TableParagraph"/>
              <w:kinsoku w:val="0"/>
              <w:overflowPunct w:val="0"/>
              <w:ind w:start="22.55pt"/>
              <w:rPr>
                <w:b/>
                <w:bCs/>
                <w:sz w:val="16"/>
                <w:szCs w:val="16"/>
              </w:rPr>
            </w:pPr>
            <w:r w:rsidRPr="00E5374E">
              <w:rPr>
                <w:b/>
                <w:bCs/>
                <w:sz w:val="16"/>
                <w:szCs w:val="16"/>
              </w:rPr>
              <w:t>Item Name</w:t>
            </w:r>
          </w:p>
        </w:tc>
        <w:tc>
          <w:tcPr>
            <w:tcW w:w="171.55pt" w:type="dxa"/>
            <w:vAlign w:val="center"/>
          </w:tcPr>
          <w:p w:rsidR="00E5374E" w:rsidRPr="00E5374E" w:rsidRDefault="00E5374E" w:rsidP="00F4260B">
            <w:pPr>
              <w:pStyle w:val="TableParagraph"/>
              <w:kinsoku w:val="0"/>
              <w:overflowPunct w:val="0"/>
              <w:spacing w:before="0.50pt"/>
              <w:rPr>
                <w:b/>
                <w:bCs/>
                <w:i/>
                <w:iCs/>
                <w:sz w:val="23"/>
                <w:szCs w:val="23"/>
              </w:rPr>
            </w:pPr>
          </w:p>
          <w:p w:rsidR="00E5374E" w:rsidRPr="00E5374E" w:rsidRDefault="00E5374E" w:rsidP="00F4260B">
            <w:pPr>
              <w:pStyle w:val="TableParagraph"/>
              <w:kinsoku w:val="0"/>
              <w:overflowPunct w:val="0"/>
              <w:ind w:start="5.40pt"/>
              <w:rPr>
                <w:sz w:val="16"/>
                <w:szCs w:val="16"/>
              </w:rPr>
            </w:pPr>
            <w:r w:rsidRPr="00E5374E">
              <w:rPr>
                <w:sz w:val="16"/>
                <w:szCs w:val="16"/>
              </w:rPr>
              <w:t>ValueName, DeviceType-DeviceAddress</w:t>
            </w:r>
          </w:p>
        </w:tc>
        <w:tc>
          <w:tcPr>
            <w:tcW w:w="198.45pt" w:type="dxa"/>
            <w:vAlign w:val="center"/>
          </w:tcPr>
          <w:p w:rsidR="00E5374E" w:rsidRPr="00E5374E" w:rsidRDefault="00E5374E" w:rsidP="00F4260B">
            <w:pPr>
              <w:pStyle w:val="TableParagraph"/>
              <w:kinsoku w:val="0"/>
              <w:overflowPunct w:val="0"/>
              <w:spacing w:before="3.70pt" w:line="13.05pt" w:lineRule="auto"/>
              <w:ind w:start="5.35pt" w:end="15.30pt"/>
              <w:rPr>
                <w:sz w:val="16"/>
                <w:szCs w:val="16"/>
              </w:rPr>
            </w:pPr>
            <w:r w:rsidRPr="00E5374E">
              <w:rPr>
                <w:sz w:val="16"/>
                <w:szCs w:val="16"/>
              </w:rPr>
              <w:t>Device Type and Address are defined Tag by Tag Only device Type SLC500 is supported</w:t>
            </w:r>
          </w:p>
          <w:p w:rsidR="00E5374E" w:rsidRPr="00E5374E" w:rsidRDefault="00E5374E" w:rsidP="00F4260B">
            <w:pPr>
              <w:pStyle w:val="TableParagraph"/>
              <w:kinsoku w:val="0"/>
              <w:overflowPunct w:val="0"/>
              <w:spacing w:line="9.15pt" w:lineRule="exact"/>
              <w:ind w:start="5.35pt"/>
              <w:rPr>
                <w:sz w:val="16"/>
                <w:szCs w:val="16"/>
              </w:rPr>
            </w:pPr>
            <w:r w:rsidRPr="00E5374E">
              <w:rPr>
                <w:sz w:val="16"/>
                <w:szCs w:val="16"/>
              </w:rPr>
              <w:t>Device Address is a number between 0..254</w:t>
            </w:r>
          </w:p>
        </w:tc>
      </w:tr>
      <w:tr w:rsidR="00E5374E" w:rsidRPr="00E5374E" w:rsidTr="00F4260B">
        <w:trPr>
          <w:trHeight w:val="355"/>
        </w:trPr>
        <w:tc>
          <w:tcPr>
            <w:tcW w:w="85.55pt" w:type="dxa"/>
            <w:vMerge/>
            <w:vAlign w:val="center"/>
          </w:tcPr>
          <w:p w:rsidR="00E5374E" w:rsidRPr="00E5374E" w:rsidRDefault="00E5374E" w:rsidP="00F4260B">
            <w:pPr>
              <w:pStyle w:val="BodyText"/>
              <w:kinsoku w:val="0"/>
              <w:overflowPunct w:val="0"/>
              <w:spacing w:before="0.55pt"/>
              <w:rPr>
                <w:b/>
                <w:bCs/>
                <w:i/>
                <w:iCs/>
                <w:sz w:val="2"/>
                <w:szCs w:val="2"/>
              </w:rPr>
            </w:pPr>
          </w:p>
        </w:tc>
        <w:tc>
          <w:tcPr>
            <w:tcW w:w="171.55pt" w:type="dxa"/>
            <w:vAlign w:val="center"/>
          </w:tcPr>
          <w:p w:rsidR="00E5374E" w:rsidRPr="00E5374E" w:rsidRDefault="00E5374E" w:rsidP="00F4260B">
            <w:pPr>
              <w:pStyle w:val="TableParagraph"/>
              <w:kinsoku w:val="0"/>
              <w:overflowPunct w:val="0"/>
              <w:spacing w:before="3.70pt"/>
              <w:ind w:start="5.40pt"/>
              <w:rPr>
                <w:sz w:val="16"/>
                <w:szCs w:val="16"/>
              </w:rPr>
            </w:pPr>
            <w:r w:rsidRPr="00E5374E">
              <w:rPr>
                <w:sz w:val="16"/>
                <w:szCs w:val="16"/>
              </w:rPr>
              <w:t>ValueName</w:t>
            </w:r>
          </w:p>
        </w:tc>
        <w:tc>
          <w:tcPr>
            <w:tcW w:w="198.45pt" w:type="dxa"/>
            <w:vAlign w:val="center"/>
          </w:tcPr>
          <w:p w:rsidR="00E5374E" w:rsidRPr="00E5374E" w:rsidRDefault="00E5374E" w:rsidP="00F4260B">
            <w:pPr>
              <w:pStyle w:val="TableParagraph"/>
              <w:kinsoku w:val="0"/>
              <w:overflowPunct w:val="0"/>
              <w:spacing w:before="3.70pt"/>
              <w:ind w:start="5.35pt"/>
              <w:rPr>
                <w:sz w:val="16"/>
                <w:szCs w:val="16"/>
              </w:rPr>
            </w:pPr>
            <w:r w:rsidRPr="00E5374E">
              <w:rPr>
                <w:sz w:val="16"/>
                <w:szCs w:val="16"/>
              </w:rPr>
              <w:t>Topic PLC Address is used</w:t>
            </w:r>
          </w:p>
        </w:tc>
      </w:tr>
    </w:tbl>
    <w:p w:rsidR="00E5374E" w:rsidRPr="00C478C3" w:rsidRDefault="00E5374E" w:rsidP="00F3211E">
      <w:pPr>
        <w:pStyle w:val="BodyText"/>
        <w:jc w:val="center"/>
        <w:rPr>
          <w:rFonts w:ascii="Courier New" w:hAnsi="Courier New" w:cs="Courier New"/>
          <w:b/>
        </w:rPr>
      </w:pPr>
      <w:r w:rsidRPr="00C478C3">
        <w:rPr>
          <w:rFonts w:ascii="Courier New" w:hAnsi="Courier New" w:cs="Courier New"/>
          <w:b/>
        </w:rPr>
        <w:t>Table 22: DF1 IO server configuration</w:t>
      </w:r>
    </w:p>
    <w:p w:rsidR="00E5374E" w:rsidRDefault="00E5374E">
      <w:pPr>
        <w:pStyle w:val="BodyText"/>
        <w:kinsoku w:val="0"/>
        <w:overflowPunct w:val="0"/>
        <w:spacing w:before="0.55pt"/>
        <w:rPr>
          <w:b/>
          <w:bCs/>
          <w:sz w:val="13"/>
          <w:szCs w:val="13"/>
        </w:rPr>
      </w:pPr>
    </w:p>
    <w:p w:rsidR="00F4260B" w:rsidRDefault="00E5374E">
      <w:pPr>
        <w:pStyle w:val="BodyText"/>
        <w:kinsoku w:val="0"/>
        <w:overflowPunct w:val="0"/>
        <w:spacing w:before="4.75pt" w:line="13.05pt" w:lineRule="auto"/>
        <w:ind w:start="5.45pt" w:hanging="0.05pt"/>
      </w:pPr>
      <w:r>
        <w:t xml:space="preserve">The Item Name can contain the PLC address where the value is polled, or not. </w:t>
      </w:r>
    </w:p>
    <w:p w:rsidR="00E5374E" w:rsidRDefault="00E5374E">
      <w:pPr>
        <w:pStyle w:val="BodyText"/>
        <w:kinsoku w:val="0"/>
        <w:overflowPunct w:val="0"/>
        <w:spacing w:before="4.75pt" w:line="13.05pt" w:lineRule="auto"/>
        <w:ind w:start="5.45pt" w:hanging="0.05pt"/>
      </w:pPr>
      <w:r>
        <w:t>If the address is also specified at the topic level, the address specified at Tag level will be ignored.</w:t>
      </w:r>
    </w:p>
    <w:p w:rsidR="00E5374E" w:rsidRDefault="00E5374E">
      <w:pPr>
        <w:pStyle w:val="BodyText"/>
        <w:kinsoku w:val="0"/>
        <w:overflowPunct w:val="0"/>
        <w:spacing w:before="0.30pt"/>
        <w:rPr>
          <w:sz w:val="18"/>
          <w:szCs w:val="18"/>
        </w:rPr>
      </w:pPr>
    </w:p>
    <w:p w:rsidR="00E5374E" w:rsidRDefault="00E5374E" w:rsidP="00337C52">
      <w:pPr>
        <w:pStyle w:val="Heading3"/>
        <w:numPr>
          <w:ilvl w:val="2"/>
          <w:numId w:val="40"/>
        </w:numPr>
        <w:ind w:hanging="61.20pt"/>
      </w:pPr>
      <w:bookmarkStart w:id="346" w:name="1.6.3.1_Value_Name"/>
      <w:bookmarkStart w:id="347" w:name="_Toc503192931"/>
      <w:bookmarkEnd w:id="346"/>
      <w:r>
        <w:t>Value</w:t>
      </w:r>
      <w:r>
        <w:rPr>
          <w:spacing w:val="-2"/>
        </w:rPr>
        <w:t xml:space="preserve"> </w:t>
      </w:r>
      <w:r>
        <w:t>Name</w:t>
      </w:r>
      <w:bookmarkEnd w:id="347"/>
    </w:p>
    <w:p w:rsidR="00E5374E" w:rsidRDefault="00E5374E">
      <w:pPr>
        <w:pStyle w:val="BodyText"/>
        <w:kinsoku w:val="0"/>
        <w:overflowPunct w:val="0"/>
        <w:spacing w:before="0.15pt"/>
        <w:rPr>
          <w:b/>
          <w:bCs/>
          <w:i/>
          <w:iCs/>
          <w:sz w:val="24"/>
          <w:szCs w:val="24"/>
        </w:rPr>
      </w:pPr>
    </w:p>
    <w:p w:rsidR="00E5374E" w:rsidRDefault="00E5374E" w:rsidP="00337C52">
      <w:pPr>
        <w:pStyle w:val="Heading4"/>
        <w:numPr>
          <w:ilvl w:val="3"/>
          <w:numId w:val="40"/>
        </w:numPr>
        <w:ind w:hanging="86.40pt"/>
      </w:pPr>
      <w:bookmarkStart w:id="348" w:name="1.6.3.1.1_General_Description"/>
      <w:bookmarkEnd w:id="348"/>
      <w:r>
        <w:t>General</w:t>
      </w:r>
      <w:r>
        <w:rPr>
          <w:spacing w:val="-2"/>
        </w:rPr>
        <w:t xml:space="preserve"> </w:t>
      </w:r>
      <w:r>
        <w:t>Description</w:t>
      </w:r>
    </w:p>
    <w:p w:rsidR="00E5374E" w:rsidRDefault="00E5374E">
      <w:pPr>
        <w:pStyle w:val="BodyText"/>
        <w:kinsoku w:val="0"/>
        <w:overflowPunct w:val="0"/>
        <w:spacing w:before="3.80pt" w:line="12.95pt" w:lineRule="auto"/>
        <w:ind w:start="5.45pt"/>
      </w:pPr>
      <w:r>
        <w:t>The general format of value names for data from SLC-500 controllers matches the naming convention used by the programming software. The format is shown below (The parts of the name shown between square brackets are optional).</w:t>
      </w:r>
    </w:p>
    <w:p w:rsidR="0027193A" w:rsidRDefault="0027193A">
      <w:pPr>
        <w:pStyle w:val="BodyText"/>
        <w:kinsoku w:val="0"/>
        <w:overflowPunct w:val="0"/>
        <w:spacing w:before="3.80pt" w:line="12.95pt" w:lineRule="auto"/>
        <w:ind w:start="5.45pt"/>
      </w:pPr>
    </w:p>
    <w:p w:rsidR="00E5374E" w:rsidRDefault="00E5374E" w:rsidP="0027193A">
      <w:pPr>
        <w:pStyle w:val="BodyText"/>
        <w:tabs>
          <w:tab w:val="start" w:pos="149.40pt"/>
        </w:tabs>
        <w:kinsoku w:val="0"/>
        <w:overflowPunct w:val="0"/>
        <w:spacing w:before="3.95pt"/>
        <w:ind w:start="5.45pt"/>
        <w:jc w:val="center"/>
        <w:rPr>
          <w:rFonts w:ascii="Courier New" w:hAnsi="Courier New" w:cs="Courier New"/>
          <w:b/>
          <w:bCs/>
        </w:rPr>
      </w:pPr>
      <w:r>
        <w:rPr>
          <w:rFonts w:ascii="Courier New" w:hAnsi="Courier New" w:cs="Courier New"/>
          <w:b/>
          <w:bCs/>
        </w:rPr>
        <w:t>General Value</w:t>
      </w:r>
      <w:r>
        <w:rPr>
          <w:rFonts w:ascii="Courier New" w:hAnsi="Courier New" w:cs="Courier New"/>
          <w:b/>
          <w:bCs/>
          <w:spacing w:val="-4"/>
        </w:rPr>
        <w:t xml:space="preserve"> </w:t>
      </w:r>
      <w:r>
        <w:rPr>
          <w:rFonts w:ascii="Courier New" w:hAnsi="Courier New" w:cs="Courier New"/>
          <w:b/>
          <w:bCs/>
        </w:rPr>
        <w:t>Name</w:t>
      </w:r>
      <w:r>
        <w:rPr>
          <w:rFonts w:ascii="Courier New" w:hAnsi="Courier New" w:cs="Courier New"/>
          <w:b/>
          <w:bCs/>
          <w:spacing w:val="-2"/>
        </w:rPr>
        <w:t xml:space="preserve"> </w:t>
      </w:r>
      <w:r>
        <w:rPr>
          <w:rFonts w:ascii="Courier New" w:hAnsi="Courier New" w:cs="Courier New"/>
          <w:b/>
          <w:bCs/>
        </w:rPr>
        <w:t>Format:</w:t>
      </w:r>
      <w:r>
        <w:rPr>
          <w:rFonts w:ascii="Courier New" w:hAnsi="Courier New" w:cs="Courier New"/>
          <w:b/>
          <w:bCs/>
        </w:rPr>
        <w:tab/>
        <w:t>X[file]:element</w:t>
      </w:r>
      <w:r>
        <w:rPr>
          <w:rFonts w:ascii="Courier New" w:hAnsi="Courier New" w:cs="Courier New"/>
          <w:b/>
          <w:bCs/>
          <w:spacing w:val="-1"/>
        </w:rPr>
        <w:t xml:space="preserve"> </w:t>
      </w:r>
      <w:r>
        <w:rPr>
          <w:rFonts w:ascii="Courier New" w:hAnsi="Courier New" w:cs="Courier New"/>
          <w:b/>
          <w:bCs/>
        </w:rPr>
        <w:t>[.field][/bit]</w:t>
      </w:r>
    </w:p>
    <w:p w:rsidR="0027193A" w:rsidRDefault="0027193A" w:rsidP="0027193A">
      <w:pPr>
        <w:pStyle w:val="BodyText"/>
        <w:tabs>
          <w:tab w:val="start" w:pos="149.40pt"/>
        </w:tabs>
        <w:kinsoku w:val="0"/>
        <w:overflowPunct w:val="0"/>
        <w:spacing w:before="3.95pt"/>
        <w:ind w:start="5.45pt"/>
        <w:jc w:val="center"/>
        <w:rPr>
          <w:rFonts w:ascii="Courier New" w:hAnsi="Courier New" w:cs="Courier New"/>
          <w:b/>
          <w:bCs/>
        </w:rPr>
      </w:pPr>
    </w:p>
    <w:p w:rsidR="00E5374E" w:rsidRDefault="00E5374E" w:rsidP="0027193A">
      <w:pPr>
        <w:pStyle w:val="BodyText"/>
        <w:kinsoku w:val="0"/>
        <w:overflowPunct w:val="0"/>
        <w:spacing w:before="2.10pt"/>
        <w:ind w:start="5.45pt"/>
        <w:jc w:val="center"/>
      </w:pPr>
      <w:r>
        <w:t>X: Identifies the file type. The below table summarizes the valid file types, default file number for each type and the fields allowed.</w:t>
      </w:r>
    </w:p>
    <w:p w:rsidR="00E5374E" w:rsidRDefault="00E5374E" w:rsidP="0027193A">
      <w:pPr>
        <w:pStyle w:val="BodyText"/>
        <w:kinsoku w:val="0"/>
        <w:overflowPunct w:val="0"/>
        <w:spacing w:before="0.20pt"/>
        <w:rPr>
          <w:sz w:val="22"/>
          <w:szCs w:val="22"/>
        </w:rPr>
      </w:pPr>
    </w:p>
    <w:tbl>
      <w:tblPr>
        <w:tblW w:w="0pt" w:type="dxa"/>
        <w:tblInd w:w="35.1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648"/>
        <w:gridCol w:w="2268"/>
        <w:gridCol w:w="1134"/>
        <w:gridCol w:w="3842"/>
        <w:gridCol w:w="1134"/>
      </w:tblGrid>
      <w:tr w:rsidR="00E5374E" w:rsidRPr="00E5374E" w:rsidTr="0027193A">
        <w:trPr>
          <w:trHeight w:val="555"/>
        </w:trPr>
        <w:tc>
          <w:tcPr>
            <w:tcW w:w="32.40pt" w:type="dxa"/>
            <w:tcBorders>
              <w:bottom w:val="double" w:sz="4" w:space="0" w:color="auto"/>
            </w:tcBorders>
          </w:tcPr>
          <w:p w:rsidR="00E5374E" w:rsidRPr="00E5374E" w:rsidRDefault="00E5374E" w:rsidP="0027193A">
            <w:pPr>
              <w:pStyle w:val="TableParagraph"/>
              <w:kinsoku w:val="0"/>
              <w:overflowPunct w:val="0"/>
              <w:spacing w:before="0.10pt"/>
              <w:rPr>
                <w:sz w:val="15"/>
                <w:szCs w:val="15"/>
              </w:rPr>
            </w:pPr>
          </w:p>
          <w:p w:rsidR="00E5374E" w:rsidRPr="00E5374E" w:rsidRDefault="00E5374E" w:rsidP="0027193A">
            <w:pPr>
              <w:pStyle w:val="TableParagraph"/>
              <w:kinsoku w:val="0"/>
              <w:overflowPunct w:val="0"/>
              <w:ind w:start="0.25pt"/>
              <w:jc w:val="center"/>
              <w:rPr>
                <w:b/>
                <w:bCs/>
                <w:w w:val="99%"/>
                <w:sz w:val="16"/>
                <w:szCs w:val="16"/>
              </w:rPr>
            </w:pPr>
            <w:r w:rsidRPr="00E5374E">
              <w:rPr>
                <w:b/>
                <w:bCs/>
                <w:w w:val="99%"/>
                <w:sz w:val="16"/>
                <w:szCs w:val="16"/>
              </w:rPr>
              <w:t>X</w:t>
            </w:r>
          </w:p>
        </w:tc>
        <w:tc>
          <w:tcPr>
            <w:tcW w:w="113.40pt" w:type="dxa"/>
            <w:tcBorders>
              <w:bottom w:val="double" w:sz="4" w:space="0" w:color="auto"/>
            </w:tcBorders>
          </w:tcPr>
          <w:p w:rsidR="00E5374E" w:rsidRPr="00E5374E" w:rsidRDefault="00E5374E" w:rsidP="0027193A">
            <w:pPr>
              <w:pStyle w:val="TableParagraph"/>
              <w:kinsoku w:val="0"/>
              <w:overflowPunct w:val="0"/>
              <w:spacing w:before="0.10pt"/>
              <w:rPr>
                <w:sz w:val="15"/>
                <w:szCs w:val="15"/>
              </w:rPr>
            </w:pPr>
          </w:p>
          <w:p w:rsidR="00E5374E" w:rsidRPr="00E5374E" w:rsidRDefault="00E5374E" w:rsidP="0027193A">
            <w:pPr>
              <w:pStyle w:val="TableParagraph"/>
              <w:kinsoku w:val="0"/>
              <w:overflowPunct w:val="0"/>
              <w:ind w:start="10.05pt" w:end="9.80pt"/>
              <w:jc w:val="center"/>
              <w:rPr>
                <w:b/>
                <w:bCs/>
                <w:sz w:val="16"/>
                <w:szCs w:val="16"/>
              </w:rPr>
            </w:pPr>
            <w:r w:rsidRPr="00E5374E">
              <w:rPr>
                <w:b/>
                <w:bCs/>
                <w:sz w:val="16"/>
                <w:szCs w:val="16"/>
              </w:rPr>
              <w:t>File Type</w:t>
            </w:r>
          </w:p>
        </w:tc>
        <w:tc>
          <w:tcPr>
            <w:tcW w:w="56.70pt" w:type="dxa"/>
            <w:tcBorders>
              <w:bottom w:val="double" w:sz="4" w:space="0" w:color="auto"/>
            </w:tcBorders>
          </w:tcPr>
          <w:p w:rsidR="00E5374E" w:rsidRPr="00E5374E" w:rsidRDefault="00E5374E" w:rsidP="0027193A">
            <w:pPr>
              <w:pStyle w:val="TableParagraph"/>
              <w:kinsoku w:val="0"/>
              <w:overflowPunct w:val="0"/>
              <w:spacing w:before="3.70pt" w:line="13.05pt" w:lineRule="auto"/>
              <w:ind w:start="13.25pt" w:end="6.65pt" w:hanging="5.35pt"/>
              <w:rPr>
                <w:b/>
                <w:bCs/>
                <w:sz w:val="16"/>
                <w:szCs w:val="16"/>
              </w:rPr>
            </w:pPr>
            <w:r w:rsidRPr="00E5374E">
              <w:rPr>
                <w:b/>
                <w:bCs/>
                <w:sz w:val="16"/>
                <w:szCs w:val="16"/>
              </w:rPr>
              <w:t>Default file Number</w:t>
            </w:r>
          </w:p>
        </w:tc>
        <w:tc>
          <w:tcPr>
            <w:tcW w:w="192.10pt" w:type="dxa"/>
            <w:tcBorders>
              <w:bottom w:val="double" w:sz="4" w:space="0" w:color="auto"/>
            </w:tcBorders>
          </w:tcPr>
          <w:p w:rsidR="00E5374E" w:rsidRPr="00E5374E" w:rsidRDefault="00E5374E" w:rsidP="0027193A">
            <w:pPr>
              <w:pStyle w:val="TableParagraph"/>
              <w:kinsoku w:val="0"/>
              <w:overflowPunct w:val="0"/>
              <w:spacing w:before="0.10pt"/>
              <w:rPr>
                <w:sz w:val="15"/>
                <w:szCs w:val="15"/>
              </w:rPr>
            </w:pPr>
          </w:p>
          <w:p w:rsidR="00E5374E" w:rsidRPr="00E5374E" w:rsidRDefault="00E5374E" w:rsidP="0027193A">
            <w:pPr>
              <w:pStyle w:val="TableParagraph"/>
              <w:kinsoku w:val="0"/>
              <w:overflowPunct w:val="0"/>
              <w:ind w:start="83.40pt" w:end="83.25pt"/>
              <w:jc w:val="center"/>
              <w:rPr>
                <w:b/>
                <w:bCs/>
                <w:sz w:val="16"/>
                <w:szCs w:val="16"/>
              </w:rPr>
            </w:pPr>
            <w:r w:rsidRPr="00E5374E">
              <w:rPr>
                <w:b/>
                <w:bCs/>
                <w:sz w:val="16"/>
                <w:szCs w:val="16"/>
              </w:rPr>
              <w:t>Fields</w:t>
            </w:r>
          </w:p>
        </w:tc>
        <w:tc>
          <w:tcPr>
            <w:tcW w:w="56.70pt" w:type="dxa"/>
            <w:tcBorders>
              <w:bottom w:val="double" w:sz="4" w:space="0" w:color="auto"/>
            </w:tcBorders>
          </w:tcPr>
          <w:p w:rsidR="00E5374E" w:rsidRPr="00E5374E" w:rsidRDefault="00E5374E" w:rsidP="0027193A">
            <w:pPr>
              <w:pStyle w:val="TableParagraph"/>
              <w:kinsoku w:val="0"/>
              <w:overflowPunct w:val="0"/>
              <w:spacing w:before="3.70pt" w:line="13.05pt" w:lineRule="auto"/>
              <w:ind w:start="11.85pt" w:end="7.55pt" w:hanging="3.10pt"/>
              <w:rPr>
                <w:b/>
                <w:bCs/>
                <w:sz w:val="16"/>
                <w:szCs w:val="16"/>
              </w:rPr>
            </w:pPr>
            <w:r w:rsidRPr="00E5374E">
              <w:rPr>
                <w:b/>
                <w:bCs/>
                <w:sz w:val="16"/>
                <w:szCs w:val="16"/>
              </w:rPr>
              <w:t>Automatic Tag type</w:t>
            </w:r>
          </w:p>
        </w:tc>
      </w:tr>
      <w:tr w:rsidR="00E5374E" w:rsidRPr="00E5374E" w:rsidTr="0027193A">
        <w:trPr>
          <w:trHeight w:val="355"/>
        </w:trPr>
        <w:tc>
          <w:tcPr>
            <w:tcW w:w="32.40pt" w:type="dxa"/>
            <w:tcBorders>
              <w:top w:val="double" w:sz="4" w:space="0" w:color="auto"/>
            </w:tcBorders>
          </w:tcPr>
          <w:p w:rsidR="00E5374E" w:rsidRPr="00E5374E" w:rsidRDefault="00E5374E">
            <w:pPr>
              <w:pStyle w:val="TableParagraph"/>
              <w:kinsoku w:val="0"/>
              <w:overflowPunct w:val="0"/>
              <w:spacing w:before="3.70pt"/>
              <w:ind w:start="2.60pt"/>
              <w:jc w:val="center"/>
              <w:rPr>
                <w:b/>
                <w:bCs/>
                <w:w w:val="99%"/>
                <w:sz w:val="16"/>
                <w:szCs w:val="16"/>
              </w:rPr>
            </w:pPr>
            <w:r w:rsidRPr="00E5374E">
              <w:rPr>
                <w:b/>
                <w:bCs/>
                <w:w w:val="99%"/>
                <w:sz w:val="16"/>
                <w:szCs w:val="16"/>
              </w:rPr>
              <w:t>O</w:t>
            </w:r>
          </w:p>
        </w:tc>
        <w:tc>
          <w:tcPr>
            <w:tcW w:w="113.40pt" w:type="dxa"/>
            <w:tcBorders>
              <w:top w:val="double" w:sz="4" w:space="0" w:color="auto"/>
            </w:tcBorders>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Output</w:t>
            </w:r>
          </w:p>
        </w:tc>
        <w:tc>
          <w:tcPr>
            <w:tcW w:w="56.70pt" w:type="dxa"/>
            <w:tcBorders>
              <w:top w:val="double" w:sz="4" w:space="0" w:color="auto"/>
            </w:tcBorders>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0</w:t>
            </w:r>
          </w:p>
        </w:tc>
        <w:tc>
          <w:tcPr>
            <w:tcW w:w="192.1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Borders>
              <w:top w:val="double" w:sz="4" w:space="0" w:color="auto"/>
            </w:tcBorders>
          </w:tcPr>
          <w:p w:rsidR="00E5374E" w:rsidRPr="00E5374E" w:rsidRDefault="00E5374E">
            <w:pPr>
              <w:pStyle w:val="TableParagraph"/>
              <w:kinsoku w:val="0"/>
              <w:overflowPunct w:val="0"/>
              <w:spacing w:before="3.70pt"/>
              <w:ind w:start="5.35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45pt"/>
              <w:jc w:val="center"/>
              <w:rPr>
                <w:b/>
                <w:bCs/>
                <w:w w:val="99%"/>
                <w:sz w:val="16"/>
                <w:szCs w:val="16"/>
              </w:rPr>
            </w:pPr>
            <w:r w:rsidRPr="00E5374E">
              <w:rPr>
                <w:b/>
                <w:bCs/>
                <w:w w:val="99%"/>
                <w:sz w:val="16"/>
                <w:szCs w:val="16"/>
              </w:rPr>
              <w:t>I</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Input</w:t>
            </w:r>
          </w:p>
        </w:tc>
        <w:tc>
          <w:tcPr>
            <w:tcW w:w="56.70pt" w:type="dxa"/>
          </w:tcPr>
          <w:p w:rsidR="00E5374E" w:rsidRPr="00E5374E" w:rsidRDefault="00E5374E">
            <w:pPr>
              <w:pStyle w:val="TableParagraph"/>
              <w:kinsoku w:val="0"/>
              <w:overflowPunct w:val="0"/>
              <w:spacing w:before="3.70pt"/>
              <w:ind w:start="0.20pt"/>
              <w:jc w:val="center"/>
              <w:rPr>
                <w:w w:val="99%"/>
                <w:sz w:val="16"/>
                <w:szCs w:val="16"/>
              </w:rPr>
            </w:pPr>
            <w:r w:rsidRPr="00E5374E">
              <w:rPr>
                <w:w w:val="99%"/>
                <w:sz w:val="16"/>
                <w:szCs w:val="16"/>
              </w:rPr>
              <w:t>1</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35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40pt"/>
              <w:jc w:val="center"/>
              <w:rPr>
                <w:b/>
                <w:bCs/>
                <w:w w:val="99%"/>
                <w:sz w:val="16"/>
                <w:szCs w:val="16"/>
              </w:rPr>
            </w:pPr>
            <w:r w:rsidRPr="00E5374E">
              <w:rPr>
                <w:b/>
                <w:bCs/>
                <w:w w:val="99%"/>
                <w:sz w:val="16"/>
                <w:szCs w:val="16"/>
              </w:rPr>
              <w:t>S</w:t>
            </w:r>
          </w:p>
        </w:tc>
        <w:tc>
          <w:tcPr>
            <w:tcW w:w="113.40pt" w:type="dxa"/>
          </w:tcPr>
          <w:p w:rsidR="00E5374E" w:rsidRPr="00E5374E" w:rsidRDefault="00E5374E">
            <w:pPr>
              <w:pStyle w:val="TableParagraph"/>
              <w:kinsoku w:val="0"/>
              <w:overflowPunct w:val="0"/>
              <w:spacing w:before="3.70pt"/>
              <w:ind w:start="9.90pt" w:end="9.80pt"/>
              <w:jc w:val="center"/>
              <w:rPr>
                <w:sz w:val="16"/>
                <w:szCs w:val="16"/>
              </w:rPr>
            </w:pPr>
            <w:r w:rsidRPr="00E5374E">
              <w:rPr>
                <w:sz w:val="16"/>
                <w:szCs w:val="16"/>
              </w:rPr>
              <w:t>Status</w:t>
            </w:r>
          </w:p>
        </w:tc>
        <w:tc>
          <w:tcPr>
            <w:tcW w:w="56.70pt" w:type="dxa"/>
          </w:tcPr>
          <w:p w:rsidR="00E5374E" w:rsidRPr="00E5374E" w:rsidRDefault="00E5374E">
            <w:pPr>
              <w:pStyle w:val="TableParagraph"/>
              <w:kinsoku w:val="0"/>
              <w:overflowPunct w:val="0"/>
              <w:spacing w:before="3.70pt"/>
              <w:ind w:start="0.15pt"/>
              <w:jc w:val="center"/>
              <w:rPr>
                <w:w w:val="99%"/>
                <w:sz w:val="16"/>
                <w:szCs w:val="16"/>
              </w:rPr>
            </w:pPr>
            <w:r w:rsidRPr="00E5374E">
              <w:rPr>
                <w:w w:val="99%"/>
                <w:sz w:val="16"/>
                <w:szCs w:val="16"/>
              </w:rPr>
              <w:t>2</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35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50pt"/>
              <w:jc w:val="center"/>
              <w:rPr>
                <w:b/>
                <w:bCs/>
                <w:w w:val="99%"/>
                <w:sz w:val="16"/>
                <w:szCs w:val="16"/>
              </w:rPr>
            </w:pPr>
            <w:r w:rsidRPr="00E5374E">
              <w:rPr>
                <w:b/>
                <w:bCs/>
                <w:w w:val="99%"/>
                <w:sz w:val="16"/>
                <w:szCs w:val="16"/>
              </w:rPr>
              <w:t>B</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Binary</w:t>
            </w:r>
          </w:p>
        </w:tc>
        <w:tc>
          <w:tcPr>
            <w:tcW w:w="56.70pt" w:type="dxa"/>
          </w:tcPr>
          <w:p w:rsidR="00E5374E" w:rsidRPr="00E5374E" w:rsidRDefault="00E5374E">
            <w:pPr>
              <w:pStyle w:val="TableParagraph"/>
              <w:kinsoku w:val="0"/>
              <w:overflowPunct w:val="0"/>
              <w:spacing w:before="3.70pt"/>
              <w:ind w:start="0.20pt"/>
              <w:jc w:val="center"/>
              <w:rPr>
                <w:w w:val="99%"/>
                <w:sz w:val="16"/>
                <w:szCs w:val="16"/>
              </w:rPr>
            </w:pPr>
            <w:r w:rsidRPr="00E5374E">
              <w:rPr>
                <w:w w:val="99%"/>
                <w:sz w:val="16"/>
                <w:szCs w:val="16"/>
              </w:rPr>
              <w:t>3</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35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45pt"/>
              <w:jc w:val="center"/>
              <w:rPr>
                <w:b/>
                <w:bCs/>
                <w:w w:val="99%"/>
                <w:sz w:val="16"/>
                <w:szCs w:val="16"/>
              </w:rPr>
            </w:pPr>
            <w:r w:rsidRPr="00E5374E">
              <w:rPr>
                <w:b/>
                <w:bCs/>
                <w:w w:val="99%"/>
                <w:sz w:val="16"/>
                <w:szCs w:val="16"/>
              </w:rPr>
              <w:t>T</w:t>
            </w:r>
          </w:p>
        </w:tc>
        <w:tc>
          <w:tcPr>
            <w:tcW w:w="113.40pt" w:type="dxa"/>
          </w:tcPr>
          <w:p w:rsidR="00E5374E" w:rsidRPr="00E5374E" w:rsidRDefault="00E5374E">
            <w:pPr>
              <w:pStyle w:val="TableParagraph"/>
              <w:kinsoku w:val="0"/>
              <w:overflowPunct w:val="0"/>
              <w:spacing w:before="3.70pt"/>
              <w:ind w:start="10pt" w:end="9.80pt"/>
              <w:jc w:val="center"/>
              <w:rPr>
                <w:sz w:val="16"/>
                <w:szCs w:val="16"/>
              </w:rPr>
            </w:pPr>
            <w:r w:rsidRPr="00E5374E">
              <w:rPr>
                <w:sz w:val="16"/>
                <w:szCs w:val="16"/>
              </w:rPr>
              <w:t>Timer</w:t>
            </w:r>
          </w:p>
        </w:tc>
        <w:tc>
          <w:tcPr>
            <w:tcW w:w="56.7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4</w:t>
            </w:r>
          </w:p>
        </w:tc>
        <w:tc>
          <w:tcPr>
            <w:tcW w:w="192.10pt" w:type="dxa"/>
          </w:tcPr>
          <w:p w:rsidR="00E5374E" w:rsidRPr="00E5374E" w:rsidRDefault="00E5374E">
            <w:pPr>
              <w:pStyle w:val="TableParagraph"/>
              <w:kinsoku w:val="0"/>
              <w:overflowPunct w:val="0"/>
              <w:spacing w:before="3.70pt"/>
              <w:ind w:start="5.35pt"/>
              <w:rPr>
                <w:sz w:val="16"/>
                <w:szCs w:val="16"/>
                <w:lang w:val="fr-BE"/>
              </w:rPr>
            </w:pPr>
            <w:r w:rsidRPr="00E5374E">
              <w:rPr>
                <w:sz w:val="16"/>
                <w:szCs w:val="16"/>
                <w:lang w:val="fr-BE"/>
              </w:rPr>
              <w:t>.PRE, .ACC, .EN, .TT, .DN</w:t>
            </w:r>
          </w:p>
        </w:tc>
        <w:tc>
          <w:tcPr>
            <w:tcW w:w="56.70pt" w:type="dxa"/>
          </w:tcPr>
          <w:p w:rsidR="00E5374E" w:rsidRPr="00E5374E" w:rsidRDefault="00E5374E">
            <w:pPr>
              <w:pStyle w:val="TableParagraph"/>
              <w:kinsoku w:val="0"/>
              <w:overflowPunct w:val="0"/>
              <w:spacing w:before="3.70pt"/>
              <w:ind w:start="5.40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50pt"/>
              <w:jc w:val="center"/>
              <w:rPr>
                <w:b/>
                <w:bCs/>
                <w:w w:val="99%"/>
                <w:sz w:val="16"/>
                <w:szCs w:val="16"/>
              </w:rPr>
            </w:pPr>
            <w:r w:rsidRPr="00E5374E">
              <w:rPr>
                <w:b/>
                <w:bCs/>
                <w:w w:val="99%"/>
                <w:sz w:val="16"/>
                <w:szCs w:val="16"/>
              </w:rPr>
              <w:t>C</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Counter</w:t>
            </w:r>
          </w:p>
        </w:tc>
        <w:tc>
          <w:tcPr>
            <w:tcW w:w="56.70pt" w:type="dxa"/>
          </w:tcPr>
          <w:p w:rsidR="00E5374E" w:rsidRPr="00E5374E" w:rsidRDefault="00E5374E">
            <w:pPr>
              <w:pStyle w:val="TableParagraph"/>
              <w:kinsoku w:val="0"/>
              <w:overflowPunct w:val="0"/>
              <w:spacing w:before="3.70pt"/>
              <w:ind w:start="0.25pt"/>
              <w:jc w:val="center"/>
              <w:rPr>
                <w:w w:val="99%"/>
                <w:sz w:val="16"/>
                <w:szCs w:val="16"/>
              </w:rPr>
            </w:pPr>
            <w:r w:rsidRPr="00E5374E">
              <w:rPr>
                <w:w w:val="99%"/>
                <w:sz w:val="16"/>
                <w:szCs w:val="16"/>
              </w:rPr>
              <w:t>5</w:t>
            </w:r>
          </w:p>
        </w:tc>
        <w:tc>
          <w:tcPr>
            <w:tcW w:w="192.10pt" w:type="dxa"/>
          </w:tcPr>
          <w:p w:rsidR="00E5374E" w:rsidRPr="00E5374E" w:rsidRDefault="00E5374E">
            <w:pPr>
              <w:pStyle w:val="TableParagraph"/>
              <w:kinsoku w:val="0"/>
              <w:overflowPunct w:val="0"/>
              <w:spacing w:before="3.70pt"/>
              <w:ind w:start="5.35pt"/>
              <w:rPr>
                <w:sz w:val="16"/>
                <w:szCs w:val="16"/>
                <w:lang w:val="fr-BE"/>
              </w:rPr>
            </w:pPr>
            <w:r w:rsidRPr="00E5374E">
              <w:rPr>
                <w:sz w:val="16"/>
                <w:szCs w:val="16"/>
                <w:lang w:val="fr-BE"/>
              </w:rPr>
              <w:t>.PRE, .ACC, .CU, .CD, .DN, .OV, .UN, .UA</w:t>
            </w:r>
          </w:p>
        </w:tc>
        <w:tc>
          <w:tcPr>
            <w:tcW w:w="56.70pt" w:type="dxa"/>
          </w:tcPr>
          <w:p w:rsidR="00E5374E" w:rsidRPr="00E5374E" w:rsidRDefault="00E5374E">
            <w:pPr>
              <w:pStyle w:val="TableParagraph"/>
              <w:kinsoku w:val="0"/>
              <w:overflowPunct w:val="0"/>
              <w:spacing w:before="3.70pt"/>
              <w:ind w:start="5.30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50pt"/>
              <w:jc w:val="center"/>
              <w:rPr>
                <w:b/>
                <w:bCs/>
                <w:w w:val="99%"/>
                <w:sz w:val="16"/>
                <w:szCs w:val="16"/>
              </w:rPr>
            </w:pPr>
            <w:r w:rsidRPr="00E5374E">
              <w:rPr>
                <w:b/>
                <w:bCs/>
                <w:w w:val="99%"/>
                <w:sz w:val="16"/>
                <w:szCs w:val="16"/>
              </w:rPr>
              <w:t>R</w:t>
            </w:r>
          </w:p>
        </w:tc>
        <w:tc>
          <w:tcPr>
            <w:tcW w:w="113.40pt" w:type="dxa"/>
          </w:tcPr>
          <w:p w:rsidR="00E5374E" w:rsidRPr="00E5374E" w:rsidRDefault="00E5374E">
            <w:pPr>
              <w:pStyle w:val="TableParagraph"/>
              <w:kinsoku w:val="0"/>
              <w:overflowPunct w:val="0"/>
              <w:spacing w:before="3.70pt"/>
              <w:ind w:start="9.95pt" w:end="9.80pt"/>
              <w:jc w:val="center"/>
              <w:rPr>
                <w:sz w:val="16"/>
                <w:szCs w:val="16"/>
              </w:rPr>
            </w:pPr>
            <w:r w:rsidRPr="00E5374E">
              <w:rPr>
                <w:sz w:val="16"/>
                <w:szCs w:val="16"/>
              </w:rPr>
              <w:t>Control</w:t>
            </w:r>
          </w:p>
        </w:tc>
        <w:tc>
          <w:tcPr>
            <w:tcW w:w="56.70pt" w:type="dxa"/>
          </w:tcPr>
          <w:p w:rsidR="00E5374E" w:rsidRPr="00E5374E" w:rsidRDefault="00E5374E">
            <w:pPr>
              <w:pStyle w:val="TableParagraph"/>
              <w:kinsoku w:val="0"/>
              <w:overflowPunct w:val="0"/>
              <w:spacing w:before="3.70pt"/>
              <w:ind w:start="0.20pt"/>
              <w:jc w:val="center"/>
              <w:rPr>
                <w:w w:val="99%"/>
                <w:sz w:val="16"/>
                <w:szCs w:val="16"/>
              </w:rPr>
            </w:pPr>
            <w:r w:rsidRPr="00E5374E">
              <w:rPr>
                <w:w w:val="99%"/>
                <w:sz w:val="16"/>
                <w:szCs w:val="16"/>
              </w:rPr>
              <w:t>6</w:t>
            </w:r>
          </w:p>
        </w:tc>
        <w:tc>
          <w:tcPr>
            <w:tcW w:w="192.10pt" w:type="dxa"/>
          </w:tcPr>
          <w:p w:rsidR="00E5374E" w:rsidRPr="00E5374E" w:rsidRDefault="00E5374E">
            <w:pPr>
              <w:pStyle w:val="TableParagraph"/>
              <w:kinsoku w:val="0"/>
              <w:overflowPunct w:val="0"/>
              <w:spacing w:before="3.70pt"/>
              <w:ind w:start="5.35pt"/>
              <w:rPr>
                <w:sz w:val="16"/>
                <w:szCs w:val="16"/>
                <w:lang w:val="fr-BE"/>
              </w:rPr>
            </w:pPr>
            <w:r w:rsidRPr="00E5374E">
              <w:rPr>
                <w:sz w:val="16"/>
                <w:szCs w:val="16"/>
                <w:lang w:val="fr-BE"/>
              </w:rPr>
              <w:t>.LEN, .POS, .EN, .DN, .ER, .UL, .IN, .FD</w:t>
            </w:r>
          </w:p>
        </w:tc>
        <w:tc>
          <w:tcPr>
            <w:tcW w:w="56.70pt" w:type="dxa"/>
          </w:tcPr>
          <w:p w:rsidR="00E5374E" w:rsidRPr="00E5374E" w:rsidRDefault="00E5374E">
            <w:pPr>
              <w:pStyle w:val="TableParagraph"/>
              <w:kinsoku w:val="0"/>
              <w:overflowPunct w:val="0"/>
              <w:spacing w:before="3.70pt"/>
              <w:ind w:start="5.40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50pt"/>
              <w:jc w:val="center"/>
              <w:rPr>
                <w:b/>
                <w:bCs/>
                <w:w w:val="99%"/>
                <w:sz w:val="16"/>
                <w:szCs w:val="16"/>
              </w:rPr>
            </w:pPr>
            <w:r w:rsidRPr="00E5374E">
              <w:rPr>
                <w:b/>
                <w:bCs/>
                <w:w w:val="99%"/>
                <w:sz w:val="16"/>
                <w:szCs w:val="16"/>
              </w:rPr>
              <w:t>N</w:t>
            </w: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Integer</w:t>
            </w:r>
          </w:p>
        </w:tc>
        <w:tc>
          <w:tcPr>
            <w:tcW w:w="56.70pt" w:type="dxa"/>
          </w:tcPr>
          <w:p w:rsidR="00E5374E" w:rsidRPr="00E5374E" w:rsidRDefault="00E5374E">
            <w:pPr>
              <w:pStyle w:val="TableParagraph"/>
              <w:kinsoku w:val="0"/>
              <w:overflowPunct w:val="0"/>
              <w:spacing w:before="3.70pt"/>
              <w:ind w:start="0.15pt"/>
              <w:jc w:val="center"/>
              <w:rPr>
                <w:w w:val="99%"/>
                <w:sz w:val="16"/>
                <w:szCs w:val="16"/>
              </w:rPr>
            </w:pPr>
            <w:r w:rsidRPr="00E5374E">
              <w:rPr>
                <w:w w:val="99%"/>
                <w:sz w:val="16"/>
                <w:szCs w:val="16"/>
              </w:rPr>
              <w:t>7</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35pt"/>
              <w:rPr>
                <w:sz w:val="16"/>
                <w:szCs w:val="16"/>
              </w:rPr>
            </w:pPr>
            <w:r w:rsidRPr="00E5374E">
              <w:rPr>
                <w:sz w:val="16"/>
                <w:szCs w:val="16"/>
              </w:rPr>
              <w:t>DWord</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45pt"/>
              <w:jc w:val="center"/>
              <w:rPr>
                <w:b/>
                <w:bCs/>
                <w:w w:val="99%"/>
                <w:sz w:val="16"/>
                <w:szCs w:val="16"/>
              </w:rPr>
            </w:pPr>
            <w:r w:rsidRPr="00E5374E">
              <w:rPr>
                <w:b/>
                <w:bCs/>
                <w:w w:val="99%"/>
                <w:sz w:val="16"/>
                <w:szCs w:val="16"/>
              </w:rPr>
              <w:t>F</w:t>
            </w:r>
          </w:p>
        </w:tc>
        <w:tc>
          <w:tcPr>
            <w:tcW w:w="113.40pt" w:type="dxa"/>
          </w:tcPr>
          <w:p w:rsidR="00E5374E" w:rsidRPr="00E5374E" w:rsidRDefault="00E5374E">
            <w:pPr>
              <w:pStyle w:val="TableParagraph"/>
              <w:kinsoku w:val="0"/>
              <w:overflowPunct w:val="0"/>
              <w:spacing w:before="3.70pt"/>
              <w:ind w:start="10.05pt" w:end="9.80pt"/>
              <w:jc w:val="center"/>
              <w:rPr>
                <w:sz w:val="16"/>
                <w:szCs w:val="16"/>
              </w:rPr>
            </w:pPr>
            <w:r w:rsidRPr="00E5374E">
              <w:rPr>
                <w:sz w:val="16"/>
                <w:szCs w:val="16"/>
              </w:rPr>
              <w:t>Floating</w:t>
            </w:r>
          </w:p>
        </w:tc>
        <w:tc>
          <w:tcPr>
            <w:tcW w:w="56.70pt" w:type="dxa"/>
          </w:tcPr>
          <w:p w:rsidR="00E5374E" w:rsidRPr="00E5374E" w:rsidRDefault="00E5374E">
            <w:pPr>
              <w:pStyle w:val="TableParagraph"/>
              <w:kinsoku w:val="0"/>
              <w:overflowPunct w:val="0"/>
              <w:spacing w:before="3.70pt"/>
              <w:ind w:start="0.30pt"/>
              <w:jc w:val="center"/>
              <w:rPr>
                <w:w w:val="99%"/>
                <w:sz w:val="16"/>
                <w:szCs w:val="16"/>
              </w:rPr>
            </w:pPr>
            <w:r w:rsidRPr="00E5374E">
              <w:rPr>
                <w:w w:val="99%"/>
                <w:sz w:val="16"/>
                <w:szCs w:val="16"/>
              </w:rPr>
              <w:t>8</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40pt"/>
              <w:rPr>
                <w:sz w:val="16"/>
                <w:szCs w:val="16"/>
              </w:rPr>
            </w:pPr>
            <w:r w:rsidRPr="00E5374E">
              <w:rPr>
                <w:sz w:val="16"/>
                <w:szCs w:val="16"/>
              </w:rPr>
              <w:t>Float</w:t>
            </w:r>
          </w:p>
        </w:tc>
      </w:tr>
      <w:tr w:rsidR="00E5374E" w:rsidRPr="00E5374E" w:rsidTr="0027193A">
        <w:trPr>
          <w:trHeight w:val="355"/>
        </w:trPr>
        <w:tc>
          <w:tcPr>
            <w:tcW w:w="32.40pt" w:type="dxa"/>
          </w:tcPr>
          <w:p w:rsidR="00E5374E" w:rsidRPr="00E5374E" w:rsidRDefault="00E5374E">
            <w:pPr>
              <w:pStyle w:val="TableParagraph"/>
              <w:kinsoku w:val="0"/>
              <w:overflowPunct w:val="0"/>
              <w:spacing w:before="3.70pt"/>
              <w:ind w:start="2.50pt"/>
              <w:jc w:val="center"/>
              <w:rPr>
                <w:b/>
                <w:bCs/>
                <w:w w:val="99%"/>
                <w:sz w:val="16"/>
                <w:szCs w:val="16"/>
              </w:rPr>
            </w:pPr>
            <w:r w:rsidRPr="00E5374E">
              <w:rPr>
                <w:b/>
                <w:bCs/>
                <w:w w:val="99%"/>
                <w:sz w:val="16"/>
                <w:szCs w:val="16"/>
              </w:rPr>
              <w:t>A</w:t>
            </w:r>
          </w:p>
        </w:tc>
        <w:tc>
          <w:tcPr>
            <w:tcW w:w="113.40pt" w:type="dxa"/>
          </w:tcPr>
          <w:p w:rsidR="00E5374E" w:rsidRPr="00E5374E" w:rsidRDefault="00E5374E">
            <w:pPr>
              <w:pStyle w:val="TableParagraph"/>
              <w:kinsoku w:val="0"/>
              <w:overflowPunct w:val="0"/>
              <w:spacing w:before="3.70pt"/>
              <w:ind w:start="10pt" w:end="9.80pt"/>
              <w:jc w:val="center"/>
              <w:rPr>
                <w:sz w:val="16"/>
                <w:szCs w:val="16"/>
              </w:rPr>
            </w:pPr>
            <w:r w:rsidRPr="00E5374E">
              <w:rPr>
                <w:sz w:val="16"/>
                <w:szCs w:val="16"/>
              </w:rPr>
              <w:t>ASCII</w:t>
            </w:r>
          </w:p>
        </w:tc>
        <w:tc>
          <w:tcPr>
            <w:tcW w:w="56.70pt" w:type="dxa"/>
          </w:tcPr>
          <w:p w:rsidR="00E5374E" w:rsidRPr="00E5374E" w:rsidRDefault="00E5374E">
            <w:pPr>
              <w:pStyle w:val="TableParagraph"/>
              <w:kinsoku w:val="0"/>
              <w:overflowPunct w:val="0"/>
              <w:spacing w:before="3.70pt"/>
              <w:ind w:start="6.30pt" w:end="6.15pt"/>
              <w:jc w:val="center"/>
              <w:rPr>
                <w:sz w:val="16"/>
                <w:szCs w:val="16"/>
              </w:rPr>
            </w:pPr>
            <w:r w:rsidRPr="00E5374E">
              <w:rPr>
                <w:sz w:val="16"/>
                <w:szCs w:val="16"/>
              </w:rPr>
              <w:t>none</w:t>
            </w:r>
          </w:p>
        </w:tc>
        <w:tc>
          <w:tcPr>
            <w:tcW w:w="192.10pt" w:type="dxa"/>
          </w:tcPr>
          <w:p w:rsidR="00E5374E" w:rsidRPr="00E5374E" w:rsidRDefault="00E5374E">
            <w:pPr>
              <w:pStyle w:val="TableParagraph"/>
              <w:kinsoku w:val="0"/>
              <w:overflowPunct w:val="0"/>
              <w:rPr>
                <w:rFonts w:ascii="Times New Roman" w:hAnsi="Times New Roman" w:cs="Times New Roman"/>
                <w:sz w:val="16"/>
                <w:szCs w:val="16"/>
              </w:rPr>
            </w:pPr>
          </w:p>
        </w:tc>
        <w:tc>
          <w:tcPr>
            <w:tcW w:w="56.70pt" w:type="dxa"/>
          </w:tcPr>
          <w:p w:rsidR="00E5374E" w:rsidRPr="00E5374E" w:rsidRDefault="00E5374E">
            <w:pPr>
              <w:pStyle w:val="TableParagraph"/>
              <w:kinsoku w:val="0"/>
              <w:overflowPunct w:val="0"/>
              <w:spacing w:before="3.70pt"/>
              <w:ind w:start="5.40pt"/>
              <w:rPr>
                <w:sz w:val="16"/>
                <w:szCs w:val="16"/>
              </w:rPr>
            </w:pPr>
            <w:r w:rsidRPr="00E5374E">
              <w:rPr>
                <w:sz w:val="16"/>
                <w:szCs w:val="16"/>
              </w:rPr>
              <w:t>DWord</w:t>
            </w:r>
          </w:p>
        </w:tc>
      </w:tr>
    </w:tbl>
    <w:p w:rsidR="00E5374E" w:rsidRPr="00C478C3" w:rsidRDefault="00E5374E" w:rsidP="0027193A">
      <w:pPr>
        <w:pStyle w:val="BodyText"/>
        <w:jc w:val="center"/>
        <w:rPr>
          <w:rFonts w:ascii="Courier New" w:hAnsi="Courier New" w:cs="Courier New"/>
          <w:b/>
        </w:rPr>
      </w:pPr>
      <w:r w:rsidRPr="00C478C3">
        <w:rPr>
          <w:rFonts w:ascii="Courier New" w:hAnsi="Courier New" w:cs="Courier New"/>
          <w:b/>
        </w:rPr>
        <w:t>Table 23: value names for DF1 addresses</w:t>
      </w:r>
    </w:p>
    <w:p w:rsidR="00E5374E" w:rsidRDefault="00E5374E">
      <w:pPr>
        <w:pStyle w:val="BodyText"/>
        <w:kinsoku w:val="0"/>
        <w:overflowPunct w:val="0"/>
        <w:spacing w:before="0.55pt"/>
        <w:rPr>
          <w:b/>
          <w:bCs/>
          <w:sz w:val="13"/>
          <w:szCs w:val="13"/>
        </w:rPr>
      </w:pPr>
    </w:p>
    <w:p w:rsidR="0027193A" w:rsidRDefault="0027193A">
      <w:pPr>
        <w:pStyle w:val="BodyText"/>
        <w:kinsoku w:val="0"/>
        <w:overflowPunct w:val="0"/>
        <w:spacing w:before="0.55pt"/>
        <w:rPr>
          <w:b/>
          <w:bCs/>
          <w:sz w:val="13"/>
          <w:szCs w:val="13"/>
        </w:rPr>
      </w:pPr>
    </w:p>
    <w:p w:rsidR="00E5374E" w:rsidRPr="0027193A" w:rsidRDefault="00E5374E" w:rsidP="00337C52">
      <w:pPr>
        <w:pStyle w:val="BodyText"/>
        <w:numPr>
          <w:ilvl w:val="0"/>
          <w:numId w:val="49"/>
        </w:numPr>
        <w:ind w:start="56.70pt" w:hanging="20.70pt"/>
        <w:rPr>
          <w:b/>
        </w:rPr>
      </w:pPr>
      <w:r w:rsidRPr="0027193A">
        <w:rPr>
          <w:b/>
        </w:rPr>
        <w:t>File: File number must be 0-255</w:t>
      </w:r>
      <w:r w:rsidRPr="0027193A">
        <w:rPr>
          <w:b/>
          <w:spacing w:val="-23"/>
        </w:rPr>
        <w:t xml:space="preserve"> </w:t>
      </w:r>
      <w:r w:rsidRPr="0027193A">
        <w:rPr>
          <w:b/>
        </w:rPr>
        <w:t>decimal</w:t>
      </w:r>
    </w:p>
    <w:p w:rsidR="00E5374E" w:rsidRPr="0027193A" w:rsidRDefault="00E5374E" w:rsidP="00337C52">
      <w:pPr>
        <w:pStyle w:val="BodyText"/>
        <w:numPr>
          <w:ilvl w:val="0"/>
          <w:numId w:val="49"/>
        </w:numPr>
        <w:ind w:start="56.70pt" w:hanging="20.70pt"/>
        <w:rPr>
          <w:b/>
        </w:rPr>
      </w:pPr>
      <w:r w:rsidRPr="0027193A">
        <w:rPr>
          <w:b/>
        </w:rPr>
        <w:t>Element: Element number within the</w:t>
      </w:r>
      <w:r w:rsidRPr="0027193A">
        <w:rPr>
          <w:b/>
          <w:spacing w:val="-14"/>
        </w:rPr>
        <w:t xml:space="preserve"> </w:t>
      </w:r>
      <w:r w:rsidRPr="0027193A">
        <w:rPr>
          <w:b/>
        </w:rPr>
        <w:t>file</w:t>
      </w:r>
    </w:p>
    <w:p w:rsidR="00E5374E" w:rsidRPr="0027193A" w:rsidRDefault="00E5374E" w:rsidP="00337C52">
      <w:pPr>
        <w:pStyle w:val="BodyText"/>
        <w:numPr>
          <w:ilvl w:val="0"/>
          <w:numId w:val="49"/>
        </w:numPr>
        <w:ind w:start="56.70pt" w:hanging="20.70pt"/>
        <w:rPr>
          <w:b/>
        </w:rPr>
      </w:pPr>
      <w:r w:rsidRPr="0027193A">
        <w:rPr>
          <w:b/>
        </w:rPr>
        <w:t>Field: Valid only for Counter, Timer and Control files</w:t>
      </w:r>
    </w:p>
    <w:p w:rsidR="00E5374E" w:rsidRDefault="00E5374E" w:rsidP="00337C52">
      <w:pPr>
        <w:pStyle w:val="BodyText"/>
        <w:numPr>
          <w:ilvl w:val="0"/>
          <w:numId w:val="49"/>
        </w:numPr>
        <w:ind w:start="56.70pt" w:hanging="20.70pt"/>
        <w:rPr>
          <w:b/>
        </w:rPr>
      </w:pPr>
      <w:r w:rsidRPr="0027193A">
        <w:rPr>
          <w:b/>
        </w:rPr>
        <w:t>/bit: Valid for all types except</w:t>
      </w:r>
      <w:r w:rsidRPr="0027193A">
        <w:rPr>
          <w:b/>
          <w:spacing w:val="-5"/>
        </w:rPr>
        <w:t xml:space="preserve"> </w:t>
      </w:r>
      <w:r w:rsidRPr="0027193A">
        <w:rPr>
          <w:b/>
        </w:rPr>
        <w:t>Floating</w:t>
      </w:r>
    </w:p>
    <w:p w:rsidR="0027193A" w:rsidRPr="0027193A" w:rsidRDefault="0027193A" w:rsidP="00F4260B">
      <w:pPr>
        <w:pStyle w:val="BodyText"/>
        <w:ind w:start="56.70pt"/>
        <w:rPr>
          <w:b/>
        </w:rPr>
      </w:pPr>
    </w:p>
    <w:p w:rsidR="00E5374E" w:rsidRDefault="00E5374E" w:rsidP="0027193A">
      <w:pPr>
        <w:pStyle w:val="BodyText"/>
        <w:kinsoku w:val="0"/>
        <w:overflowPunct w:val="0"/>
        <w:spacing w:before="3.80pt" w:line="13.05pt" w:lineRule="auto"/>
        <w:ind w:start="19.70pt" w:end="21.90pt"/>
        <w:rPr>
          <w:b/>
          <w:bCs/>
        </w:rPr>
        <w:sectPr w:rsidR="00E5374E">
          <w:pgSz w:w="595pt" w:h="842pt"/>
          <w:pgMar w:top="63pt" w:right="36pt" w:bottom="45pt" w:left="37pt" w:header="33.10pt" w:footer="35.80pt" w:gutter="0pt"/>
          <w:cols w:space="36pt"/>
          <w:noEndnote/>
        </w:sectPr>
      </w:pPr>
      <w:r>
        <w:rPr>
          <w:b/>
          <w:bCs/>
        </w:rPr>
        <w:t xml:space="preserve">(*) Important: To avoid loss of precision due to Integer to float conversion, choose the right storage DataType for your Tag. </w:t>
      </w:r>
    </w:p>
    <w:p w:rsidR="00E5374E" w:rsidRDefault="00E5374E">
      <w:pPr>
        <w:pStyle w:val="BodyText"/>
        <w:kinsoku w:val="0"/>
        <w:overflowPunct w:val="0"/>
        <w:spacing w:before="0.35pt"/>
        <w:rPr>
          <w:b/>
          <w:bCs/>
          <w:sz w:val="24"/>
          <w:szCs w:val="24"/>
        </w:rPr>
      </w:pPr>
    </w:p>
    <w:p w:rsidR="00E5374E" w:rsidRDefault="00E5374E" w:rsidP="00337C52">
      <w:pPr>
        <w:pStyle w:val="Heading4"/>
        <w:numPr>
          <w:ilvl w:val="3"/>
          <w:numId w:val="40"/>
        </w:numPr>
        <w:ind w:hanging="86.40pt"/>
      </w:pPr>
      <w:bookmarkStart w:id="349" w:name="1.6.3.1.2_Output_File_Items"/>
      <w:bookmarkEnd w:id="349"/>
      <w:r>
        <w:t>Output File</w:t>
      </w:r>
      <w:r>
        <w:rPr>
          <w:spacing w:val="-3"/>
        </w:rPr>
        <w:t xml:space="preserve"> </w:t>
      </w:r>
      <w:r>
        <w:t>Items</w:t>
      </w:r>
    </w:p>
    <w:p w:rsidR="0027193A" w:rsidRPr="0027193A" w:rsidRDefault="0027193A" w:rsidP="0027193A"/>
    <w:p w:rsidR="00E5374E" w:rsidRDefault="00E5374E" w:rsidP="0027193A">
      <w:pPr>
        <w:pStyle w:val="BodyText"/>
        <w:kinsoku w:val="0"/>
        <w:overflowPunct w:val="0"/>
        <w:spacing w:before="4.65pt"/>
        <w:ind w:start="5.45pt"/>
        <w:jc w:val="center"/>
        <w:rPr>
          <w:rFonts w:ascii="Courier New" w:hAnsi="Courier New" w:cs="Courier New"/>
          <w:b/>
          <w:bCs/>
        </w:rPr>
      </w:pPr>
      <w:r>
        <w:rPr>
          <w:rFonts w:ascii="Courier New" w:hAnsi="Courier New" w:cs="Courier New"/>
          <w:b/>
          <w:bCs/>
        </w:rPr>
        <w:t>Output File Item Format: O[n]:e.s[/b]</w:t>
      </w:r>
    </w:p>
    <w:p w:rsidR="0027193A" w:rsidRDefault="0027193A" w:rsidP="0027193A">
      <w:pPr>
        <w:pStyle w:val="BodyText"/>
        <w:kinsoku w:val="0"/>
        <w:overflowPunct w:val="0"/>
        <w:spacing w:before="4.65pt"/>
        <w:ind w:start="5.45pt"/>
        <w:jc w:val="center"/>
        <w:rPr>
          <w:rFonts w:ascii="Courier New" w:hAnsi="Courier New" w:cs="Courier New"/>
          <w:b/>
          <w:bCs/>
        </w:rPr>
      </w:pPr>
    </w:p>
    <w:p w:rsidR="00E5374E" w:rsidRPr="0027193A" w:rsidRDefault="00E5374E" w:rsidP="00337C52">
      <w:pPr>
        <w:pStyle w:val="BodyText"/>
        <w:numPr>
          <w:ilvl w:val="0"/>
          <w:numId w:val="50"/>
        </w:numPr>
        <w:ind w:start="56.70pt" w:hanging="14.15pt"/>
        <w:rPr>
          <w:b/>
        </w:rPr>
      </w:pPr>
      <w:r w:rsidRPr="0027193A">
        <w:rPr>
          <w:b/>
        </w:rPr>
        <w:t>"n" represents the file number and is optional. Value is always</w:t>
      </w:r>
      <w:r w:rsidRPr="0027193A">
        <w:rPr>
          <w:b/>
          <w:spacing w:val="-8"/>
        </w:rPr>
        <w:t xml:space="preserve"> </w:t>
      </w:r>
      <w:r w:rsidRPr="0027193A">
        <w:rPr>
          <w:b/>
        </w:rPr>
        <w:t>zero</w:t>
      </w:r>
    </w:p>
    <w:p w:rsidR="00E5374E" w:rsidRPr="0027193A" w:rsidRDefault="00E5374E" w:rsidP="00337C52">
      <w:pPr>
        <w:pStyle w:val="BodyText"/>
        <w:numPr>
          <w:ilvl w:val="0"/>
          <w:numId w:val="50"/>
        </w:numPr>
        <w:ind w:start="56.70pt" w:hanging="14.15pt"/>
        <w:rPr>
          <w:b/>
        </w:rPr>
      </w:pPr>
      <w:r w:rsidRPr="0027193A">
        <w:rPr>
          <w:b/>
        </w:rPr>
        <w:t>"e" indicates the element number in the file</w:t>
      </w:r>
      <w:r w:rsidRPr="0027193A">
        <w:rPr>
          <w:b/>
          <w:spacing w:val="-6"/>
        </w:rPr>
        <w:t xml:space="preserve"> </w:t>
      </w:r>
      <w:r w:rsidRPr="0027193A">
        <w:rPr>
          <w:b/>
        </w:rPr>
        <w:t>(0..30)</w:t>
      </w:r>
    </w:p>
    <w:p w:rsidR="00E5374E" w:rsidRPr="0027193A" w:rsidRDefault="00E5374E" w:rsidP="00337C52">
      <w:pPr>
        <w:pStyle w:val="BodyText"/>
        <w:numPr>
          <w:ilvl w:val="0"/>
          <w:numId w:val="50"/>
        </w:numPr>
        <w:ind w:start="56.70pt" w:hanging="14.15pt"/>
        <w:rPr>
          <w:b/>
        </w:rPr>
      </w:pPr>
      <w:r w:rsidRPr="0027193A">
        <w:rPr>
          <w:b/>
        </w:rPr>
        <w:t>"s" indicates the sub-element number</w:t>
      </w:r>
      <w:r w:rsidRPr="0027193A">
        <w:rPr>
          <w:b/>
          <w:spacing w:val="-4"/>
        </w:rPr>
        <w:t xml:space="preserve"> </w:t>
      </w:r>
      <w:r w:rsidRPr="0027193A">
        <w:rPr>
          <w:b/>
        </w:rPr>
        <w:t>(0..255)</w:t>
      </w:r>
    </w:p>
    <w:p w:rsidR="00E5374E" w:rsidRPr="0027193A" w:rsidRDefault="00E5374E" w:rsidP="00337C52">
      <w:pPr>
        <w:pStyle w:val="BodyText"/>
        <w:numPr>
          <w:ilvl w:val="0"/>
          <w:numId w:val="50"/>
        </w:numPr>
        <w:ind w:start="56.70pt" w:hanging="14.15pt"/>
        <w:rPr>
          <w:b/>
        </w:rPr>
      </w:pPr>
      <w:r w:rsidRPr="0027193A">
        <w:rPr>
          <w:b/>
        </w:rPr>
        <w:t>"b" specifies the bit (0..15)</w:t>
      </w:r>
      <w:r w:rsidRPr="0027193A">
        <w:rPr>
          <w:b/>
          <w:spacing w:val="-4"/>
        </w:rPr>
        <w:t xml:space="preserve"> </w:t>
      </w:r>
      <w:r w:rsidRPr="0027193A">
        <w:rPr>
          <w:b/>
        </w:rPr>
        <w:t>decimal</w:t>
      </w:r>
    </w:p>
    <w:p w:rsidR="00E5374E" w:rsidRDefault="00E5374E">
      <w:pPr>
        <w:pStyle w:val="BodyText"/>
        <w:kinsoku w:val="0"/>
        <w:overflowPunct w:val="0"/>
        <w:spacing w:before="0.40pt"/>
        <w:rPr>
          <w:b/>
          <w:bCs/>
          <w:sz w:val="18"/>
          <w:szCs w:val="18"/>
        </w:rPr>
      </w:pPr>
    </w:p>
    <w:p w:rsidR="0027193A" w:rsidRPr="00EE3C27" w:rsidRDefault="00E5374E">
      <w:pPr>
        <w:pStyle w:val="BodyText"/>
        <w:kinsoku w:val="0"/>
        <w:overflowPunct w:val="0"/>
        <w:ind w:start="5.45pt"/>
        <w:rPr>
          <w:b/>
          <w:bCs/>
        </w:rPr>
      </w:pPr>
      <w:r w:rsidRPr="00EE3C27">
        <w:rPr>
          <w:b/>
          <w:bCs/>
        </w:rPr>
        <w:t>Note</w:t>
      </w:r>
      <w:r w:rsidR="0027193A" w:rsidRPr="00EE3C27">
        <w:rPr>
          <w:b/>
          <w:bCs/>
        </w:rPr>
        <w:t>:</w:t>
      </w:r>
    </w:p>
    <w:p w:rsidR="0027193A" w:rsidRDefault="0027193A">
      <w:pPr>
        <w:pStyle w:val="BodyText"/>
        <w:kinsoku w:val="0"/>
        <w:overflowPunct w:val="0"/>
        <w:ind w:start="5.45pt"/>
        <w:rPr>
          <w:b/>
          <w:bCs/>
          <w:u w:val="single"/>
        </w:rPr>
      </w:pPr>
    </w:p>
    <w:p w:rsidR="0027193A" w:rsidRDefault="0027193A" w:rsidP="00F4260B">
      <w:pPr>
        <w:pStyle w:val="BodyText"/>
        <w:kinsoku w:val="0"/>
        <w:overflowPunct w:val="0"/>
        <w:ind w:start="36pt"/>
      </w:pPr>
      <w:r w:rsidRPr="0027193A">
        <w:rPr>
          <w:bCs/>
        </w:rPr>
        <w:t>F</w:t>
      </w:r>
      <w:r w:rsidR="00E5374E" w:rsidRPr="0027193A">
        <w:rPr>
          <w:bCs/>
        </w:rPr>
        <w:t>or the Micrologix Series</w:t>
      </w:r>
      <w:r w:rsidRPr="0027193A">
        <w:rPr>
          <w:bCs/>
        </w:rPr>
        <w:t xml:space="preserve">, </w:t>
      </w:r>
      <w:r w:rsidRPr="0027193A">
        <w:t>t</w:t>
      </w:r>
      <w:r w:rsidR="00E5374E" w:rsidRPr="0027193A">
        <w:t xml:space="preserve">he syntax for Output File Items is slightly different: </w:t>
      </w:r>
    </w:p>
    <w:p w:rsidR="00E5374E" w:rsidRPr="0027193A" w:rsidRDefault="00E5374E" w:rsidP="00F4260B">
      <w:pPr>
        <w:pStyle w:val="BodyText"/>
        <w:kinsoku w:val="0"/>
        <w:overflowPunct w:val="0"/>
        <w:ind w:start="36pt"/>
      </w:pPr>
      <w:r w:rsidRPr="0027193A">
        <w:t>Basically, it drops 1 digit to show O:1 instead of O:0.1</w:t>
      </w:r>
    </w:p>
    <w:p w:rsidR="0027193A" w:rsidRPr="0027193A" w:rsidRDefault="0027193A" w:rsidP="00F4260B">
      <w:pPr>
        <w:pStyle w:val="BodyText"/>
        <w:kinsoku w:val="0"/>
        <w:overflowPunct w:val="0"/>
        <w:ind w:start="36pt"/>
        <w:rPr>
          <w:b/>
          <w:bCs/>
          <w:u w:val="single"/>
        </w:rPr>
      </w:pPr>
    </w:p>
    <w:p w:rsidR="0027193A" w:rsidRDefault="0027193A" w:rsidP="00F4260B">
      <w:pPr>
        <w:pStyle w:val="BodyText"/>
        <w:kinsoku w:val="0"/>
        <w:overflowPunct w:val="0"/>
        <w:spacing w:line="26.15pt" w:lineRule="auto"/>
        <w:ind w:start="36pt" w:end="153.45pt"/>
      </w:pPr>
      <w:r>
        <w:t>Actually,</w:t>
      </w:r>
      <w:r w:rsidR="00E5374E">
        <w:t xml:space="preserve"> the eWON reads consecutive words. </w:t>
      </w:r>
    </w:p>
    <w:p w:rsidR="00EE3C27" w:rsidRDefault="00E5374E" w:rsidP="00EE3C27">
      <w:pPr>
        <w:pStyle w:val="BodyText"/>
        <w:kinsoku w:val="0"/>
        <w:overflowPunct w:val="0"/>
        <w:spacing w:line="26.15pt" w:lineRule="auto"/>
        <w:ind w:start="5.45pt" w:end="153.45pt"/>
      </w:pPr>
      <w:r>
        <w:t>Example for the Micrologix 1400</w:t>
      </w:r>
    </w:p>
    <w:tbl>
      <w:tblPr>
        <w:tblW w:w="0pt" w:type="dxa"/>
        <w:tblInd w:w="118.80pt" w:type="dxa"/>
        <w:tblBorders>
          <w:top w:val="single" w:sz="4" w:space="0" w:color="auto"/>
          <w:bottom w:val="single" w:sz="4" w:space="0" w:color="auto"/>
          <w:insideH w:val="single" w:sz="4" w:space="0" w:color="auto"/>
          <w:insideV w:val="single" w:sz="4" w:space="0" w:color="auto"/>
        </w:tblBorders>
        <w:tblLook w:firstRow="1" w:lastRow="0" w:firstColumn="1" w:lastColumn="0" w:noHBand="0" w:noVBand="1"/>
      </w:tblPr>
      <w:tblGrid>
        <w:gridCol w:w="3007"/>
        <w:gridCol w:w="3372"/>
      </w:tblGrid>
      <w:tr w:rsidR="00EE3C27" w:rsidTr="00283DFC">
        <w:tc>
          <w:tcPr>
            <w:tcW w:w="150.35pt" w:type="dxa"/>
            <w:tcBorders>
              <w:bottom w:val="double" w:sz="4" w:space="0" w:color="auto"/>
            </w:tcBorders>
          </w:tcPr>
          <w:p w:rsidR="00EE3C27" w:rsidRPr="00283DFC" w:rsidRDefault="00EE3C27" w:rsidP="00283DFC">
            <w:pPr>
              <w:pStyle w:val="TableParagraph"/>
              <w:kinsoku w:val="0"/>
              <w:overflowPunct w:val="0"/>
              <w:spacing w:line="8.75pt" w:lineRule="exact"/>
              <w:ind w:start="27.90pt" w:end="10.50pt" w:hanging="12.30pt"/>
              <w:jc w:val="center"/>
              <w:rPr>
                <w:b/>
                <w:bCs/>
                <w:sz w:val="16"/>
                <w:szCs w:val="16"/>
              </w:rPr>
            </w:pPr>
            <w:r w:rsidRPr="00283DFC">
              <w:rPr>
                <w:b/>
                <w:bCs/>
                <w:sz w:val="16"/>
                <w:szCs w:val="16"/>
              </w:rPr>
              <w:t>PLC Addressing</w:t>
            </w:r>
          </w:p>
        </w:tc>
        <w:tc>
          <w:tcPr>
            <w:tcW w:w="168.60pt" w:type="dxa"/>
            <w:tcBorders>
              <w:bottom w:val="double" w:sz="4" w:space="0" w:color="auto"/>
            </w:tcBorders>
          </w:tcPr>
          <w:p w:rsidR="00EE3C27" w:rsidRPr="00283DFC" w:rsidRDefault="00EE3C27" w:rsidP="00283DFC">
            <w:pPr>
              <w:pStyle w:val="TableParagraph"/>
              <w:kinsoku w:val="0"/>
              <w:overflowPunct w:val="0"/>
              <w:spacing w:before="1.05pt"/>
              <w:ind w:start="27.90pt" w:end="10.50pt" w:hanging="12.30pt"/>
              <w:jc w:val="center"/>
              <w:rPr>
                <w:b/>
                <w:bCs/>
                <w:sz w:val="16"/>
                <w:szCs w:val="16"/>
              </w:rPr>
            </w:pPr>
            <w:r w:rsidRPr="00283DFC">
              <w:rPr>
                <w:b/>
                <w:bCs/>
                <w:sz w:val="16"/>
                <w:szCs w:val="16"/>
              </w:rPr>
              <w:t>eWON Addressing</w:t>
            </w:r>
          </w:p>
        </w:tc>
      </w:tr>
      <w:tr w:rsidR="00EE3C27" w:rsidTr="00283DFC">
        <w:tc>
          <w:tcPr>
            <w:tcW w:w="150.35pt" w:type="dxa"/>
            <w:tcBorders>
              <w:top w:val="double" w:sz="4" w:space="0" w:color="auto"/>
            </w:tcBorders>
          </w:tcPr>
          <w:p w:rsidR="00EE3C27" w:rsidRPr="00283DFC" w:rsidRDefault="00EE3C27" w:rsidP="00283DFC">
            <w:pPr>
              <w:pStyle w:val="TableParagraph"/>
              <w:kinsoku w:val="0"/>
              <w:overflowPunct w:val="0"/>
              <w:spacing w:line="8.75pt" w:lineRule="exact"/>
              <w:ind w:start="27.90pt" w:end="10.50pt" w:hanging="12.30pt"/>
              <w:jc w:val="center"/>
              <w:rPr>
                <w:sz w:val="16"/>
                <w:szCs w:val="16"/>
              </w:rPr>
            </w:pPr>
            <w:r w:rsidRPr="00283DFC">
              <w:rPr>
                <w:sz w:val="16"/>
                <w:szCs w:val="16"/>
              </w:rPr>
              <w:t>O:0.2</w:t>
            </w:r>
          </w:p>
        </w:tc>
        <w:tc>
          <w:tcPr>
            <w:tcW w:w="168.60pt" w:type="dxa"/>
            <w:tcBorders>
              <w:top w:val="double" w:sz="4" w:space="0" w:color="auto"/>
            </w:tcBorders>
          </w:tcPr>
          <w:p w:rsidR="00EE3C27" w:rsidRPr="00283DFC" w:rsidRDefault="00EE3C27" w:rsidP="00283DFC">
            <w:pPr>
              <w:pStyle w:val="TableParagraph"/>
              <w:kinsoku w:val="0"/>
              <w:overflowPunct w:val="0"/>
              <w:spacing w:line="8.75pt" w:lineRule="exact"/>
              <w:ind w:start="27.90pt" w:end="10.50pt" w:hanging="12.30pt"/>
              <w:jc w:val="center"/>
              <w:rPr>
                <w:sz w:val="16"/>
                <w:szCs w:val="16"/>
              </w:rPr>
            </w:pPr>
            <w:r w:rsidRPr="00283DFC">
              <w:rPr>
                <w:sz w:val="16"/>
                <w:szCs w:val="16"/>
              </w:rPr>
              <w:t>O:2</w:t>
            </w:r>
          </w:p>
        </w:tc>
      </w:tr>
      <w:tr w:rsidR="00EE3C27" w:rsidTr="00283DFC">
        <w:tc>
          <w:tcPr>
            <w:tcW w:w="150.35pt" w:type="dxa"/>
          </w:tcPr>
          <w:p w:rsidR="00EE3C27" w:rsidRPr="00283DFC" w:rsidRDefault="00EE3C27" w:rsidP="00283DFC">
            <w:pPr>
              <w:pStyle w:val="TableParagraph"/>
              <w:kinsoku w:val="0"/>
              <w:overflowPunct w:val="0"/>
              <w:spacing w:line="8.75pt" w:lineRule="exact"/>
              <w:ind w:start="27.90pt" w:end="10.50pt" w:hanging="12.30pt"/>
              <w:jc w:val="center"/>
              <w:rPr>
                <w:sz w:val="16"/>
                <w:szCs w:val="16"/>
              </w:rPr>
            </w:pPr>
            <w:r w:rsidRPr="00283DFC">
              <w:rPr>
                <w:sz w:val="16"/>
                <w:szCs w:val="16"/>
              </w:rPr>
              <w:t>O:1.0</w:t>
            </w:r>
          </w:p>
        </w:tc>
        <w:tc>
          <w:tcPr>
            <w:tcW w:w="168.60pt" w:type="dxa"/>
          </w:tcPr>
          <w:p w:rsidR="00EE3C27" w:rsidRPr="00283DFC" w:rsidRDefault="00EE3C27" w:rsidP="00283DFC">
            <w:pPr>
              <w:pStyle w:val="TableParagraph"/>
              <w:kinsoku w:val="0"/>
              <w:overflowPunct w:val="0"/>
              <w:spacing w:line="8.75pt" w:lineRule="exact"/>
              <w:ind w:start="27.90pt" w:end="10.50pt" w:hanging="12.30pt"/>
              <w:jc w:val="center"/>
              <w:rPr>
                <w:sz w:val="16"/>
                <w:szCs w:val="16"/>
              </w:rPr>
            </w:pPr>
            <w:r w:rsidRPr="00283DFC">
              <w:rPr>
                <w:sz w:val="16"/>
                <w:szCs w:val="16"/>
              </w:rPr>
              <w:t>O.6</w:t>
            </w:r>
          </w:p>
        </w:tc>
      </w:tr>
    </w:tbl>
    <w:p w:rsidR="00E5374E" w:rsidRDefault="00E5374E">
      <w:pPr>
        <w:pStyle w:val="BodyText"/>
        <w:kinsoku w:val="0"/>
        <w:overflowPunct w:val="0"/>
        <w:spacing w:before="0.20pt"/>
      </w:pPr>
    </w:p>
    <w:p w:rsidR="00EE3C27" w:rsidRDefault="00E5374E">
      <w:pPr>
        <w:pStyle w:val="BodyText"/>
        <w:kinsoku w:val="0"/>
        <w:overflowPunct w:val="0"/>
        <w:spacing w:before="0.05pt" w:line="13.05pt" w:lineRule="auto"/>
        <w:ind w:start="5.45pt" w:end="4.60pt"/>
      </w:pPr>
      <w:r>
        <w:t>This example shows that when stepping to another output card,</w:t>
      </w:r>
    </w:p>
    <w:p w:rsidR="00E5374E" w:rsidRDefault="00E5374E">
      <w:pPr>
        <w:pStyle w:val="BodyText"/>
        <w:kinsoku w:val="0"/>
        <w:overflowPunct w:val="0"/>
        <w:spacing w:before="0.05pt" w:line="13.05pt" w:lineRule="auto"/>
        <w:ind w:start="5.45pt" w:end="4.60pt"/>
      </w:pPr>
      <w:r>
        <w:t>the incrementation continues in the eWON (from O:5 to O:6) while in the PLC itself it increments the first digit (from O:0.5 to O:1.0).</w:t>
      </w:r>
    </w:p>
    <w:p w:rsidR="00E5374E" w:rsidRDefault="00E5374E">
      <w:pPr>
        <w:pStyle w:val="BodyText"/>
        <w:kinsoku w:val="0"/>
        <w:overflowPunct w:val="0"/>
        <w:rPr>
          <w:sz w:val="18"/>
          <w:szCs w:val="18"/>
        </w:rPr>
      </w:pPr>
    </w:p>
    <w:p w:rsidR="00E5374E" w:rsidRDefault="00E5374E">
      <w:pPr>
        <w:pStyle w:val="BodyText"/>
        <w:kinsoku w:val="0"/>
        <w:overflowPunct w:val="0"/>
        <w:spacing w:before="0.20pt"/>
        <w:rPr>
          <w:sz w:val="25"/>
          <w:szCs w:val="25"/>
        </w:rPr>
      </w:pPr>
    </w:p>
    <w:p w:rsidR="00E5374E" w:rsidRDefault="00E5374E" w:rsidP="00337C52">
      <w:pPr>
        <w:pStyle w:val="Heading4"/>
        <w:numPr>
          <w:ilvl w:val="3"/>
          <w:numId w:val="40"/>
        </w:numPr>
        <w:ind w:hanging="86.40pt"/>
      </w:pPr>
      <w:bookmarkStart w:id="350" w:name="1.6.3.1.3_Input_File_Items"/>
      <w:bookmarkEnd w:id="350"/>
      <w:r>
        <w:t>Input File</w:t>
      </w:r>
      <w:r>
        <w:rPr>
          <w:spacing w:val="-3"/>
        </w:rPr>
        <w:t xml:space="preserve"> </w:t>
      </w:r>
      <w:r>
        <w:t>Items</w:t>
      </w:r>
    </w:p>
    <w:p w:rsidR="00E5374E" w:rsidRDefault="00E5374E" w:rsidP="00EE3C27">
      <w:pPr>
        <w:pStyle w:val="BodyText"/>
        <w:kinsoku w:val="0"/>
        <w:overflowPunct w:val="0"/>
        <w:spacing w:before="4.65pt"/>
        <w:ind w:start="5.45pt"/>
        <w:jc w:val="center"/>
        <w:rPr>
          <w:rFonts w:ascii="Courier New" w:hAnsi="Courier New" w:cs="Courier New"/>
          <w:b/>
          <w:bCs/>
        </w:rPr>
      </w:pPr>
      <w:r>
        <w:rPr>
          <w:rFonts w:ascii="Courier New" w:hAnsi="Courier New" w:cs="Courier New"/>
          <w:b/>
          <w:bCs/>
        </w:rPr>
        <w:t>Input File Item Format: I[n]:e.s[/b]</w:t>
      </w:r>
    </w:p>
    <w:p w:rsidR="00EE3C27" w:rsidRDefault="00EE3C27" w:rsidP="00EE3C27">
      <w:pPr>
        <w:pStyle w:val="BodyText"/>
        <w:kinsoku w:val="0"/>
        <w:overflowPunct w:val="0"/>
        <w:spacing w:before="4.65pt"/>
        <w:ind w:start="5.45pt"/>
        <w:jc w:val="center"/>
        <w:rPr>
          <w:rFonts w:ascii="Courier New" w:hAnsi="Courier New" w:cs="Courier New"/>
          <w:b/>
          <w:bCs/>
        </w:rPr>
      </w:pPr>
    </w:p>
    <w:p w:rsidR="00E5374E" w:rsidRPr="00EE3C27" w:rsidRDefault="00E5374E" w:rsidP="00337C52">
      <w:pPr>
        <w:pStyle w:val="BodyText"/>
        <w:numPr>
          <w:ilvl w:val="0"/>
          <w:numId w:val="51"/>
        </w:numPr>
        <w:tabs>
          <w:tab w:val="start" w:pos="63.80pt"/>
        </w:tabs>
        <w:ind w:start="148.85pt" w:hanging="99.75pt"/>
        <w:rPr>
          <w:b/>
        </w:rPr>
      </w:pPr>
      <w:r w:rsidRPr="00EE3C27">
        <w:rPr>
          <w:b/>
        </w:rPr>
        <w:t>"n" represents the file number and is optional. Value is always</w:t>
      </w:r>
      <w:r w:rsidRPr="00EE3C27">
        <w:rPr>
          <w:b/>
          <w:spacing w:val="-10"/>
        </w:rPr>
        <w:t xml:space="preserve"> </w:t>
      </w:r>
      <w:r w:rsidRPr="00EE3C27">
        <w:rPr>
          <w:b/>
        </w:rPr>
        <w:t>one</w:t>
      </w:r>
    </w:p>
    <w:p w:rsidR="00E5374E" w:rsidRPr="00EE3C27" w:rsidRDefault="00E5374E" w:rsidP="00337C52">
      <w:pPr>
        <w:pStyle w:val="BodyText"/>
        <w:numPr>
          <w:ilvl w:val="0"/>
          <w:numId w:val="51"/>
        </w:numPr>
        <w:tabs>
          <w:tab w:val="start" w:pos="63.80pt"/>
        </w:tabs>
        <w:ind w:start="148.85pt" w:hanging="99.75pt"/>
        <w:rPr>
          <w:b/>
        </w:rPr>
      </w:pPr>
      <w:r w:rsidRPr="00EE3C27">
        <w:rPr>
          <w:b/>
        </w:rPr>
        <w:t>"e: indicates the element number in the file</w:t>
      </w:r>
      <w:r w:rsidRPr="00EE3C27">
        <w:rPr>
          <w:b/>
          <w:spacing w:val="-3"/>
        </w:rPr>
        <w:t xml:space="preserve"> </w:t>
      </w:r>
      <w:r w:rsidRPr="00EE3C27">
        <w:rPr>
          <w:b/>
        </w:rPr>
        <w:t>(0..30)</w:t>
      </w:r>
    </w:p>
    <w:p w:rsidR="00E5374E" w:rsidRPr="00EE3C27" w:rsidRDefault="00E5374E" w:rsidP="00337C52">
      <w:pPr>
        <w:pStyle w:val="BodyText"/>
        <w:numPr>
          <w:ilvl w:val="0"/>
          <w:numId w:val="51"/>
        </w:numPr>
        <w:tabs>
          <w:tab w:val="start" w:pos="63.80pt"/>
        </w:tabs>
        <w:ind w:start="148.85pt" w:hanging="99.75pt"/>
        <w:rPr>
          <w:b/>
        </w:rPr>
      </w:pPr>
      <w:r w:rsidRPr="00EE3C27">
        <w:rPr>
          <w:b/>
        </w:rPr>
        <w:t>"s" indicates the sub-element number</w:t>
      </w:r>
      <w:r w:rsidRPr="00EE3C27">
        <w:rPr>
          <w:b/>
          <w:spacing w:val="-4"/>
        </w:rPr>
        <w:t xml:space="preserve"> </w:t>
      </w:r>
      <w:r w:rsidRPr="00EE3C27">
        <w:rPr>
          <w:b/>
        </w:rPr>
        <w:t>(0..255)</w:t>
      </w:r>
    </w:p>
    <w:p w:rsidR="00E5374E" w:rsidRPr="00EE3C27" w:rsidRDefault="00E5374E" w:rsidP="00337C52">
      <w:pPr>
        <w:pStyle w:val="BodyText"/>
        <w:numPr>
          <w:ilvl w:val="0"/>
          <w:numId w:val="51"/>
        </w:numPr>
        <w:tabs>
          <w:tab w:val="start" w:pos="63.80pt"/>
        </w:tabs>
        <w:ind w:start="148.85pt" w:hanging="99.75pt"/>
        <w:rPr>
          <w:b/>
        </w:rPr>
      </w:pPr>
      <w:r w:rsidRPr="00EE3C27">
        <w:rPr>
          <w:b/>
        </w:rPr>
        <w:t>"b" specifies the bit (0..15)</w:t>
      </w:r>
      <w:r w:rsidRPr="00EE3C27">
        <w:rPr>
          <w:b/>
          <w:spacing w:val="-4"/>
        </w:rPr>
        <w:t xml:space="preserve"> </w:t>
      </w:r>
      <w:r w:rsidRPr="00EE3C27">
        <w:rPr>
          <w:b/>
        </w:rPr>
        <w:t>decimal</w:t>
      </w:r>
    </w:p>
    <w:p w:rsidR="00E5374E" w:rsidRDefault="00E5374E">
      <w:pPr>
        <w:pStyle w:val="BodyText"/>
        <w:kinsoku w:val="0"/>
        <w:overflowPunct w:val="0"/>
        <w:spacing w:before="0.75pt"/>
        <w:ind w:start="5.45pt"/>
        <w:rPr>
          <w:b/>
          <w:bCs/>
          <w:w w:val="99%"/>
        </w:rPr>
      </w:pPr>
    </w:p>
    <w:p w:rsidR="00E5374E" w:rsidRPr="00EE3C27" w:rsidRDefault="00E5374E">
      <w:pPr>
        <w:pStyle w:val="BodyText"/>
        <w:kinsoku w:val="0"/>
        <w:overflowPunct w:val="0"/>
        <w:spacing w:before="0.85pt"/>
        <w:ind w:start="5.45pt"/>
        <w:rPr>
          <w:b/>
          <w:bCs/>
        </w:rPr>
      </w:pPr>
      <w:r w:rsidRPr="00EE3C27">
        <w:rPr>
          <w:b/>
          <w:bCs/>
        </w:rPr>
        <w:t>Note:</w:t>
      </w:r>
    </w:p>
    <w:p w:rsidR="00EE3C27" w:rsidRDefault="00EE3C27">
      <w:pPr>
        <w:pStyle w:val="BodyText"/>
        <w:kinsoku w:val="0"/>
        <w:overflowPunct w:val="0"/>
        <w:spacing w:before="0.85pt"/>
        <w:ind w:start="5.45pt"/>
        <w:rPr>
          <w:b/>
          <w:bCs/>
        </w:rPr>
      </w:pPr>
    </w:p>
    <w:p w:rsidR="00F4260B" w:rsidRDefault="00EE3C27" w:rsidP="00F4260B">
      <w:pPr>
        <w:pStyle w:val="BodyText"/>
        <w:kinsoku w:val="0"/>
        <w:overflowPunct w:val="0"/>
        <w:spacing w:before="0.80pt" w:line="12.95pt" w:lineRule="auto"/>
        <w:ind w:start="36pt" w:end="47.10pt"/>
      </w:pPr>
      <w:r w:rsidRPr="0027193A">
        <w:rPr>
          <w:bCs/>
        </w:rPr>
        <w:t xml:space="preserve">For the Micrologix Series, </w:t>
      </w:r>
      <w:r w:rsidRPr="0027193A">
        <w:t xml:space="preserve">the syntax </w:t>
      </w:r>
      <w:r w:rsidR="00E5374E">
        <w:t xml:space="preserve">for Input File Items is slightly different: </w:t>
      </w:r>
    </w:p>
    <w:p w:rsidR="00E5374E" w:rsidRDefault="00E5374E" w:rsidP="00F4260B">
      <w:pPr>
        <w:pStyle w:val="BodyText"/>
        <w:kinsoku w:val="0"/>
        <w:overflowPunct w:val="0"/>
        <w:spacing w:before="0.80pt" w:line="12.95pt" w:lineRule="auto"/>
        <w:ind w:start="36pt" w:end="47.10pt"/>
      </w:pPr>
      <w:r>
        <w:t>Basically, it drops 1 digit to show O:1 instead of O:0.1</w:t>
      </w:r>
    </w:p>
    <w:p w:rsidR="00F4260B" w:rsidRDefault="00F4260B" w:rsidP="00F4260B">
      <w:pPr>
        <w:pStyle w:val="BodyText"/>
        <w:kinsoku w:val="0"/>
        <w:overflowPunct w:val="0"/>
        <w:spacing w:before="0.15pt" w:line="26pt" w:lineRule="auto"/>
        <w:ind w:start="36pt" w:end="47.10pt"/>
      </w:pPr>
    </w:p>
    <w:p w:rsidR="00F4260B" w:rsidRDefault="00EE3C27" w:rsidP="00F4260B">
      <w:pPr>
        <w:pStyle w:val="BodyText"/>
        <w:kinsoku w:val="0"/>
        <w:overflowPunct w:val="0"/>
        <w:spacing w:before="0.15pt" w:line="26pt" w:lineRule="auto"/>
        <w:ind w:start="36pt" w:end="47.10pt"/>
      </w:pPr>
      <w:r>
        <w:t>Actually,</w:t>
      </w:r>
      <w:r w:rsidR="00E5374E">
        <w:t xml:space="preserve"> the eWON reads consecutive words. </w:t>
      </w:r>
    </w:p>
    <w:p w:rsidR="00E5374E" w:rsidRDefault="00E5374E" w:rsidP="00F4260B">
      <w:pPr>
        <w:pStyle w:val="BodyText"/>
        <w:kinsoku w:val="0"/>
        <w:overflowPunct w:val="0"/>
        <w:spacing w:before="0.15pt" w:line="26pt" w:lineRule="auto"/>
        <w:ind w:start="5.45pt" w:end="47.10pt"/>
      </w:pPr>
      <w:r>
        <w:t>Example for the Micrologix 1400</w:t>
      </w:r>
    </w:p>
    <w:tbl>
      <w:tblPr>
        <w:tblW w:w="0pt" w:type="dxa"/>
        <w:tblInd w:w="118.80pt" w:type="dxa"/>
        <w:tblBorders>
          <w:top w:val="single" w:sz="4" w:space="0" w:color="auto"/>
          <w:bottom w:val="single" w:sz="4" w:space="0" w:color="auto"/>
          <w:insideH w:val="single" w:sz="4" w:space="0" w:color="auto"/>
          <w:insideV w:val="single" w:sz="4" w:space="0" w:color="auto"/>
        </w:tblBorders>
        <w:tblLook w:firstRow="1" w:lastRow="0" w:firstColumn="1" w:lastColumn="0" w:noHBand="0" w:noVBand="1"/>
      </w:tblPr>
      <w:tblGrid>
        <w:gridCol w:w="3007"/>
        <w:gridCol w:w="3372"/>
      </w:tblGrid>
      <w:tr w:rsidR="00EE3C27" w:rsidTr="00283DFC">
        <w:tc>
          <w:tcPr>
            <w:tcW w:w="150.35pt" w:type="dxa"/>
            <w:tcBorders>
              <w:bottom w:val="double" w:sz="4" w:space="0" w:color="auto"/>
            </w:tcBorders>
          </w:tcPr>
          <w:p w:rsidR="00EE3C27" w:rsidRPr="00283DFC" w:rsidRDefault="00EE3C27" w:rsidP="00283DFC">
            <w:pPr>
              <w:pStyle w:val="TableParagraph"/>
              <w:kinsoku w:val="0"/>
              <w:overflowPunct w:val="0"/>
              <w:spacing w:line="8.75pt" w:lineRule="exact"/>
              <w:ind w:start="27.90pt" w:end="10.50pt" w:hanging="12.30pt"/>
              <w:jc w:val="center"/>
              <w:rPr>
                <w:b/>
                <w:bCs/>
                <w:sz w:val="16"/>
                <w:szCs w:val="16"/>
              </w:rPr>
            </w:pPr>
            <w:r w:rsidRPr="00283DFC">
              <w:rPr>
                <w:b/>
                <w:bCs/>
                <w:sz w:val="16"/>
                <w:szCs w:val="16"/>
              </w:rPr>
              <w:t>PLC Addressing</w:t>
            </w:r>
          </w:p>
        </w:tc>
        <w:tc>
          <w:tcPr>
            <w:tcW w:w="168.60pt" w:type="dxa"/>
            <w:tcBorders>
              <w:bottom w:val="double" w:sz="4" w:space="0" w:color="auto"/>
            </w:tcBorders>
          </w:tcPr>
          <w:p w:rsidR="00EE3C27" w:rsidRPr="00283DFC" w:rsidRDefault="00EE3C27" w:rsidP="00283DFC">
            <w:pPr>
              <w:pStyle w:val="TableParagraph"/>
              <w:kinsoku w:val="0"/>
              <w:overflowPunct w:val="0"/>
              <w:spacing w:before="1.05pt"/>
              <w:ind w:start="27.90pt" w:end="10.50pt" w:hanging="12.30pt"/>
              <w:jc w:val="center"/>
              <w:rPr>
                <w:b/>
                <w:bCs/>
                <w:sz w:val="16"/>
                <w:szCs w:val="16"/>
              </w:rPr>
            </w:pPr>
            <w:r w:rsidRPr="00283DFC">
              <w:rPr>
                <w:b/>
                <w:bCs/>
                <w:sz w:val="16"/>
                <w:szCs w:val="16"/>
              </w:rPr>
              <w:t>eWON Addressing</w:t>
            </w:r>
          </w:p>
        </w:tc>
      </w:tr>
      <w:tr w:rsidR="00EE3C27" w:rsidTr="00283DFC">
        <w:tc>
          <w:tcPr>
            <w:tcW w:w="150.35pt" w:type="dxa"/>
            <w:tcBorders>
              <w:top w:val="double" w:sz="4" w:space="0" w:color="auto"/>
            </w:tcBorders>
          </w:tcPr>
          <w:p w:rsidR="00EE3C27" w:rsidRPr="00283DFC" w:rsidRDefault="00EE3C27" w:rsidP="00283DFC">
            <w:pPr>
              <w:pStyle w:val="TableParagraph"/>
              <w:kinsoku w:val="0"/>
              <w:overflowPunct w:val="0"/>
              <w:spacing w:line="8.75pt" w:lineRule="exact"/>
              <w:ind w:start="12.35pt" w:end="11.80pt"/>
              <w:jc w:val="center"/>
              <w:rPr>
                <w:sz w:val="16"/>
                <w:szCs w:val="16"/>
              </w:rPr>
            </w:pPr>
            <w:r w:rsidRPr="00283DFC">
              <w:rPr>
                <w:sz w:val="16"/>
                <w:szCs w:val="16"/>
              </w:rPr>
              <w:t>I:0.7</w:t>
            </w:r>
          </w:p>
        </w:tc>
        <w:tc>
          <w:tcPr>
            <w:tcW w:w="168.60pt" w:type="dxa"/>
            <w:tcBorders>
              <w:top w:val="double" w:sz="4" w:space="0" w:color="auto"/>
            </w:tcBorders>
          </w:tcPr>
          <w:p w:rsidR="00EE3C27" w:rsidRPr="00283DFC" w:rsidRDefault="00EE3C27" w:rsidP="00283DFC">
            <w:pPr>
              <w:pStyle w:val="TableParagraph"/>
              <w:kinsoku w:val="0"/>
              <w:overflowPunct w:val="0"/>
              <w:spacing w:line="8.75pt" w:lineRule="exact"/>
              <w:ind w:start="12.35pt" w:end="11.90pt"/>
              <w:jc w:val="center"/>
              <w:rPr>
                <w:sz w:val="16"/>
                <w:szCs w:val="16"/>
              </w:rPr>
            </w:pPr>
            <w:r w:rsidRPr="00283DFC">
              <w:rPr>
                <w:sz w:val="16"/>
                <w:szCs w:val="16"/>
              </w:rPr>
              <w:t>I:7</w:t>
            </w:r>
          </w:p>
        </w:tc>
      </w:tr>
      <w:tr w:rsidR="00EE3C27" w:rsidTr="00283DFC">
        <w:tc>
          <w:tcPr>
            <w:tcW w:w="150.35pt" w:type="dxa"/>
          </w:tcPr>
          <w:p w:rsidR="00EE3C27" w:rsidRPr="00283DFC" w:rsidRDefault="00EE3C27" w:rsidP="00283DFC">
            <w:pPr>
              <w:pStyle w:val="TableParagraph"/>
              <w:kinsoku w:val="0"/>
              <w:overflowPunct w:val="0"/>
              <w:spacing w:line="8.75pt" w:lineRule="exact"/>
              <w:ind w:start="12.35pt" w:end="11.80pt"/>
              <w:jc w:val="center"/>
              <w:rPr>
                <w:sz w:val="16"/>
                <w:szCs w:val="16"/>
              </w:rPr>
            </w:pPr>
            <w:r w:rsidRPr="00283DFC">
              <w:rPr>
                <w:sz w:val="16"/>
                <w:szCs w:val="16"/>
              </w:rPr>
              <w:t>I:1.0</w:t>
            </w:r>
          </w:p>
        </w:tc>
        <w:tc>
          <w:tcPr>
            <w:tcW w:w="168.60pt" w:type="dxa"/>
          </w:tcPr>
          <w:p w:rsidR="00EE3C27" w:rsidRPr="00283DFC" w:rsidRDefault="00EE3C27" w:rsidP="00283DFC">
            <w:pPr>
              <w:pStyle w:val="TableParagraph"/>
              <w:kinsoku w:val="0"/>
              <w:overflowPunct w:val="0"/>
              <w:spacing w:line="8.75pt" w:lineRule="exact"/>
              <w:ind w:start="12.35pt" w:end="11.90pt"/>
              <w:jc w:val="center"/>
              <w:rPr>
                <w:sz w:val="16"/>
                <w:szCs w:val="16"/>
              </w:rPr>
            </w:pPr>
            <w:r w:rsidRPr="00283DFC">
              <w:rPr>
                <w:sz w:val="16"/>
                <w:szCs w:val="16"/>
              </w:rPr>
              <w:t>I.8</w:t>
            </w:r>
          </w:p>
        </w:tc>
      </w:tr>
    </w:tbl>
    <w:p w:rsidR="00E5374E" w:rsidRDefault="00E5374E">
      <w:pPr>
        <w:pStyle w:val="BodyText"/>
        <w:kinsoku w:val="0"/>
        <w:overflowPunct w:val="0"/>
        <w:spacing w:before="0.45pt"/>
      </w:pPr>
    </w:p>
    <w:p w:rsidR="00EE3C27" w:rsidRDefault="00E5374E">
      <w:pPr>
        <w:pStyle w:val="BodyText"/>
        <w:kinsoku w:val="0"/>
        <w:overflowPunct w:val="0"/>
        <w:spacing w:before="0.05pt" w:line="12.95pt" w:lineRule="auto"/>
        <w:ind w:start="5.45pt" w:end="3.75pt" w:hanging="0.05pt"/>
      </w:pPr>
      <w:r>
        <w:t xml:space="preserve">This example shows that when stepping to another input card, </w:t>
      </w:r>
    </w:p>
    <w:p w:rsidR="00E5374E" w:rsidRPr="00EE3C27" w:rsidRDefault="00E5374E" w:rsidP="00EE3C27">
      <w:pPr>
        <w:pStyle w:val="BodyText"/>
        <w:kinsoku w:val="0"/>
        <w:overflowPunct w:val="0"/>
        <w:spacing w:before="0.05pt" w:line="12.95pt" w:lineRule="auto"/>
        <w:ind w:start="5.45pt" w:end="3.75pt" w:hanging="0.05pt"/>
      </w:pPr>
      <w:r>
        <w:t>the incrementation continues in the eWON (from I:7 to I:8) while in the PLC itself it increments the first digit (from I:0.7 to I:1.0).</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hanging="86.40pt"/>
      </w:pPr>
      <w:bookmarkStart w:id="351" w:name="1.6.3.1.4_Status_File_Items"/>
      <w:bookmarkEnd w:id="351"/>
      <w:r>
        <w:t>Status File</w:t>
      </w:r>
      <w:r>
        <w:rPr>
          <w:spacing w:val="-9"/>
        </w:rPr>
        <w:t xml:space="preserve"> </w:t>
      </w:r>
      <w:r>
        <w:t>Items</w:t>
      </w:r>
    </w:p>
    <w:p w:rsidR="00E5374E" w:rsidRDefault="00E5374E" w:rsidP="00EE3C27">
      <w:pPr>
        <w:pStyle w:val="BodyText"/>
        <w:kinsoku w:val="0"/>
        <w:overflowPunct w:val="0"/>
        <w:spacing w:before="4.65pt"/>
        <w:ind w:start="5.45pt"/>
        <w:jc w:val="center"/>
        <w:rPr>
          <w:rFonts w:ascii="Courier New" w:hAnsi="Courier New" w:cs="Courier New"/>
          <w:b/>
          <w:bCs/>
        </w:rPr>
      </w:pPr>
      <w:r w:rsidRPr="00412550">
        <w:rPr>
          <w:rFonts w:ascii="Courier New" w:hAnsi="Courier New" w:cs="Courier New"/>
          <w:b/>
          <w:bCs/>
          <w:highlight w:val="lightGray"/>
        </w:rPr>
        <w:t>Status File Item Format: S[n]:e[/b]</w:t>
      </w:r>
    </w:p>
    <w:p w:rsidR="00EE3C27" w:rsidRDefault="00EE3C27" w:rsidP="00EE3C27">
      <w:pPr>
        <w:pStyle w:val="BodyText"/>
        <w:kinsoku w:val="0"/>
        <w:overflowPunct w:val="0"/>
        <w:spacing w:before="4.65pt"/>
        <w:ind w:start="5.45pt"/>
        <w:jc w:val="center"/>
        <w:rPr>
          <w:rFonts w:ascii="Courier New" w:hAnsi="Courier New" w:cs="Courier New"/>
          <w:b/>
          <w:bCs/>
        </w:rPr>
      </w:pPr>
    </w:p>
    <w:p w:rsidR="00E5374E" w:rsidRPr="00EE3C27" w:rsidRDefault="00E5374E" w:rsidP="00337C52">
      <w:pPr>
        <w:pStyle w:val="BodyText"/>
        <w:numPr>
          <w:ilvl w:val="0"/>
          <w:numId w:val="52"/>
        </w:numPr>
        <w:ind w:start="155.95pt" w:hanging="99.75pt"/>
        <w:rPr>
          <w:b/>
        </w:rPr>
      </w:pPr>
      <w:r w:rsidRPr="00EE3C27">
        <w:rPr>
          <w:b/>
        </w:rPr>
        <w:t>"n" represents the file number and is optional. If not specified, it is assumed to be</w:t>
      </w:r>
      <w:r w:rsidRPr="00EE3C27">
        <w:rPr>
          <w:b/>
          <w:spacing w:val="-18"/>
        </w:rPr>
        <w:t xml:space="preserve"> </w:t>
      </w:r>
      <w:r w:rsidRPr="00EE3C27">
        <w:rPr>
          <w:b/>
        </w:rPr>
        <w:t>2</w:t>
      </w:r>
    </w:p>
    <w:p w:rsidR="00E5374E" w:rsidRPr="00EE3C27" w:rsidRDefault="00E5374E" w:rsidP="00337C52">
      <w:pPr>
        <w:pStyle w:val="BodyText"/>
        <w:numPr>
          <w:ilvl w:val="0"/>
          <w:numId w:val="52"/>
        </w:numPr>
        <w:ind w:start="155.95pt" w:hanging="99.75pt"/>
        <w:rPr>
          <w:b/>
        </w:rPr>
      </w:pPr>
      <w:r w:rsidRPr="00EE3C27">
        <w:rPr>
          <w:b/>
        </w:rPr>
        <w:t>"e" indicates the element number in the file</w:t>
      </w:r>
      <w:r w:rsidRPr="00EE3C27">
        <w:rPr>
          <w:b/>
          <w:spacing w:val="-6"/>
        </w:rPr>
        <w:t xml:space="preserve"> </w:t>
      </w:r>
      <w:r w:rsidRPr="00EE3C27">
        <w:rPr>
          <w:b/>
        </w:rPr>
        <w:t>(0..255)</w:t>
      </w:r>
    </w:p>
    <w:p w:rsidR="00E5374E" w:rsidRPr="00EE3C27" w:rsidRDefault="00E5374E" w:rsidP="00337C52">
      <w:pPr>
        <w:pStyle w:val="BodyText"/>
        <w:numPr>
          <w:ilvl w:val="0"/>
          <w:numId w:val="52"/>
        </w:numPr>
        <w:ind w:start="155.95pt" w:hanging="99.75pt"/>
        <w:rPr>
          <w:b/>
        </w:rPr>
      </w:pPr>
      <w:r w:rsidRPr="00EE3C27">
        <w:rPr>
          <w:b/>
        </w:rPr>
        <w:t>"b" specifies the bit (0..15)</w:t>
      </w:r>
      <w:r w:rsidRPr="00EE3C27">
        <w:rPr>
          <w:b/>
          <w:spacing w:val="-4"/>
        </w:rPr>
        <w:t xml:space="preserve"> </w:t>
      </w:r>
      <w:r w:rsidRPr="00EE3C27">
        <w:rPr>
          <w:b/>
        </w:rPr>
        <w:t>decimal</w:t>
      </w:r>
    </w:p>
    <w:p w:rsidR="00E5374E" w:rsidRDefault="00E5374E">
      <w:pPr>
        <w:pStyle w:val="BodyText"/>
        <w:kinsoku w:val="0"/>
        <w:overflowPunct w:val="0"/>
        <w:rPr>
          <w:b/>
          <w:bCs/>
          <w:sz w:val="18"/>
          <w:szCs w:val="18"/>
        </w:rPr>
      </w:pPr>
    </w:p>
    <w:p w:rsidR="00EE3C27" w:rsidRPr="00EE3C27" w:rsidRDefault="00E5374E" w:rsidP="00337C52">
      <w:pPr>
        <w:pStyle w:val="Heading4"/>
        <w:numPr>
          <w:ilvl w:val="3"/>
          <w:numId w:val="40"/>
        </w:numPr>
        <w:ind w:hanging="86.40pt"/>
      </w:pPr>
      <w:bookmarkStart w:id="352" w:name="1.6.3.1.5_Binary_File_Items"/>
      <w:bookmarkEnd w:id="352"/>
      <w:r>
        <w:t>Binary File</w:t>
      </w:r>
      <w:r>
        <w:rPr>
          <w:spacing w:val="-1"/>
        </w:rPr>
        <w:t xml:space="preserve"> </w:t>
      </w:r>
      <w:r>
        <w:t>Items</w:t>
      </w:r>
    </w:p>
    <w:p w:rsidR="00E5374E" w:rsidRPr="00355EBF" w:rsidRDefault="00E5374E" w:rsidP="00EE3C27">
      <w:pPr>
        <w:pStyle w:val="BodyText"/>
        <w:kinsoku w:val="0"/>
        <w:overflowPunct w:val="0"/>
        <w:spacing w:before="3.80pt"/>
        <w:ind w:start="5.45pt"/>
        <w:jc w:val="center"/>
        <w:rPr>
          <w:rFonts w:ascii="Courier New" w:hAnsi="Courier New" w:cs="Courier New"/>
          <w:b/>
        </w:rPr>
      </w:pPr>
      <w:r w:rsidRPr="00412550">
        <w:rPr>
          <w:rFonts w:ascii="Courier New" w:hAnsi="Courier New" w:cs="Courier New"/>
          <w:b/>
          <w:highlight w:val="lightGray"/>
        </w:rPr>
        <w:t>Binary File Item Format: B[n]:e/b</w:t>
      </w:r>
    </w:p>
    <w:p w:rsidR="00EE3C27" w:rsidRPr="00EE3C27" w:rsidRDefault="00EE3C27" w:rsidP="00EE3C27">
      <w:pPr>
        <w:pStyle w:val="BodyText"/>
        <w:kinsoku w:val="0"/>
        <w:overflowPunct w:val="0"/>
        <w:spacing w:before="3.80pt"/>
        <w:ind w:start="5.45pt"/>
        <w:jc w:val="center"/>
        <w:rPr>
          <w:b/>
        </w:rPr>
      </w:pPr>
    </w:p>
    <w:p w:rsidR="00355EBF" w:rsidRPr="00355EBF" w:rsidRDefault="00E5374E" w:rsidP="00337C52">
      <w:pPr>
        <w:pStyle w:val="BodyText"/>
        <w:numPr>
          <w:ilvl w:val="0"/>
          <w:numId w:val="53"/>
        </w:numPr>
        <w:ind w:hanging="85.60pt"/>
        <w:rPr>
          <w:b/>
        </w:rPr>
      </w:pPr>
      <w:r w:rsidRPr="00EE3C27">
        <w:rPr>
          <w:b/>
        </w:rPr>
        <w:t>"n"</w:t>
      </w:r>
      <w:r w:rsidRPr="00EE3C27">
        <w:rPr>
          <w:b/>
          <w:spacing w:val="-4"/>
        </w:rPr>
        <w:t xml:space="preserve"> </w:t>
      </w:r>
      <w:r w:rsidRPr="00EE3C27">
        <w:rPr>
          <w:b/>
        </w:rPr>
        <w:t>represents</w:t>
      </w:r>
      <w:r w:rsidRPr="00EE3C27">
        <w:rPr>
          <w:b/>
          <w:spacing w:val="-4"/>
        </w:rPr>
        <w:t xml:space="preserve"> </w:t>
      </w:r>
      <w:r w:rsidRPr="00EE3C27">
        <w:rPr>
          <w:b/>
        </w:rPr>
        <w:t>the</w:t>
      </w:r>
      <w:r w:rsidRPr="00EE3C27">
        <w:rPr>
          <w:b/>
          <w:spacing w:val="-4"/>
        </w:rPr>
        <w:t xml:space="preserve"> </w:t>
      </w:r>
      <w:r w:rsidRPr="00EE3C27">
        <w:rPr>
          <w:b/>
        </w:rPr>
        <w:t>file</w:t>
      </w:r>
      <w:r w:rsidRPr="00EE3C27">
        <w:rPr>
          <w:b/>
          <w:spacing w:val="-4"/>
        </w:rPr>
        <w:t xml:space="preserve"> </w:t>
      </w:r>
      <w:r w:rsidRPr="00EE3C27">
        <w:rPr>
          <w:b/>
        </w:rPr>
        <w:t>number</w:t>
      </w:r>
      <w:r w:rsidRPr="00EE3C27">
        <w:rPr>
          <w:b/>
          <w:spacing w:val="-4"/>
        </w:rPr>
        <w:t xml:space="preserve"> </w:t>
      </w:r>
      <w:r w:rsidR="00EE3C27">
        <w:rPr>
          <w:b/>
        </w:rPr>
        <w:t>&amp;</w:t>
      </w:r>
      <w:r w:rsidRPr="00EE3C27">
        <w:rPr>
          <w:b/>
          <w:spacing w:val="-3"/>
        </w:rPr>
        <w:t xml:space="preserve"> </w:t>
      </w:r>
      <w:r w:rsidRPr="00EE3C27">
        <w:rPr>
          <w:b/>
        </w:rPr>
        <w:t>is</w:t>
      </w:r>
      <w:r w:rsidRPr="00EE3C27">
        <w:rPr>
          <w:b/>
          <w:spacing w:val="-4"/>
        </w:rPr>
        <w:t xml:space="preserve"> </w:t>
      </w:r>
      <w:r w:rsidRPr="00EE3C27">
        <w:rPr>
          <w:b/>
        </w:rPr>
        <w:t>optional.</w:t>
      </w:r>
      <w:r w:rsidRPr="00EE3C27">
        <w:rPr>
          <w:b/>
          <w:spacing w:val="-4"/>
        </w:rPr>
        <w:t xml:space="preserve"> </w:t>
      </w:r>
    </w:p>
    <w:p w:rsidR="00E5374E" w:rsidRPr="00EE3C27" w:rsidRDefault="00E5374E" w:rsidP="00355EBF">
      <w:pPr>
        <w:pStyle w:val="BodyText"/>
        <w:ind w:start="149.40pt" w:hanging="64.35pt"/>
        <w:rPr>
          <w:b/>
        </w:rPr>
      </w:pPr>
      <w:r w:rsidRPr="00EE3C27">
        <w:rPr>
          <w:b/>
        </w:rPr>
        <w:t>If</w:t>
      </w:r>
      <w:r w:rsidRPr="00EE3C27">
        <w:rPr>
          <w:b/>
          <w:spacing w:val="-3"/>
        </w:rPr>
        <w:t xml:space="preserve"> </w:t>
      </w:r>
      <w:r w:rsidRPr="00EE3C27">
        <w:rPr>
          <w:b/>
        </w:rPr>
        <w:t>not</w:t>
      </w:r>
      <w:r w:rsidRPr="00EE3C27">
        <w:rPr>
          <w:b/>
          <w:spacing w:val="-4"/>
        </w:rPr>
        <w:t xml:space="preserve"> </w:t>
      </w:r>
      <w:r w:rsidRPr="00EE3C27">
        <w:rPr>
          <w:b/>
        </w:rPr>
        <w:t>specified,</w:t>
      </w:r>
      <w:r w:rsidR="00355EBF">
        <w:rPr>
          <w:b/>
          <w:spacing w:val="-3"/>
        </w:rPr>
        <w:t xml:space="preserve"> </w:t>
      </w:r>
      <w:r w:rsidRPr="00EE3C27">
        <w:rPr>
          <w:b/>
        </w:rPr>
        <w:t>it</w:t>
      </w:r>
      <w:r w:rsidRPr="00EE3C27">
        <w:rPr>
          <w:b/>
          <w:spacing w:val="-4"/>
        </w:rPr>
        <w:t xml:space="preserve"> </w:t>
      </w:r>
      <w:r w:rsidRPr="00EE3C27">
        <w:rPr>
          <w:b/>
        </w:rPr>
        <w:t>is</w:t>
      </w:r>
      <w:r w:rsidRPr="00EE3C27">
        <w:rPr>
          <w:b/>
          <w:spacing w:val="-4"/>
        </w:rPr>
        <w:t xml:space="preserve"> </w:t>
      </w:r>
      <w:r w:rsidRPr="00EE3C27">
        <w:rPr>
          <w:b/>
        </w:rPr>
        <w:t>assumed</w:t>
      </w:r>
      <w:r w:rsidRPr="00EE3C27">
        <w:rPr>
          <w:b/>
          <w:spacing w:val="-4"/>
        </w:rPr>
        <w:t xml:space="preserve"> </w:t>
      </w:r>
      <w:r w:rsidRPr="00EE3C27">
        <w:rPr>
          <w:b/>
        </w:rPr>
        <w:t>to</w:t>
      </w:r>
      <w:r w:rsidRPr="00EE3C27">
        <w:rPr>
          <w:b/>
          <w:spacing w:val="-4"/>
        </w:rPr>
        <w:t xml:space="preserve"> </w:t>
      </w:r>
      <w:r w:rsidRPr="00EE3C27">
        <w:rPr>
          <w:b/>
        </w:rPr>
        <w:t>be</w:t>
      </w:r>
      <w:r w:rsidRPr="00EE3C27">
        <w:rPr>
          <w:b/>
          <w:spacing w:val="-2"/>
        </w:rPr>
        <w:t xml:space="preserve"> </w:t>
      </w:r>
      <w:r w:rsidRPr="00EE3C27">
        <w:rPr>
          <w:b/>
        </w:rPr>
        <w:t>3,</w:t>
      </w:r>
      <w:r w:rsidRPr="00EE3C27">
        <w:rPr>
          <w:b/>
          <w:spacing w:val="-4"/>
        </w:rPr>
        <w:t xml:space="preserve"> </w:t>
      </w:r>
      <w:r w:rsidRPr="00EE3C27">
        <w:rPr>
          <w:b/>
        </w:rPr>
        <w:t>otherwise</w:t>
      </w:r>
      <w:r w:rsidRPr="00EE3C27">
        <w:rPr>
          <w:b/>
          <w:spacing w:val="-4"/>
        </w:rPr>
        <w:t xml:space="preserve"> </w:t>
      </w:r>
      <w:r w:rsidRPr="00EE3C27">
        <w:rPr>
          <w:b/>
        </w:rPr>
        <w:t>must</w:t>
      </w:r>
      <w:r w:rsidRPr="00EE3C27">
        <w:rPr>
          <w:b/>
          <w:spacing w:val="-4"/>
        </w:rPr>
        <w:t xml:space="preserve"> </w:t>
      </w:r>
      <w:r w:rsidRPr="00EE3C27">
        <w:rPr>
          <w:b/>
        </w:rPr>
        <w:t>be</w:t>
      </w:r>
      <w:r w:rsidRPr="00EE3C27">
        <w:rPr>
          <w:b/>
          <w:spacing w:val="-4"/>
        </w:rPr>
        <w:t xml:space="preserve"> </w:t>
      </w:r>
      <w:r w:rsidRPr="00EE3C27">
        <w:rPr>
          <w:b/>
        </w:rPr>
        <w:t>between</w:t>
      </w:r>
      <w:r w:rsidRPr="00EE3C27">
        <w:rPr>
          <w:b/>
          <w:spacing w:val="-4"/>
        </w:rPr>
        <w:t xml:space="preserve"> </w:t>
      </w:r>
      <w:r w:rsidRPr="00EE3C27">
        <w:rPr>
          <w:b/>
        </w:rPr>
        <w:t>3</w:t>
      </w:r>
      <w:r w:rsidRPr="00EE3C27">
        <w:rPr>
          <w:b/>
          <w:spacing w:val="-4"/>
        </w:rPr>
        <w:t xml:space="preserve"> </w:t>
      </w:r>
      <w:r w:rsidRPr="00EE3C27">
        <w:rPr>
          <w:b/>
        </w:rPr>
        <w:t>and</w:t>
      </w:r>
      <w:r w:rsidRPr="00EE3C27">
        <w:rPr>
          <w:b/>
          <w:spacing w:val="-4"/>
        </w:rPr>
        <w:t xml:space="preserve"> </w:t>
      </w:r>
      <w:r w:rsidRPr="00EE3C27">
        <w:rPr>
          <w:b/>
        </w:rPr>
        <w:t>255</w:t>
      </w:r>
      <w:r w:rsidRPr="00EE3C27">
        <w:rPr>
          <w:b/>
          <w:spacing w:val="-4"/>
        </w:rPr>
        <w:t xml:space="preserve"> </w:t>
      </w:r>
      <w:r w:rsidRPr="00EE3C27">
        <w:rPr>
          <w:b/>
        </w:rPr>
        <w:t>decimal</w:t>
      </w:r>
    </w:p>
    <w:p w:rsidR="00E5374E" w:rsidRPr="00EE3C27" w:rsidRDefault="00E5374E" w:rsidP="00337C52">
      <w:pPr>
        <w:pStyle w:val="BodyText"/>
        <w:numPr>
          <w:ilvl w:val="0"/>
          <w:numId w:val="53"/>
        </w:numPr>
        <w:ind w:hanging="85.60pt"/>
        <w:rPr>
          <w:b/>
          <w:bCs/>
        </w:rPr>
      </w:pPr>
      <w:r w:rsidRPr="00EE3C27">
        <w:rPr>
          <w:b/>
          <w:bCs/>
        </w:rPr>
        <w:t>"e" indicates the element number in the file</w:t>
      </w:r>
      <w:r w:rsidRPr="00EE3C27">
        <w:rPr>
          <w:b/>
          <w:bCs/>
          <w:spacing w:val="-6"/>
        </w:rPr>
        <w:t xml:space="preserve"> </w:t>
      </w:r>
      <w:r w:rsidRPr="00EE3C27">
        <w:rPr>
          <w:b/>
          <w:bCs/>
        </w:rPr>
        <w:t>(0..255)</w:t>
      </w:r>
    </w:p>
    <w:p w:rsidR="00E5374E" w:rsidRPr="00EE3C27" w:rsidRDefault="00E5374E" w:rsidP="00337C52">
      <w:pPr>
        <w:pStyle w:val="BodyText"/>
        <w:numPr>
          <w:ilvl w:val="0"/>
          <w:numId w:val="53"/>
        </w:numPr>
        <w:ind w:hanging="85.60pt"/>
        <w:rPr>
          <w:b/>
          <w:bCs/>
        </w:rPr>
      </w:pPr>
      <w:r w:rsidRPr="00EE3C27">
        <w:rPr>
          <w:b/>
          <w:bCs/>
        </w:rPr>
        <w:t>"b" specifies the bit (0..15)</w:t>
      </w:r>
      <w:r w:rsidRPr="00EE3C27">
        <w:rPr>
          <w:b/>
          <w:bCs/>
          <w:spacing w:val="-4"/>
        </w:rPr>
        <w:t xml:space="preserve"> </w:t>
      </w:r>
      <w:r w:rsidRPr="00EE3C27">
        <w:rPr>
          <w:b/>
          <w:bCs/>
        </w:rPr>
        <w:t>decimal</w:t>
      </w:r>
    </w:p>
    <w:p w:rsidR="00E5374E" w:rsidRDefault="00E5374E">
      <w:pPr>
        <w:pStyle w:val="BodyText"/>
        <w:kinsoku w:val="0"/>
        <w:overflowPunct w:val="0"/>
        <w:spacing w:before="0.45pt"/>
        <w:rPr>
          <w:b/>
          <w:bCs/>
          <w:sz w:val="15"/>
          <w:szCs w:val="15"/>
        </w:rPr>
      </w:pPr>
    </w:p>
    <w:p w:rsidR="00EE3C27" w:rsidRDefault="00E5374E">
      <w:pPr>
        <w:pStyle w:val="BodyText"/>
        <w:kinsoku w:val="0"/>
        <w:overflowPunct w:val="0"/>
        <w:ind w:start="5.45pt"/>
        <w:rPr>
          <w:b/>
          <w:bCs/>
          <w:sz w:val="14"/>
          <w:szCs w:val="14"/>
        </w:rPr>
      </w:pPr>
      <w:r>
        <w:rPr>
          <w:b/>
          <w:bCs/>
          <w:sz w:val="14"/>
          <w:szCs w:val="14"/>
        </w:rPr>
        <w:t xml:space="preserve">Note: </w:t>
      </w:r>
    </w:p>
    <w:p w:rsidR="00EE3C27" w:rsidRDefault="00EE3C27">
      <w:pPr>
        <w:pStyle w:val="BodyText"/>
        <w:kinsoku w:val="0"/>
        <w:overflowPunct w:val="0"/>
        <w:ind w:start="5.45pt"/>
        <w:rPr>
          <w:b/>
          <w:bCs/>
          <w:sz w:val="14"/>
          <w:szCs w:val="14"/>
        </w:rPr>
      </w:pPr>
    </w:p>
    <w:p w:rsidR="00E5374E" w:rsidRDefault="00E5374E" w:rsidP="00F4260B">
      <w:pPr>
        <w:pStyle w:val="BodyText"/>
        <w:kinsoku w:val="0"/>
        <w:overflowPunct w:val="0"/>
        <w:ind w:start="36pt"/>
        <w:rPr>
          <w:sz w:val="14"/>
          <w:szCs w:val="14"/>
        </w:rPr>
      </w:pPr>
      <w:r>
        <w:rPr>
          <w:sz w:val="14"/>
          <w:szCs w:val="14"/>
        </w:rPr>
        <w:t>The format B[n]/b is not supported.</w:t>
      </w:r>
    </w:p>
    <w:p w:rsidR="00E5374E" w:rsidRDefault="00E5374E">
      <w:pPr>
        <w:pStyle w:val="BodyText"/>
        <w:kinsoku w:val="0"/>
        <w:overflowPunct w:val="0"/>
        <w:ind w:start="5.45pt"/>
        <w:rPr>
          <w:sz w:val="14"/>
          <w:szCs w:val="14"/>
        </w:rPr>
        <w:sectPr w:rsidR="00E5374E">
          <w:pgSz w:w="595pt" w:h="842pt"/>
          <w:pgMar w:top="63pt" w:right="36pt" w:bottom="45pt" w:left="37pt" w:header="33.10pt" w:footer="35.80pt" w:gutter="0pt"/>
          <w:cols w:space="36pt"/>
          <w:noEndnote/>
        </w:sectPr>
      </w:pPr>
    </w:p>
    <w:p w:rsidR="00E5374E" w:rsidRDefault="00E5374E" w:rsidP="00337C52">
      <w:pPr>
        <w:pStyle w:val="Heading4"/>
        <w:numPr>
          <w:ilvl w:val="3"/>
          <w:numId w:val="40"/>
        </w:numPr>
        <w:ind w:hanging="86.40pt"/>
      </w:pPr>
      <w:bookmarkStart w:id="353" w:name="1.6.3.1.6_Timer_File_Items"/>
      <w:bookmarkEnd w:id="353"/>
      <w:r>
        <w:lastRenderedPageBreak/>
        <w:t>Timer File</w:t>
      </w:r>
      <w:r>
        <w:rPr>
          <w:spacing w:val="-3"/>
        </w:rPr>
        <w:t xml:space="preserve"> </w:t>
      </w:r>
      <w:r>
        <w:t>Items</w:t>
      </w:r>
    </w:p>
    <w:p w:rsidR="00E5374E" w:rsidRDefault="00E5374E" w:rsidP="00355EBF">
      <w:pPr>
        <w:pStyle w:val="BodyText"/>
        <w:kinsoku w:val="0"/>
        <w:overflowPunct w:val="0"/>
        <w:spacing w:before="4.60pt"/>
        <w:ind w:start="5.45pt"/>
        <w:jc w:val="center"/>
        <w:rPr>
          <w:rFonts w:ascii="Courier New" w:hAnsi="Courier New" w:cs="Courier New"/>
          <w:b/>
          <w:bCs/>
        </w:rPr>
      </w:pPr>
      <w:r w:rsidRPr="00412550">
        <w:rPr>
          <w:rFonts w:ascii="Courier New" w:hAnsi="Courier New" w:cs="Courier New"/>
          <w:b/>
          <w:bCs/>
          <w:highlight w:val="lightGray"/>
        </w:rPr>
        <w:t>Timer File Item Format: T[n]: e [.f] [/b]</w:t>
      </w:r>
    </w:p>
    <w:p w:rsidR="00355EBF" w:rsidRDefault="00355EBF" w:rsidP="00355EBF">
      <w:pPr>
        <w:pStyle w:val="BodyText"/>
        <w:kinsoku w:val="0"/>
        <w:overflowPunct w:val="0"/>
        <w:spacing w:before="4.60pt"/>
        <w:ind w:start="5.45pt"/>
        <w:jc w:val="center"/>
        <w:rPr>
          <w:rFonts w:ascii="Courier New" w:hAnsi="Courier New" w:cs="Courier New"/>
          <w:b/>
          <w:bCs/>
        </w:rPr>
      </w:pPr>
    </w:p>
    <w:p w:rsidR="00355EBF" w:rsidRPr="00355EBF" w:rsidRDefault="00E5374E" w:rsidP="00337C52">
      <w:pPr>
        <w:pStyle w:val="BodyText"/>
        <w:numPr>
          <w:ilvl w:val="0"/>
          <w:numId w:val="54"/>
        </w:numPr>
        <w:ind w:start="141.75pt" w:hanging="78.50pt"/>
        <w:rPr>
          <w:b/>
        </w:rPr>
      </w:pPr>
      <w:r w:rsidRPr="00355EBF">
        <w:rPr>
          <w:b/>
        </w:rPr>
        <w:t>"n"</w:t>
      </w:r>
      <w:r w:rsidRPr="00355EBF">
        <w:rPr>
          <w:b/>
          <w:spacing w:val="-4"/>
        </w:rPr>
        <w:t xml:space="preserve"> </w:t>
      </w:r>
      <w:r w:rsidRPr="00355EBF">
        <w:rPr>
          <w:b/>
        </w:rPr>
        <w:t>represents</w:t>
      </w:r>
      <w:r w:rsidRPr="00355EBF">
        <w:rPr>
          <w:b/>
          <w:spacing w:val="-4"/>
        </w:rPr>
        <w:t xml:space="preserve"> </w:t>
      </w:r>
      <w:r w:rsidRPr="00355EBF">
        <w:rPr>
          <w:b/>
        </w:rPr>
        <w:t>the</w:t>
      </w:r>
      <w:r w:rsidRPr="00355EBF">
        <w:rPr>
          <w:b/>
          <w:spacing w:val="-4"/>
        </w:rPr>
        <w:t xml:space="preserve"> </w:t>
      </w:r>
      <w:r w:rsidRPr="00355EBF">
        <w:rPr>
          <w:b/>
        </w:rPr>
        <w:t>file</w:t>
      </w:r>
      <w:r w:rsidRPr="00355EBF">
        <w:rPr>
          <w:b/>
          <w:spacing w:val="-4"/>
        </w:rPr>
        <w:t xml:space="preserve"> </w:t>
      </w:r>
      <w:r w:rsidRPr="00355EBF">
        <w:rPr>
          <w:b/>
        </w:rPr>
        <w:t>number</w:t>
      </w:r>
      <w:r w:rsidRPr="00355EBF">
        <w:rPr>
          <w:b/>
          <w:spacing w:val="-4"/>
        </w:rPr>
        <w:t xml:space="preserve"> </w:t>
      </w:r>
      <w:r w:rsidRPr="00355EBF">
        <w:rPr>
          <w:b/>
        </w:rPr>
        <w:t>and</w:t>
      </w:r>
      <w:r w:rsidRPr="00355EBF">
        <w:rPr>
          <w:b/>
          <w:spacing w:val="-3"/>
        </w:rPr>
        <w:t xml:space="preserve"> </w:t>
      </w:r>
      <w:r w:rsidRPr="00355EBF">
        <w:rPr>
          <w:b/>
        </w:rPr>
        <w:t>is</w:t>
      </w:r>
      <w:r w:rsidRPr="00355EBF">
        <w:rPr>
          <w:b/>
          <w:spacing w:val="-4"/>
        </w:rPr>
        <w:t xml:space="preserve"> </w:t>
      </w:r>
      <w:r w:rsidRPr="00355EBF">
        <w:rPr>
          <w:b/>
        </w:rPr>
        <w:t>optional.</w:t>
      </w:r>
      <w:r w:rsidRPr="00355EBF">
        <w:rPr>
          <w:b/>
          <w:spacing w:val="-4"/>
        </w:rPr>
        <w:t xml:space="preserve"> </w:t>
      </w:r>
    </w:p>
    <w:p w:rsidR="00E5374E" w:rsidRPr="00355EBF" w:rsidRDefault="00E5374E" w:rsidP="00355EBF">
      <w:pPr>
        <w:pStyle w:val="BodyText"/>
        <w:ind w:start="141.75pt" w:hanging="56.70pt"/>
        <w:rPr>
          <w:b/>
        </w:rPr>
      </w:pPr>
      <w:r w:rsidRPr="00355EBF">
        <w:rPr>
          <w:b/>
        </w:rPr>
        <w:t>If</w:t>
      </w:r>
      <w:r w:rsidRPr="00355EBF">
        <w:rPr>
          <w:b/>
          <w:spacing w:val="-3"/>
        </w:rPr>
        <w:t xml:space="preserve"> </w:t>
      </w:r>
      <w:r w:rsidRPr="00355EBF">
        <w:rPr>
          <w:b/>
        </w:rPr>
        <w:t>not</w:t>
      </w:r>
      <w:r w:rsidRPr="00355EBF">
        <w:rPr>
          <w:b/>
          <w:spacing w:val="-4"/>
        </w:rPr>
        <w:t xml:space="preserve"> </w:t>
      </w:r>
      <w:r w:rsidRPr="00355EBF">
        <w:rPr>
          <w:b/>
        </w:rPr>
        <w:t>specified,</w:t>
      </w:r>
      <w:r w:rsidRPr="00355EBF">
        <w:rPr>
          <w:b/>
          <w:spacing w:val="-3"/>
        </w:rPr>
        <w:t xml:space="preserve"> </w:t>
      </w:r>
      <w:r w:rsidRPr="00355EBF">
        <w:rPr>
          <w:b/>
        </w:rPr>
        <w:t>it</w:t>
      </w:r>
      <w:r w:rsidRPr="00355EBF">
        <w:rPr>
          <w:b/>
          <w:spacing w:val="-4"/>
        </w:rPr>
        <w:t xml:space="preserve"> </w:t>
      </w:r>
      <w:r w:rsidRPr="00355EBF">
        <w:rPr>
          <w:b/>
        </w:rPr>
        <w:t>is</w:t>
      </w:r>
      <w:r w:rsidRPr="00355EBF">
        <w:rPr>
          <w:b/>
          <w:spacing w:val="-4"/>
        </w:rPr>
        <w:t xml:space="preserve"> </w:t>
      </w:r>
      <w:r w:rsidRPr="00355EBF">
        <w:rPr>
          <w:b/>
        </w:rPr>
        <w:t>assumed</w:t>
      </w:r>
      <w:r w:rsidRPr="00355EBF">
        <w:rPr>
          <w:b/>
          <w:spacing w:val="-4"/>
        </w:rPr>
        <w:t xml:space="preserve"> </w:t>
      </w:r>
      <w:r w:rsidRPr="00355EBF">
        <w:rPr>
          <w:b/>
        </w:rPr>
        <w:t>to</w:t>
      </w:r>
      <w:r w:rsidRPr="00355EBF">
        <w:rPr>
          <w:b/>
          <w:spacing w:val="-4"/>
        </w:rPr>
        <w:t xml:space="preserve"> </w:t>
      </w:r>
      <w:r w:rsidRPr="00355EBF">
        <w:rPr>
          <w:b/>
        </w:rPr>
        <w:t>be</w:t>
      </w:r>
      <w:r w:rsidRPr="00355EBF">
        <w:rPr>
          <w:b/>
          <w:spacing w:val="-2"/>
        </w:rPr>
        <w:t xml:space="preserve"> </w:t>
      </w:r>
      <w:r w:rsidRPr="00355EBF">
        <w:rPr>
          <w:b/>
        </w:rPr>
        <w:t>4,</w:t>
      </w:r>
      <w:r w:rsidRPr="00355EBF">
        <w:rPr>
          <w:b/>
          <w:spacing w:val="-4"/>
        </w:rPr>
        <w:t xml:space="preserve"> </w:t>
      </w:r>
      <w:r w:rsidRPr="00355EBF">
        <w:rPr>
          <w:b/>
        </w:rPr>
        <w:t>otherwise</w:t>
      </w:r>
      <w:r w:rsidRPr="00355EBF">
        <w:rPr>
          <w:b/>
          <w:spacing w:val="-4"/>
        </w:rPr>
        <w:t xml:space="preserve"> </w:t>
      </w:r>
      <w:r w:rsidRPr="00355EBF">
        <w:rPr>
          <w:b/>
        </w:rPr>
        <w:t>must</w:t>
      </w:r>
      <w:r w:rsidRPr="00355EBF">
        <w:rPr>
          <w:b/>
          <w:spacing w:val="-4"/>
        </w:rPr>
        <w:t xml:space="preserve"> </w:t>
      </w:r>
      <w:r w:rsidRPr="00355EBF">
        <w:rPr>
          <w:b/>
        </w:rPr>
        <w:t>be</w:t>
      </w:r>
      <w:r w:rsidRPr="00355EBF">
        <w:rPr>
          <w:b/>
          <w:spacing w:val="-4"/>
        </w:rPr>
        <w:t xml:space="preserve"> </w:t>
      </w:r>
      <w:r w:rsidRPr="00355EBF">
        <w:rPr>
          <w:b/>
        </w:rPr>
        <w:t>between</w:t>
      </w:r>
      <w:r w:rsidRPr="00355EBF">
        <w:rPr>
          <w:b/>
          <w:spacing w:val="-4"/>
        </w:rPr>
        <w:t xml:space="preserve"> </w:t>
      </w:r>
      <w:r w:rsidRPr="00355EBF">
        <w:rPr>
          <w:b/>
        </w:rPr>
        <w:t>4</w:t>
      </w:r>
      <w:r w:rsidRPr="00355EBF">
        <w:rPr>
          <w:b/>
          <w:spacing w:val="-4"/>
        </w:rPr>
        <w:t xml:space="preserve"> </w:t>
      </w:r>
      <w:r w:rsidRPr="00355EBF">
        <w:rPr>
          <w:b/>
        </w:rPr>
        <w:t>and</w:t>
      </w:r>
      <w:r w:rsidRPr="00355EBF">
        <w:rPr>
          <w:b/>
          <w:spacing w:val="-4"/>
        </w:rPr>
        <w:t xml:space="preserve"> </w:t>
      </w:r>
      <w:r w:rsidRPr="00355EBF">
        <w:rPr>
          <w:b/>
        </w:rPr>
        <w:t>255</w:t>
      </w:r>
      <w:r w:rsidRPr="00355EBF">
        <w:rPr>
          <w:b/>
          <w:spacing w:val="-3"/>
        </w:rPr>
        <w:t xml:space="preserve"> </w:t>
      </w:r>
      <w:r w:rsidRPr="00355EBF">
        <w:rPr>
          <w:b/>
        </w:rPr>
        <w:t>decimal</w:t>
      </w:r>
    </w:p>
    <w:p w:rsidR="00E5374E" w:rsidRPr="00355EBF" w:rsidRDefault="00E5374E" w:rsidP="00337C52">
      <w:pPr>
        <w:pStyle w:val="BodyText"/>
        <w:numPr>
          <w:ilvl w:val="0"/>
          <w:numId w:val="54"/>
        </w:numPr>
        <w:ind w:start="141.75pt" w:hanging="78.50pt"/>
        <w:rPr>
          <w:b/>
        </w:rPr>
      </w:pPr>
      <w:r w:rsidRPr="00355EBF">
        <w:rPr>
          <w:b/>
        </w:rPr>
        <w:t>"e" indicates the element number (3 words per element) in the file</w:t>
      </w:r>
      <w:r w:rsidRPr="00355EBF">
        <w:rPr>
          <w:b/>
          <w:spacing w:val="-11"/>
        </w:rPr>
        <w:t xml:space="preserve"> </w:t>
      </w:r>
      <w:r w:rsidRPr="00355EBF">
        <w:rPr>
          <w:b/>
        </w:rPr>
        <w:t>(0..255)</w:t>
      </w:r>
    </w:p>
    <w:p w:rsidR="00355EBF" w:rsidRPr="00355EBF" w:rsidRDefault="00E5374E" w:rsidP="00337C52">
      <w:pPr>
        <w:pStyle w:val="BodyText"/>
        <w:numPr>
          <w:ilvl w:val="0"/>
          <w:numId w:val="54"/>
        </w:numPr>
        <w:ind w:start="141.75pt" w:hanging="78.50pt"/>
        <w:rPr>
          <w:b/>
        </w:rPr>
      </w:pPr>
      <w:r w:rsidRPr="00355EBF">
        <w:rPr>
          <w:b/>
        </w:rPr>
        <w:t>"f"</w:t>
      </w:r>
      <w:r w:rsidRPr="00355EBF">
        <w:rPr>
          <w:b/>
          <w:spacing w:val="-7"/>
        </w:rPr>
        <w:t xml:space="preserve"> </w:t>
      </w:r>
      <w:r w:rsidRPr="00355EBF">
        <w:rPr>
          <w:b/>
        </w:rPr>
        <w:t>identifies</w:t>
      </w:r>
      <w:r w:rsidRPr="00355EBF">
        <w:rPr>
          <w:b/>
          <w:spacing w:val="-7"/>
        </w:rPr>
        <w:t xml:space="preserve"> </w:t>
      </w:r>
      <w:r w:rsidRPr="00355EBF">
        <w:rPr>
          <w:b/>
        </w:rPr>
        <w:t>one</w:t>
      </w:r>
      <w:r w:rsidRPr="00355EBF">
        <w:rPr>
          <w:b/>
          <w:spacing w:val="-7"/>
        </w:rPr>
        <w:t xml:space="preserve"> </w:t>
      </w:r>
      <w:r w:rsidRPr="00355EBF">
        <w:rPr>
          <w:b/>
        </w:rPr>
        <w:t>of</w:t>
      </w:r>
      <w:r w:rsidRPr="00355EBF">
        <w:rPr>
          <w:b/>
          <w:spacing w:val="-8"/>
        </w:rPr>
        <w:t xml:space="preserve"> </w:t>
      </w:r>
      <w:r w:rsidRPr="00355EBF">
        <w:rPr>
          <w:b/>
        </w:rPr>
        <w:t>the</w:t>
      </w:r>
      <w:r w:rsidRPr="00355EBF">
        <w:rPr>
          <w:b/>
          <w:spacing w:val="-7"/>
        </w:rPr>
        <w:t xml:space="preserve"> </w:t>
      </w:r>
      <w:r w:rsidRPr="00355EBF">
        <w:rPr>
          <w:b/>
        </w:rPr>
        <w:t>valid</w:t>
      </w:r>
      <w:r w:rsidRPr="00355EBF">
        <w:rPr>
          <w:b/>
          <w:spacing w:val="-7"/>
        </w:rPr>
        <w:t xml:space="preserve"> </w:t>
      </w:r>
      <w:r w:rsidRPr="00355EBF">
        <w:rPr>
          <w:b/>
        </w:rPr>
        <w:t>values</w:t>
      </w:r>
      <w:r w:rsidRPr="00355EBF">
        <w:rPr>
          <w:b/>
          <w:spacing w:val="-7"/>
        </w:rPr>
        <w:t xml:space="preserve"> </w:t>
      </w:r>
      <w:r w:rsidRPr="00355EBF">
        <w:rPr>
          <w:b/>
        </w:rPr>
        <w:t>for</w:t>
      </w:r>
      <w:r w:rsidRPr="00355EBF">
        <w:rPr>
          <w:b/>
          <w:spacing w:val="-7"/>
        </w:rPr>
        <w:t xml:space="preserve"> </w:t>
      </w:r>
      <w:r w:rsidRPr="00355EBF">
        <w:rPr>
          <w:b/>
        </w:rPr>
        <w:t>timer</w:t>
      </w:r>
      <w:r w:rsidRPr="00355EBF">
        <w:rPr>
          <w:b/>
          <w:spacing w:val="-7"/>
        </w:rPr>
        <w:t xml:space="preserve"> </w:t>
      </w:r>
      <w:r w:rsidRPr="00355EBF">
        <w:rPr>
          <w:b/>
        </w:rPr>
        <w:t>fields</w:t>
      </w:r>
      <w:r w:rsidRPr="00355EBF">
        <w:rPr>
          <w:b/>
          <w:spacing w:val="-7"/>
        </w:rPr>
        <w:t xml:space="preserve"> </w:t>
      </w:r>
      <w:r w:rsidRPr="00355EBF">
        <w:rPr>
          <w:b/>
        </w:rPr>
        <w:t>specified</w:t>
      </w:r>
      <w:r w:rsidRPr="00355EBF">
        <w:rPr>
          <w:b/>
          <w:spacing w:val="-7"/>
        </w:rPr>
        <w:t xml:space="preserve"> </w:t>
      </w:r>
      <w:r w:rsidRPr="00355EBF">
        <w:rPr>
          <w:b/>
        </w:rPr>
        <w:t>in</w:t>
      </w:r>
      <w:r w:rsidRPr="00355EBF">
        <w:rPr>
          <w:b/>
          <w:spacing w:val="-7"/>
        </w:rPr>
        <w:t xml:space="preserve"> </w:t>
      </w:r>
      <w:r w:rsidRPr="00355EBF">
        <w:rPr>
          <w:b/>
        </w:rPr>
        <w:t>the</w:t>
      </w:r>
      <w:r w:rsidRPr="00355EBF">
        <w:rPr>
          <w:b/>
          <w:spacing w:val="-7"/>
        </w:rPr>
        <w:t xml:space="preserve"> </w:t>
      </w:r>
      <w:r w:rsidRPr="00355EBF">
        <w:rPr>
          <w:b/>
        </w:rPr>
        <w:t>table</w:t>
      </w:r>
      <w:r w:rsidRPr="00355EBF">
        <w:rPr>
          <w:b/>
          <w:spacing w:val="-7"/>
        </w:rPr>
        <w:t xml:space="preserve"> </w:t>
      </w:r>
      <w:r w:rsidRPr="00355EBF">
        <w:rPr>
          <w:b/>
        </w:rPr>
        <w:t>above.</w:t>
      </w:r>
      <w:r w:rsidRPr="00355EBF">
        <w:rPr>
          <w:b/>
          <w:spacing w:val="-7"/>
        </w:rPr>
        <w:t xml:space="preserve"> </w:t>
      </w:r>
    </w:p>
    <w:p w:rsidR="00E5374E" w:rsidRPr="00355EBF" w:rsidRDefault="00E5374E" w:rsidP="00355EBF">
      <w:pPr>
        <w:pStyle w:val="BodyText"/>
        <w:ind w:start="141.75pt" w:hanging="56.70pt"/>
        <w:rPr>
          <w:b/>
        </w:rPr>
      </w:pPr>
      <w:r w:rsidRPr="00355EBF">
        <w:rPr>
          <w:b/>
        </w:rPr>
        <w:t>If</w:t>
      </w:r>
      <w:r w:rsidRPr="00355EBF">
        <w:rPr>
          <w:b/>
          <w:spacing w:val="-7"/>
        </w:rPr>
        <w:t xml:space="preserve"> </w:t>
      </w:r>
      <w:r w:rsidRPr="00355EBF">
        <w:rPr>
          <w:b/>
        </w:rPr>
        <w:t>omitted</w:t>
      </w:r>
      <w:r w:rsidRPr="00355EBF">
        <w:rPr>
          <w:b/>
          <w:spacing w:val="-7"/>
        </w:rPr>
        <w:t xml:space="preserve"> </w:t>
      </w:r>
      <w:r w:rsidRPr="00355EBF">
        <w:rPr>
          <w:b/>
        </w:rPr>
        <w:t>it</w:t>
      </w:r>
      <w:r w:rsidRPr="00355EBF">
        <w:rPr>
          <w:b/>
          <w:spacing w:val="-7"/>
        </w:rPr>
        <w:t xml:space="preserve"> </w:t>
      </w:r>
      <w:r w:rsidRPr="00355EBF">
        <w:rPr>
          <w:b/>
        </w:rPr>
        <w:t>is</w:t>
      </w:r>
      <w:r w:rsidRPr="00355EBF">
        <w:rPr>
          <w:b/>
          <w:spacing w:val="-7"/>
        </w:rPr>
        <w:t xml:space="preserve"> </w:t>
      </w:r>
      <w:r w:rsidRPr="00355EBF">
        <w:rPr>
          <w:b/>
        </w:rPr>
        <w:t>assumed</w:t>
      </w:r>
      <w:r w:rsidRPr="00355EBF">
        <w:rPr>
          <w:b/>
          <w:spacing w:val="-7"/>
        </w:rPr>
        <w:t xml:space="preserve"> </w:t>
      </w:r>
      <w:r w:rsidRPr="00355EBF">
        <w:rPr>
          <w:b/>
        </w:rPr>
        <w:t>to</w:t>
      </w:r>
      <w:r w:rsidRPr="00355EBF">
        <w:rPr>
          <w:b/>
          <w:spacing w:val="-7"/>
        </w:rPr>
        <w:t xml:space="preserve"> </w:t>
      </w:r>
      <w:r w:rsidRPr="00355EBF">
        <w:rPr>
          <w:b/>
        </w:rPr>
        <w:t>be</w:t>
      </w:r>
      <w:r w:rsidRPr="00355EBF">
        <w:rPr>
          <w:b/>
          <w:spacing w:val="-7"/>
        </w:rPr>
        <w:t xml:space="preserve"> </w:t>
      </w:r>
      <w:r w:rsidRPr="00355EBF">
        <w:rPr>
          <w:b/>
        </w:rPr>
        <w:t>the</w:t>
      </w:r>
      <w:r w:rsidRPr="00355EBF">
        <w:rPr>
          <w:b/>
          <w:spacing w:val="-7"/>
        </w:rPr>
        <w:t xml:space="preserve"> </w:t>
      </w:r>
      <w:r w:rsidRPr="00355EBF">
        <w:rPr>
          <w:b/>
        </w:rPr>
        <w:t>word</w:t>
      </w:r>
      <w:r w:rsidRPr="00355EBF">
        <w:rPr>
          <w:b/>
          <w:spacing w:val="-6"/>
        </w:rPr>
        <w:t xml:space="preserve"> </w:t>
      </w:r>
      <w:r w:rsidRPr="00355EBF">
        <w:rPr>
          <w:b/>
        </w:rPr>
        <w:t>containing</w:t>
      </w:r>
      <w:r w:rsidRPr="00355EBF">
        <w:rPr>
          <w:b/>
          <w:spacing w:val="-7"/>
        </w:rPr>
        <w:t xml:space="preserve"> </w:t>
      </w:r>
      <w:r w:rsidRPr="00355EBF">
        <w:rPr>
          <w:b/>
        </w:rPr>
        <w:t>the status</w:t>
      </w:r>
      <w:r w:rsidRPr="00355EBF">
        <w:rPr>
          <w:b/>
          <w:spacing w:val="-2"/>
        </w:rPr>
        <w:t xml:space="preserve"> </w:t>
      </w:r>
      <w:r w:rsidRPr="00355EBF">
        <w:rPr>
          <w:b/>
        </w:rPr>
        <w:t>bits</w:t>
      </w:r>
    </w:p>
    <w:p w:rsidR="00E5374E" w:rsidRPr="00355EBF" w:rsidRDefault="00E5374E" w:rsidP="00337C52">
      <w:pPr>
        <w:pStyle w:val="BodyText"/>
        <w:numPr>
          <w:ilvl w:val="0"/>
          <w:numId w:val="54"/>
        </w:numPr>
        <w:ind w:start="141.75pt" w:hanging="78.50pt"/>
        <w:rPr>
          <w:b/>
        </w:rPr>
      </w:pPr>
      <w:r w:rsidRPr="00355EBF">
        <w:rPr>
          <w:b/>
        </w:rPr>
        <w:t>"b" specifies the bit (0..15)</w:t>
      </w:r>
      <w:r w:rsidRPr="00355EBF">
        <w:rPr>
          <w:b/>
          <w:spacing w:val="-5"/>
        </w:rPr>
        <w:t xml:space="preserve"> </w:t>
      </w:r>
      <w:r w:rsidRPr="00355EBF">
        <w:rPr>
          <w:b/>
        </w:rPr>
        <w:t>decimal</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hanging="86.40pt"/>
      </w:pPr>
      <w:bookmarkStart w:id="354" w:name="1.6.3.1.7_Counter_File_Items"/>
      <w:bookmarkEnd w:id="354"/>
      <w:r>
        <w:t>Counter File</w:t>
      </w:r>
      <w:r>
        <w:rPr>
          <w:spacing w:val="-1"/>
        </w:rPr>
        <w:t xml:space="preserve"> </w:t>
      </w:r>
      <w:r>
        <w:t>Items</w:t>
      </w:r>
    </w:p>
    <w:p w:rsidR="00E5374E" w:rsidRDefault="00E5374E" w:rsidP="00355EBF">
      <w:pPr>
        <w:pStyle w:val="BodyText"/>
        <w:kinsoku w:val="0"/>
        <w:overflowPunct w:val="0"/>
        <w:spacing w:before="4.60pt"/>
        <w:ind w:start="5.45pt"/>
        <w:jc w:val="center"/>
        <w:rPr>
          <w:rFonts w:ascii="Courier New" w:hAnsi="Courier New" w:cs="Courier New"/>
          <w:b/>
          <w:bCs/>
        </w:rPr>
      </w:pPr>
      <w:r w:rsidRPr="00412550">
        <w:rPr>
          <w:rFonts w:ascii="Courier New" w:hAnsi="Courier New" w:cs="Courier New"/>
          <w:b/>
          <w:bCs/>
          <w:highlight w:val="lightGray"/>
        </w:rPr>
        <w:t>Counter File Item Format: C[n]: e [.f] [/b]</w:t>
      </w:r>
    </w:p>
    <w:p w:rsidR="00355EBF" w:rsidRDefault="00355EBF" w:rsidP="00355EBF">
      <w:pPr>
        <w:pStyle w:val="BodyText"/>
        <w:kinsoku w:val="0"/>
        <w:overflowPunct w:val="0"/>
        <w:spacing w:before="4.60pt"/>
        <w:ind w:start="5.45pt"/>
        <w:jc w:val="center"/>
        <w:rPr>
          <w:rFonts w:ascii="Courier New" w:hAnsi="Courier New" w:cs="Courier New"/>
          <w:b/>
          <w:bCs/>
        </w:rPr>
      </w:pPr>
    </w:p>
    <w:p w:rsidR="00355EBF" w:rsidRPr="00355EBF" w:rsidRDefault="00E5374E" w:rsidP="00337C52">
      <w:pPr>
        <w:pStyle w:val="BodyText"/>
        <w:numPr>
          <w:ilvl w:val="0"/>
          <w:numId w:val="54"/>
        </w:numPr>
        <w:ind w:hanging="85.60pt"/>
        <w:rPr>
          <w:b/>
        </w:rPr>
      </w:pPr>
      <w:r w:rsidRPr="00355EBF">
        <w:rPr>
          <w:b/>
        </w:rPr>
        <w:t>"n"</w:t>
      </w:r>
      <w:r w:rsidRPr="00355EBF">
        <w:rPr>
          <w:b/>
          <w:spacing w:val="-4"/>
        </w:rPr>
        <w:t xml:space="preserve"> </w:t>
      </w:r>
      <w:r w:rsidRPr="00355EBF">
        <w:rPr>
          <w:b/>
        </w:rPr>
        <w:t>represents</w:t>
      </w:r>
      <w:r w:rsidRPr="00355EBF">
        <w:rPr>
          <w:b/>
          <w:spacing w:val="-4"/>
        </w:rPr>
        <w:t xml:space="preserve"> </w:t>
      </w:r>
      <w:r w:rsidRPr="00355EBF">
        <w:rPr>
          <w:b/>
        </w:rPr>
        <w:t>the</w:t>
      </w:r>
      <w:r w:rsidRPr="00355EBF">
        <w:rPr>
          <w:b/>
          <w:spacing w:val="-4"/>
        </w:rPr>
        <w:t xml:space="preserve"> </w:t>
      </w:r>
      <w:r w:rsidRPr="00355EBF">
        <w:rPr>
          <w:b/>
        </w:rPr>
        <w:t>file</w:t>
      </w:r>
      <w:r w:rsidRPr="00355EBF">
        <w:rPr>
          <w:b/>
          <w:spacing w:val="-4"/>
        </w:rPr>
        <w:t xml:space="preserve"> </w:t>
      </w:r>
      <w:r w:rsidRPr="00355EBF">
        <w:rPr>
          <w:b/>
        </w:rPr>
        <w:t>number</w:t>
      </w:r>
      <w:r w:rsidRPr="00355EBF">
        <w:rPr>
          <w:b/>
          <w:spacing w:val="-4"/>
        </w:rPr>
        <w:t xml:space="preserve"> </w:t>
      </w:r>
      <w:r w:rsidRPr="00355EBF">
        <w:rPr>
          <w:b/>
        </w:rPr>
        <w:t>and</w:t>
      </w:r>
      <w:r w:rsidRPr="00355EBF">
        <w:rPr>
          <w:b/>
          <w:spacing w:val="-3"/>
        </w:rPr>
        <w:t xml:space="preserve"> </w:t>
      </w:r>
      <w:r w:rsidRPr="00355EBF">
        <w:rPr>
          <w:b/>
        </w:rPr>
        <w:t>is</w:t>
      </w:r>
      <w:r w:rsidRPr="00355EBF">
        <w:rPr>
          <w:b/>
          <w:spacing w:val="-4"/>
        </w:rPr>
        <w:t xml:space="preserve"> </w:t>
      </w:r>
      <w:r w:rsidRPr="00355EBF">
        <w:rPr>
          <w:b/>
        </w:rPr>
        <w:t>optional.</w:t>
      </w:r>
      <w:r w:rsidRPr="00355EBF">
        <w:rPr>
          <w:b/>
          <w:spacing w:val="-4"/>
        </w:rPr>
        <w:t xml:space="preserve"> </w:t>
      </w:r>
    </w:p>
    <w:p w:rsidR="00E5374E" w:rsidRPr="00355EBF" w:rsidRDefault="00E5374E" w:rsidP="00355EBF">
      <w:pPr>
        <w:pStyle w:val="BodyText"/>
        <w:ind w:start="149.40pt" w:hanging="64.35pt"/>
        <w:rPr>
          <w:b/>
        </w:rPr>
      </w:pPr>
      <w:r w:rsidRPr="00355EBF">
        <w:rPr>
          <w:b/>
        </w:rPr>
        <w:t>If</w:t>
      </w:r>
      <w:r w:rsidRPr="00355EBF">
        <w:rPr>
          <w:b/>
          <w:spacing w:val="-3"/>
        </w:rPr>
        <w:t xml:space="preserve"> </w:t>
      </w:r>
      <w:r w:rsidRPr="00355EBF">
        <w:rPr>
          <w:b/>
        </w:rPr>
        <w:t>not</w:t>
      </w:r>
      <w:r w:rsidRPr="00355EBF">
        <w:rPr>
          <w:b/>
          <w:spacing w:val="-4"/>
        </w:rPr>
        <w:t xml:space="preserve"> </w:t>
      </w:r>
      <w:r w:rsidRPr="00355EBF">
        <w:rPr>
          <w:b/>
        </w:rPr>
        <w:t>specified,</w:t>
      </w:r>
      <w:r w:rsidRPr="00355EBF">
        <w:rPr>
          <w:b/>
          <w:spacing w:val="-3"/>
        </w:rPr>
        <w:t xml:space="preserve"> </w:t>
      </w:r>
      <w:r w:rsidRPr="00355EBF">
        <w:rPr>
          <w:b/>
        </w:rPr>
        <w:t>it</w:t>
      </w:r>
      <w:r w:rsidRPr="00355EBF">
        <w:rPr>
          <w:b/>
          <w:spacing w:val="-4"/>
        </w:rPr>
        <w:t xml:space="preserve"> </w:t>
      </w:r>
      <w:r w:rsidRPr="00355EBF">
        <w:rPr>
          <w:b/>
        </w:rPr>
        <w:t>is</w:t>
      </w:r>
      <w:r w:rsidRPr="00355EBF">
        <w:rPr>
          <w:b/>
          <w:spacing w:val="-4"/>
        </w:rPr>
        <w:t xml:space="preserve"> </w:t>
      </w:r>
      <w:r w:rsidRPr="00355EBF">
        <w:rPr>
          <w:b/>
        </w:rPr>
        <w:t>assumed</w:t>
      </w:r>
      <w:r w:rsidRPr="00355EBF">
        <w:rPr>
          <w:b/>
          <w:spacing w:val="-4"/>
        </w:rPr>
        <w:t xml:space="preserve"> </w:t>
      </w:r>
      <w:r w:rsidRPr="00355EBF">
        <w:rPr>
          <w:b/>
        </w:rPr>
        <w:t>to</w:t>
      </w:r>
      <w:r w:rsidRPr="00355EBF">
        <w:rPr>
          <w:b/>
          <w:spacing w:val="-4"/>
        </w:rPr>
        <w:t xml:space="preserve"> </w:t>
      </w:r>
      <w:r w:rsidRPr="00355EBF">
        <w:rPr>
          <w:b/>
        </w:rPr>
        <w:t>be</w:t>
      </w:r>
      <w:r w:rsidRPr="00355EBF">
        <w:rPr>
          <w:b/>
          <w:spacing w:val="-2"/>
        </w:rPr>
        <w:t xml:space="preserve"> </w:t>
      </w:r>
      <w:r w:rsidRPr="00355EBF">
        <w:rPr>
          <w:b/>
        </w:rPr>
        <w:t>5,</w:t>
      </w:r>
      <w:r w:rsidRPr="00355EBF">
        <w:rPr>
          <w:b/>
          <w:spacing w:val="-4"/>
        </w:rPr>
        <w:t xml:space="preserve"> </w:t>
      </w:r>
      <w:r w:rsidRPr="00355EBF">
        <w:rPr>
          <w:b/>
        </w:rPr>
        <w:t>otherwise</w:t>
      </w:r>
      <w:r w:rsidRPr="00355EBF">
        <w:rPr>
          <w:b/>
          <w:spacing w:val="-4"/>
        </w:rPr>
        <w:t xml:space="preserve"> </w:t>
      </w:r>
      <w:r w:rsidRPr="00355EBF">
        <w:rPr>
          <w:b/>
        </w:rPr>
        <w:t>must</w:t>
      </w:r>
      <w:r w:rsidRPr="00355EBF">
        <w:rPr>
          <w:b/>
          <w:spacing w:val="-4"/>
        </w:rPr>
        <w:t xml:space="preserve"> </w:t>
      </w:r>
      <w:r w:rsidRPr="00355EBF">
        <w:rPr>
          <w:b/>
        </w:rPr>
        <w:t>be</w:t>
      </w:r>
      <w:r w:rsidRPr="00355EBF">
        <w:rPr>
          <w:b/>
          <w:spacing w:val="-4"/>
        </w:rPr>
        <w:t xml:space="preserve"> </w:t>
      </w:r>
      <w:r w:rsidRPr="00355EBF">
        <w:rPr>
          <w:b/>
        </w:rPr>
        <w:t>between</w:t>
      </w:r>
      <w:r w:rsidRPr="00355EBF">
        <w:rPr>
          <w:b/>
          <w:spacing w:val="-4"/>
        </w:rPr>
        <w:t xml:space="preserve"> </w:t>
      </w:r>
      <w:r w:rsidRPr="00355EBF">
        <w:rPr>
          <w:b/>
        </w:rPr>
        <w:t>5</w:t>
      </w:r>
      <w:r w:rsidRPr="00355EBF">
        <w:rPr>
          <w:b/>
          <w:spacing w:val="-4"/>
        </w:rPr>
        <w:t xml:space="preserve"> </w:t>
      </w:r>
      <w:r w:rsidRPr="00355EBF">
        <w:rPr>
          <w:b/>
        </w:rPr>
        <w:t>and</w:t>
      </w:r>
      <w:r w:rsidRPr="00355EBF">
        <w:rPr>
          <w:b/>
          <w:spacing w:val="-4"/>
        </w:rPr>
        <w:t xml:space="preserve"> </w:t>
      </w:r>
      <w:r w:rsidRPr="00355EBF">
        <w:rPr>
          <w:b/>
        </w:rPr>
        <w:t>255</w:t>
      </w:r>
      <w:r w:rsidRPr="00355EBF">
        <w:rPr>
          <w:b/>
          <w:spacing w:val="-3"/>
        </w:rPr>
        <w:t xml:space="preserve"> </w:t>
      </w:r>
      <w:r w:rsidRPr="00355EBF">
        <w:rPr>
          <w:b/>
        </w:rPr>
        <w:t>decimal</w:t>
      </w:r>
    </w:p>
    <w:p w:rsidR="00E5374E" w:rsidRPr="00355EBF" w:rsidRDefault="00E5374E" w:rsidP="00337C52">
      <w:pPr>
        <w:pStyle w:val="BodyText"/>
        <w:numPr>
          <w:ilvl w:val="0"/>
          <w:numId w:val="54"/>
        </w:numPr>
        <w:ind w:hanging="85.60pt"/>
        <w:rPr>
          <w:b/>
        </w:rPr>
      </w:pPr>
      <w:r w:rsidRPr="00355EBF">
        <w:rPr>
          <w:b/>
        </w:rPr>
        <w:t>"e" indicates the element number (3 words per element) in the file</w:t>
      </w:r>
      <w:r w:rsidRPr="00355EBF">
        <w:rPr>
          <w:b/>
          <w:spacing w:val="-11"/>
        </w:rPr>
        <w:t xml:space="preserve"> </w:t>
      </w:r>
      <w:r w:rsidRPr="00355EBF">
        <w:rPr>
          <w:b/>
        </w:rPr>
        <w:t>(0..255)</w:t>
      </w:r>
    </w:p>
    <w:p w:rsidR="00355EBF" w:rsidRPr="00355EBF" w:rsidRDefault="00E5374E" w:rsidP="00337C52">
      <w:pPr>
        <w:pStyle w:val="BodyText"/>
        <w:numPr>
          <w:ilvl w:val="0"/>
          <w:numId w:val="54"/>
        </w:numPr>
        <w:ind w:hanging="85.60pt"/>
        <w:rPr>
          <w:b/>
        </w:rPr>
      </w:pPr>
      <w:r w:rsidRPr="00355EBF">
        <w:rPr>
          <w:b/>
        </w:rPr>
        <w:t>"f"</w:t>
      </w:r>
      <w:r w:rsidRPr="00355EBF">
        <w:rPr>
          <w:b/>
          <w:spacing w:val="-5"/>
        </w:rPr>
        <w:t xml:space="preserve"> </w:t>
      </w:r>
      <w:r w:rsidRPr="00355EBF">
        <w:rPr>
          <w:b/>
        </w:rPr>
        <w:t>identifies</w:t>
      </w:r>
      <w:r w:rsidRPr="00355EBF">
        <w:rPr>
          <w:b/>
          <w:spacing w:val="-5"/>
        </w:rPr>
        <w:t xml:space="preserve"> </w:t>
      </w:r>
      <w:r w:rsidRPr="00355EBF">
        <w:rPr>
          <w:b/>
        </w:rPr>
        <w:t>one</w:t>
      </w:r>
      <w:r w:rsidRPr="00355EBF">
        <w:rPr>
          <w:b/>
          <w:spacing w:val="-5"/>
        </w:rPr>
        <w:t xml:space="preserve"> </w:t>
      </w:r>
      <w:r w:rsidRPr="00355EBF">
        <w:rPr>
          <w:b/>
        </w:rPr>
        <w:t>of</w:t>
      </w:r>
      <w:r w:rsidRPr="00355EBF">
        <w:rPr>
          <w:b/>
          <w:spacing w:val="-4"/>
        </w:rPr>
        <w:t xml:space="preserve"> </w:t>
      </w:r>
      <w:r w:rsidRPr="00355EBF">
        <w:rPr>
          <w:b/>
        </w:rPr>
        <w:t>the</w:t>
      </w:r>
      <w:r w:rsidRPr="00355EBF">
        <w:rPr>
          <w:b/>
          <w:spacing w:val="-5"/>
        </w:rPr>
        <w:t xml:space="preserve"> </w:t>
      </w:r>
      <w:r w:rsidRPr="00355EBF">
        <w:rPr>
          <w:b/>
        </w:rPr>
        <w:t>valid</w:t>
      </w:r>
      <w:r w:rsidRPr="00355EBF">
        <w:rPr>
          <w:b/>
          <w:spacing w:val="-3"/>
        </w:rPr>
        <w:t xml:space="preserve"> </w:t>
      </w:r>
      <w:r w:rsidRPr="00355EBF">
        <w:rPr>
          <w:b/>
        </w:rPr>
        <w:t>values</w:t>
      </w:r>
      <w:r w:rsidRPr="00355EBF">
        <w:rPr>
          <w:b/>
          <w:spacing w:val="-5"/>
        </w:rPr>
        <w:t xml:space="preserve"> </w:t>
      </w:r>
      <w:r w:rsidRPr="00355EBF">
        <w:rPr>
          <w:b/>
        </w:rPr>
        <w:t>for</w:t>
      </w:r>
      <w:r w:rsidRPr="00355EBF">
        <w:rPr>
          <w:b/>
          <w:spacing w:val="-5"/>
        </w:rPr>
        <w:t xml:space="preserve"> </w:t>
      </w:r>
      <w:r w:rsidRPr="00355EBF">
        <w:rPr>
          <w:b/>
        </w:rPr>
        <w:t>counter</w:t>
      </w:r>
      <w:r w:rsidRPr="00355EBF">
        <w:rPr>
          <w:b/>
          <w:spacing w:val="-5"/>
        </w:rPr>
        <w:t xml:space="preserve"> </w:t>
      </w:r>
      <w:r w:rsidRPr="00355EBF">
        <w:rPr>
          <w:b/>
        </w:rPr>
        <w:t>fields</w:t>
      </w:r>
      <w:r w:rsidRPr="00355EBF">
        <w:rPr>
          <w:b/>
          <w:spacing w:val="-5"/>
        </w:rPr>
        <w:t xml:space="preserve"> </w:t>
      </w:r>
      <w:r w:rsidRPr="00355EBF">
        <w:rPr>
          <w:b/>
        </w:rPr>
        <w:t>specified</w:t>
      </w:r>
      <w:r w:rsidRPr="00355EBF">
        <w:rPr>
          <w:b/>
          <w:spacing w:val="-4"/>
        </w:rPr>
        <w:t xml:space="preserve"> </w:t>
      </w:r>
      <w:r w:rsidRPr="00355EBF">
        <w:rPr>
          <w:b/>
        </w:rPr>
        <w:t>in</w:t>
      </w:r>
      <w:r w:rsidRPr="00355EBF">
        <w:rPr>
          <w:b/>
          <w:spacing w:val="-5"/>
        </w:rPr>
        <w:t xml:space="preserve"> </w:t>
      </w:r>
      <w:r w:rsidRPr="00355EBF">
        <w:rPr>
          <w:b/>
        </w:rPr>
        <w:t>the</w:t>
      </w:r>
      <w:r w:rsidRPr="00355EBF">
        <w:rPr>
          <w:b/>
          <w:spacing w:val="-5"/>
        </w:rPr>
        <w:t xml:space="preserve"> </w:t>
      </w:r>
      <w:r w:rsidRPr="00355EBF">
        <w:rPr>
          <w:b/>
        </w:rPr>
        <w:t>table</w:t>
      </w:r>
      <w:r w:rsidRPr="00355EBF">
        <w:rPr>
          <w:b/>
          <w:spacing w:val="-5"/>
        </w:rPr>
        <w:t xml:space="preserve"> </w:t>
      </w:r>
      <w:r w:rsidRPr="00355EBF">
        <w:rPr>
          <w:b/>
        </w:rPr>
        <w:t>above.</w:t>
      </w:r>
      <w:r w:rsidRPr="00355EBF">
        <w:rPr>
          <w:b/>
          <w:spacing w:val="-3"/>
        </w:rPr>
        <w:t xml:space="preserve"> </w:t>
      </w:r>
    </w:p>
    <w:p w:rsidR="00E5374E" w:rsidRPr="00355EBF" w:rsidRDefault="00E5374E" w:rsidP="00355EBF">
      <w:pPr>
        <w:pStyle w:val="BodyText"/>
        <w:ind w:start="149.40pt" w:hanging="64.35pt"/>
        <w:rPr>
          <w:b/>
        </w:rPr>
      </w:pPr>
      <w:r w:rsidRPr="00355EBF">
        <w:rPr>
          <w:b/>
        </w:rPr>
        <w:t>If</w:t>
      </w:r>
      <w:r w:rsidRPr="00355EBF">
        <w:rPr>
          <w:b/>
          <w:spacing w:val="-5"/>
        </w:rPr>
        <w:t xml:space="preserve"> </w:t>
      </w:r>
      <w:r w:rsidRPr="00355EBF">
        <w:rPr>
          <w:b/>
        </w:rPr>
        <w:t>omitted</w:t>
      </w:r>
      <w:r w:rsidRPr="00355EBF">
        <w:rPr>
          <w:b/>
          <w:spacing w:val="-5"/>
        </w:rPr>
        <w:t xml:space="preserve"> </w:t>
      </w:r>
      <w:r w:rsidRPr="00355EBF">
        <w:rPr>
          <w:b/>
        </w:rPr>
        <w:t>it</w:t>
      </w:r>
      <w:r w:rsidRPr="00355EBF">
        <w:rPr>
          <w:b/>
          <w:spacing w:val="-4"/>
        </w:rPr>
        <w:t xml:space="preserve"> </w:t>
      </w:r>
      <w:r w:rsidRPr="00355EBF">
        <w:rPr>
          <w:b/>
        </w:rPr>
        <w:t>is</w:t>
      </w:r>
      <w:r w:rsidRPr="00355EBF">
        <w:rPr>
          <w:b/>
          <w:spacing w:val="-5"/>
        </w:rPr>
        <w:t xml:space="preserve"> </w:t>
      </w:r>
      <w:r w:rsidRPr="00355EBF">
        <w:rPr>
          <w:b/>
        </w:rPr>
        <w:t>assumed</w:t>
      </w:r>
      <w:r w:rsidRPr="00355EBF">
        <w:rPr>
          <w:b/>
          <w:spacing w:val="-4"/>
        </w:rPr>
        <w:t xml:space="preserve"> </w:t>
      </w:r>
      <w:r w:rsidRPr="00355EBF">
        <w:rPr>
          <w:b/>
        </w:rPr>
        <w:t>to</w:t>
      </w:r>
      <w:r w:rsidRPr="00355EBF">
        <w:rPr>
          <w:b/>
          <w:spacing w:val="-3"/>
        </w:rPr>
        <w:t xml:space="preserve"> </w:t>
      </w:r>
      <w:r w:rsidRPr="00355EBF">
        <w:rPr>
          <w:b/>
        </w:rPr>
        <w:t>be</w:t>
      </w:r>
      <w:r w:rsidRPr="00355EBF">
        <w:rPr>
          <w:b/>
          <w:spacing w:val="-5"/>
        </w:rPr>
        <w:t xml:space="preserve"> </w:t>
      </w:r>
      <w:r w:rsidRPr="00355EBF">
        <w:rPr>
          <w:b/>
        </w:rPr>
        <w:t>the</w:t>
      </w:r>
      <w:r w:rsidRPr="00355EBF">
        <w:rPr>
          <w:b/>
          <w:spacing w:val="-5"/>
        </w:rPr>
        <w:t xml:space="preserve"> </w:t>
      </w:r>
      <w:r w:rsidRPr="00355EBF">
        <w:rPr>
          <w:b/>
        </w:rPr>
        <w:t>word</w:t>
      </w:r>
      <w:r w:rsidRPr="00355EBF">
        <w:rPr>
          <w:b/>
          <w:spacing w:val="-5"/>
        </w:rPr>
        <w:t xml:space="preserve"> </w:t>
      </w:r>
      <w:r w:rsidRPr="00355EBF">
        <w:rPr>
          <w:b/>
        </w:rPr>
        <w:t>containing the status</w:t>
      </w:r>
      <w:r w:rsidRPr="00355EBF">
        <w:rPr>
          <w:b/>
          <w:spacing w:val="-3"/>
        </w:rPr>
        <w:t xml:space="preserve"> </w:t>
      </w:r>
      <w:r w:rsidRPr="00355EBF">
        <w:rPr>
          <w:b/>
        </w:rPr>
        <w:t>bits</w:t>
      </w:r>
    </w:p>
    <w:p w:rsidR="00E5374E" w:rsidRPr="00355EBF" w:rsidRDefault="00E5374E" w:rsidP="00337C52">
      <w:pPr>
        <w:pStyle w:val="BodyText"/>
        <w:numPr>
          <w:ilvl w:val="0"/>
          <w:numId w:val="54"/>
        </w:numPr>
        <w:ind w:hanging="85.60pt"/>
        <w:rPr>
          <w:b/>
        </w:rPr>
      </w:pPr>
      <w:r w:rsidRPr="00355EBF">
        <w:rPr>
          <w:b/>
        </w:rPr>
        <w:t>"b" specifies the bit (0..15)</w:t>
      </w:r>
      <w:r w:rsidRPr="00355EBF">
        <w:rPr>
          <w:b/>
          <w:spacing w:val="-5"/>
        </w:rPr>
        <w:t xml:space="preserve"> </w:t>
      </w:r>
      <w:r w:rsidRPr="00355EBF">
        <w:rPr>
          <w:b/>
        </w:rPr>
        <w:t>decimal</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hanging="86.40pt"/>
      </w:pPr>
      <w:bookmarkStart w:id="355" w:name="1.6.3.1.8_Control_File_Items"/>
      <w:bookmarkEnd w:id="355"/>
      <w:r>
        <w:t>Control File</w:t>
      </w:r>
      <w:r>
        <w:rPr>
          <w:spacing w:val="-2"/>
        </w:rPr>
        <w:t xml:space="preserve"> </w:t>
      </w:r>
      <w:r>
        <w:t>Items</w:t>
      </w:r>
    </w:p>
    <w:p w:rsidR="00E5374E" w:rsidRDefault="00E5374E" w:rsidP="00355EBF">
      <w:pPr>
        <w:pStyle w:val="BodyText"/>
        <w:kinsoku w:val="0"/>
        <w:overflowPunct w:val="0"/>
        <w:spacing w:before="4.60pt"/>
        <w:ind w:start="5.45pt"/>
        <w:jc w:val="center"/>
        <w:rPr>
          <w:rFonts w:ascii="Courier New" w:hAnsi="Courier New" w:cs="Courier New"/>
          <w:b/>
          <w:bCs/>
        </w:rPr>
      </w:pPr>
      <w:r w:rsidRPr="00412550">
        <w:rPr>
          <w:rFonts w:ascii="Courier New" w:hAnsi="Courier New" w:cs="Courier New"/>
          <w:b/>
          <w:bCs/>
          <w:highlight w:val="lightGray"/>
        </w:rPr>
        <w:t>Counter File Item Format: C[n]: e [.f] [/b]</w:t>
      </w:r>
    </w:p>
    <w:p w:rsidR="00355EBF" w:rsidRDefault="00355EBF" w:rsidP="00355EBF">
      <w:pPr>
        <w:pStyle w:val="BodyText"/>
        <w:kinsoku w:val="0"/>
        <w:overflowPunct w:val="0"/>
        <w:spacing w:before="4.60pt"/>
        <w:ind w:start="5.45pt"/>
        <w:jc w:val="center"/>
        <w:rPr>
          <w:rFonts w:ascii="Courier New" w:hAnsi="Courier New" w:cs="Courier New"/>
          <w:b/>
          <w:bCs/>
        </w:rPr>
      </w:pPr>
    </w:p>
    <w:p w:rsidR="00355EBF" w:rsidRPr="00355EBF" w:rsidRDefault="00E5374E" w:rsidP="00337C52">
      <w:pPr>
        <w:pStyle w:val="BodyText"/>
        <w:numPr>
          <w:ilvl w:val="0"/>
          <w:numId w:val="54"/>
        </w:numPr>
        <w:ind w:hanging="85.60pt"/>
        <w:rPr>
          <w:b/>
        </w:rPr>
      </w:pPr>
      <w:r w:rsidRPr="00355EBF">
        <w:rPr>
          <w:b/>
        </w:rPr>
        <w:t>"n"</w:t>
      </w:r>
      <w:r w:rsidRPr="00355EBF">
        <w:rPr>
          <w:b/>
          <w:spacing w:val="-4"/>
        </w:rPr>
        <w:t xml:space="preserve"> </w:t>
      </w:r>
      <w:r w:rsidRPr="00355EBF">
        <w:rPr>
          <w:b/>
        </w:rPr>
        <w:t>represents</w:t>
      </w:r>
      <w:r w:rsidRPr="00355EBF">
        <w:rPr>
          <w:b/>
          <w:spacing w:val="-4"/>
        </w:rPr>
        <w:t xml:space="preserve"> </w:t>
      </w:r>
      <w:r w:rsidRPr="00355EBF">
        <w:rPr>
          <w:b/>
        </w:rPr>
        <w:t>the</w:t>
      </w:r>
      <w:r w:rsidRPr="00355EBF">
        <w:rPr>
          <w:b/>
          <w:spacing w:val="-4"/>
        </w:rPr>
        <w:t xml:space="preserve"> </w:t>
      </w:r>
      <w:r w:rsidRPr="00355EBF">
        <w:rPr>
          <w:b/>
        </w:rPr>
        <w:t>file</w:t>
      </w:r>
      <w:r w:rsidRPr="00355EBF">
        <w:rPr>
          <w:b/>
          <w:spacing w:val="-4"/>
        </w:rPr>
        <w:t xml:space="preserve"> </w:t>
      </w:r>
      <w:r w:rsidRPr="00355EBF">
        <w:rPr>
          <w:b/>
        </w:rPr>
        <w:t>number</w:t>
      </w:r>
      <w:r w:rsidRPr="00355EBF">
        <w:rPr>
          <w:b/>
          <w:spacing w:val="-4"/>
        </w:rPr>
        <w:t xml:space="preserve"> </w:t>
      </w:r>
      <w:r w:rsidRPr="00355EBF">
        <w:rPr>
          <w:b/>
        </w:rPr>
        <w:t>and</w:t>
      </w:r>
      <w:r w:rsidRPr="00355EBF">
        <w:rPr>
          <w:b/>
          <w:spacing w:val="-3"/>
        </w:rPr>
        <w:t xml:space="preserve"> </w:t>
      </w:r>
      <w:r w:rsidRPr="00355EBF">
        <w:rPr>
          <w:b/>
        </w:rPr>
        <w:t>is</w:t>
      </w:r>
      <w:r w:rsidRPr="00355EBF">
        <w:rPr>
          <w:b/>
          <w:spacing w:val="-4"/>
        </w:rPr>
        <w:t xml:space="preserve"> </w:t>
      </w:r>
      <w:r w:rsidRPr="00355EBF">
        <w:rPr>
          <w:b/>
        </w:rPr>
        <w:t>optional.</w:t>
      </w:r>
    </w:p>
    <w:p w:rsidR="00E5374E" w:rsidRPr="00355EBF" w:rsidRDefault="00E5374E" w:rsidP="00355EBF">
      <w:pPr>
        <w:pStyle w:val="BodyText"/>
        <w:ind w:start="149.40pt" w:hanging="64.35pt"/>
        <w:rPr>
          <w:b/>
        </w:rPr>
      </w:pPr>
      <w:r w:rsidRPr="00355EBF">
        <w:rPr>
          <w:b/>
        </w:rPr>
        <w:t>If</w:t>
      </w:r>
      <w:r w:rsidRPr="00355EBF">
        <w:rPr>
          <w:b/>
          <w:spacing w:val="-3"/>
        </w:rPr>
        <w:t xml:space="preserve"> </w:t>
      </w:r>
      <w:r w:rsidRPr="00355EBF">
        <w:rPr>
          <w:b/>
        </w:rPr>
        <w:t>not</w:t>
      </w:r>
      <w:r w:rsidRPr="00355EBF">
        <w:rPr>
          <w:b/>
          <w:spacing w:val="-4"/>
        </w:rPr>
        <w:t xml:space="preserve"> </w:t>
      </w:r>
      <w:r w:rsidRPr="00355EBF">
        <w:rPr>
          <w:b/>
        </w:rPr>
        <w:t>specified,</w:t>
      </w:r>
      <w:r w:rsidRPr="00355EBF">
        <w:rPr>
          <w:b/>
          <w:spacing w:val="-3"/>
        </w:rPr>
        <w:t xml:space="preserve"> </w:t>
      </w:r>
      <w:r w:rsidRPr="00355EBF">
        <w:rPr>
          <w:b/>
        </w:rPr>
        <w:t>it</w:t>
      </w:r>
      <w:r w:rsidRPr="00355EBF">
        <w:rPr>
          <w:b/>
          <w:spacing w:val="-4"/>
        </w:rPr>
        <w:t xml:space="preserve"> </w:t>
      </w:r>
      <w:r w:rsidRPr="00355EBF">
        <w:rPr>
          <w:b/>
        </w:rPr>
        <w:t>is</w:t>
      </w:r>
      <w:r w:rsidRPr="00355EBF">
        <w:rPr>
          <w:b/>
          <w:spacing w:val="-4"/>
        </w:rPr>
        <w:t xml:space="preserve"> </w:t>
      </w:r>
      <w:r w:rsidRPr="00355EBF">
        <w:rPr>
          <w:b/>
        </w:rPr>
        <w:t>assumed</w:t>
      </w:r>
      <w:r w:rsidRPr="00355EBF">
        <w:rPr>
          <w:b/>
          <w:spacing w:val="-4"/>
        </w:rPr>
        <w:t xml:space="preserve"> </w:t>
      </w:r>
      <w:r w:rsidRPr="00355EBF">
        <w:rPr>
          <w:b/>
        </w:rPr>
        <w:t>to</w:t>
      </w:r>
      <w:r w:rsidRPr="00355EBF">
        <w:rPr>
          <w:b/>
          <w:spacing w:val="-4"/>
        </w:rPr>
        <w:t xml:space="preserve"> </w:t>
      </w:r>
      <w:r w:rsidRPr="00355EBF">
        <w:rPr>
          <w:b/>
        </w:rPr>
        <w:t>be</w:t>
      </w:r>
      <w:r w:rsidRPr="00355EBF">
        <w:rPr>
          <w:b/>
          <w:spacing w:val="-2"/>
        </w:rPr>
        <w:t xml:space="preserve"> </w:t>
      </w:r>
      <w:r w:rsidRPr="00355EBF">
        <w:rPr>
          <w:b/>
        </w:rPr>
        <w:t>6,</w:t>
      </w:r>
      <w:r w:rsidRPr="00355EBF">
        <w:rPr>
          <w:b/>
          <w:spacing w:val="-4"/>
        </w:rPr>
        <w:t xml:space="preserve"> </w:t>
      </w:r>
      <w:r w:rsidRPr="00355EBF">
        <w:rPr>
          <w:b/>
        </w:rPr>
        <w:t>otherwise</w:t>
      </w:r>
      <w:r w:rsidRPr="00355EBF">
        <w:rPr>
          <w:b/>
          <w:spacing w:val="-4"/>
        </w:rPr>
        <w:t xml:space="preserve"> </w:t>
      </w:r>
      <w:r w:rsidRPr="00355EBF">
        <w:rPr>
          <w:b/>
        </w:rPr>
        <w:t>must</w:t>
      </w:r>
      <w:r w:rsidRPr="00355EBF">
        <w:rPr>
          <w:b/>
          <w:spacing w:val="-4"/>
        </w:rPr>
        <w:t xml:space="preserve"> </w:t>
      </w:r>
      <w:r w:rsidRPr="00355EBF">
        <w:rPr>
          <w:b/>
        </w:rPr>
        <w:t>be</w:t>
      </w:r>
      <w:r w:rsidRPr="00355EBF">
        <w:rPr>
          <w:b/>
          <w:spacing w:val="-4"/>
        </w:rPr>
        <w:t xml:space="preserve"> </w:t>
      </w:r>
      <w:r w:rsidRPr="00355EBF">
        <w:rPr>
          <w:b/>
        </w:rPr>
        <w:t>between</w:t>
      </w:r>
      <w:r w:rsidRPr="00355EBF">
        <w:rPr>
          <w:b/>
          <w:spacing w:val="-4"/>
        </w:rPr>
        <w:t xml:space="preserve"> </w:t>
      </w:r>
      <w:r w:rsidRPr="00355EBF">
        <w:rPr>
          <w:b/>
        </w:rPr>
        <w:t>6</w:t>
      </w:r>
      <w:r w:rsidRPr="00355EBF">
        <w:rPr>
          <w:b/>
          <w:spacing w:val="-4"/>
        </w:rPr>
        <w:t xml:space="preserve"> </w:t>
      </w:r>
      <w:r w:rsidRPr="00355EBF">
        <w:rPr>
          <w:b/>
        </w:rPr>
        <w:t>and</w:t>
      </w:r>
      <w:r w:rsidRPr="00355EBF">
        <w:rPr>
          <w:b/>
          <w:spacing w:val="-4"/>
        </w:rPr>
        <w:t xml:space="preserve"> </w:t>
      </w:r>
      <w:r w:rsidRPr="00355EBF">
        <w:rPr>
          <w:b/>
        </w:rPr>
        <w:t>255</w:t>
      </w:r>
      <w:r w:rsidRPr="00355EBF">
        <w:rPr>
          <w:b/>
          <w:spacing w:val="-3"/>
        </w:rPr>
        <w:t xml:space="preserve"> </w:t>
      </w:r>
      <w:r w:rsidRPr="00355EBF">
        <w:rPr>
          <w:b/>
        </w:rPr>
        <w:t>decimal</w:t>
      </w:r>
    </w:p>
    <w:p w:rsidR="00E5374E" w:rsidRPr="00355EBF" w:rsidRDefault="00E5374E" w:rsidP="00337C52">
      <w:pPr>
        <w:pStyle w:val="BodyText"/>
        <w:numPr>
          <w:ilvl w:val="0"/>
          <w:numId w:val="54"/>
        </w:numPr>
        <w:ind w:hanging="85.60pt"/>
        <w:rPr>
          <w:b/>
        </w:rPr>
      </w:pPr>
      <w:r w:rsidRPr="00355EBF">
        <w:rPr>
          <w:b/>
        </w:rPr>
        <w:t>"e" indicates the element number (3 words per element) in the file</w:t>
      </w:r>
      <w:r w:rsidRPr="00355EBF">
        <w:rPr>
          <w:b/>
          <w:spacing w:val="-11"/>
        </w:rPr>
        <w:t xml:space="preserve"> </w:t>
      </w:r>
      <w:r w:rsidRPr="00355EBF">
        <w:rPr>
          <w:b/>
        </w:rPr>
        <w:t>(0..255)</w:t>
      </w:r>
    </w:p>
    <w:p w:rsidR="00355EBF" w:rsidRPr="00355EBF" w:rsidRDefault="00E5374E" w:rsidP="00337C52">
      <w:pPr>
        <w:pStyle w:val="BodyText"/>
        <w:numPr>
          <w:ilvl w:val="0"/>
          <w:numId w:val="54"/>
        </w:numPr>
        <w:ind w:hanging="85.60pt"/>
        <w:rPr>
          <w:b/>
        </w:rPr>
      </w:pPr>
      <w:r w:rsidRPr="00355EBF">
        <w:rPr>
          <w:b/>
        </w:rPr>
        <w:t>"f"</w:t>
      </w:r>
      <w:r w:rsidRPr="00355EBF">
        <w:rPr>
          <w:b/>
          <w:spacing w:val="-5"/>
        </w:rPr>
        <w:t xml:space="preserve"> </w:t>
      </w:r>
      <w:r w:rsidRPr="00355EBF">
        <w:rPr>
          <w:b/>
        </w:rPr>
        <w:t>identifies</w:t>
      </w:r>
      <w:r w:rsidRPr="00355EBF">
        <w:rPr>
          <w:b/>
          <w:spacing w:val="-5"/>
        </w:rPr>
        <w:t xml:space="preserve"> </w:t>
      </w:r>
      <w:r w:rsidRPr="00355EBF">
        <w:rPr>
          <w:b/>
        </w:rPr>
        <w:t>one</w:t>
      </w:r>
      <w:r w:rsidRPr="00355EBF">
        <w:rPr>
          <w:b/>
          <w:spacing w:val="-5"/>
        </w:rPr>
        <w:t xml:space="preserve"> </w:t>
      </w:r>
      <w:r w:rsidRPr="00355EBF">
        <w:rPr>
          <w:b/>
        </w:rPr>
        <w:t>of</w:t>
      </w:r>
      <w:r w:rsidRPr="00355EBF">
        <w:rPr>
          <w:b/>
          <w:spacing w:val="-4"/>
        </w:rPr>
        <w:t xml:space="preserve"> </w:t>
      </w:r>
      <w:r w:rsidRPr="00355EBF">
        <w:rPr>
          <w:b/>
        </w:rPr>
        <w:t>the</w:t>
      </w:r>
      <w:r w:rsidRPr="00355EBF">
        <w:rPr>
          <w:b/>
          <w:spacing w:val="-5"/>
        </w:rPr>
        <w:t xml:space="preserve"> </w:t>
      </w:r>
      <w:r w:rsidRPr="00355EBF">
        <w:rPr>
          <w:b/>
        </w:rPr>
        <w:t>valid</w:t>
      </w:r>
      <w:r w:rsidRPr="00355EBF">
        <w:rPr>
          <w:b/>
          <w:spacing w:val="-3"/>
        </w:rPr>
        <w:t xml:space="preserve"> </w:t>
      </w:r>
      <w:r w:rsidRPr="00355EBF">
        <w:rPr>
          <w:b/>
        </w:rPr>
        <w:t>values</w:t>
      </w:r>
      <w:r w:rsidRPr="00355EBF">
        <w:rPr>
          <w:b/>
          <w:spacing w:val="-5"/>
        </w:rPr>
        <w:t xml:space="preserve"> </w:t>
      </w:r>
      <w:r w:rsidRPr="00355EBF">
        <w:rPr>
          <w:b/>
        </w:rPr>
        <w:t>for</w:t>
      </w:r>
      <w:r w:rsidRPr="00355EBF">
        <w:rPr>
          <w:b/>
          <w:spacing w:val="-5"/>
        </w:rPr>
        <w:t xml:space="preserve"> </w:t>
      </w:r>
      <w:r w:rsidRPr="00355EBF">
        <w:rPr>
          <w:b/>
        </w:rPr>
        <w:t>counter</w:t>
      </w:r>
      <w:r w:rsidRPr="00355EBF">
        <w:rPr>
          <w:b/>
          <w:spacing w:val="-5"/>
        </w:rPr>
        <w:t xml:space="preserve"> </w:t>
      </w:r>
      <w:r w:rsidRPr="00355EBF">
        <w:rPr>
          <w:b/>
        </w:rPr>
        <w:t>fields</w:t>
      </w:r>
      <w:r w:rsidRPr="00355EBF">
        <w:rPr>
          <w:b/>
          <w:spacing w:val="-5"/>
        </w:rPr>
        <w:t xml:space="preserve"> </w:t>
      </w:r>
      <w:r w:rsidRPr="00355EBF">
        <w:rPr>
          <w:b/>
        </w:rPr>
        <w:t>specified</w:t>
      </w:r>
      <w:r w:rsidRPr="00355EBF">
        <w:rPr>
          <w:b/>
          <w:spacing w:val="-4"/>
        </w:rPr>
        <w:t xml:space="preserve"> </w:t>
      </w:r>
      <w:r w:rsidRPr="00355EBF">
        <w:rPr>
          <w:b/>
        </w:rPr>
        <w:t>in</w:t>
      </w:r>
      <w:r w:rsidRPr="00355EBF">
        <w:rPr>
          <w:b/>
          <w:spacing w:val="-5"/>
        </w:rPr>
        <w:t xml:space="preserve"> </w:t>
      </w:r>
      <w:r w:rsidRPr="00355EBF">
        <w:rPr>
          <w:b/>
        </w:rPr>
        <w:t>the</w:t>
      </w:r>
      <w:r w:rsidRPr="00355EBF">
        <w:rPr>
          <w:b/>
          <w:spacing w:val="-5"/>
        </w:rPr>
        <w:t xml:space="preserve"> </w:t>
      </w:r>
      <w:r w:rsidRPr="00355EBF">
        <w:rPr>
          <w:b/>
        </w:rPr>
        <w:t>table</w:t>
      </w:r>
      <w:r w:rsidRPr="00355EBF">
        <w:rPr>
          <w:b/>
          <w:spacing w:val="-5"/>
        </w:rPr>
        <w:t xml:space="preserve"> </w:t>
      </w:r>
      <w:r w:rsidRPr="00355EBF">
        <w:rPr>
          <w:b/>
        </w:rPr>
        <w:t>above.</w:t>
      </w:r>
      <w:r w:rsidRPr="00355EBF">
        <w:rPr>
          <w:b/>
          <w:spacing w:val="-3"/>
        </w:rPr>
        <w:t xml:space="preserve"> </w:t>
      </w:r>
    </w:p>
    <w:p w:rsidR="00E5374E" w:rsidRPr="00355EBF" w:rsidRDefault="00E5374E" w:rsidP="00355EBF">
      <w:pPr>
        <w:pStyle w:val="BodyText"/>
        <w:ind w:start="149.40pt" w:hanging="64.35pt"/>
        <w:rPr>
          <w:b/>
        </w:rPr>
      </w:pPr>
      <w:r w:rsidRPr="00355EBF">
        <w:rPr>
          <w:b/>
        </w:rPr>
        <w:t>If</w:t>
      </w:r>
      <w:r w:rsidRPr="00355EBF">
        <w:rPr>
          <w:b/>
          <w:spacing w:val="-5"/>
        </w:rPr>
        <w:t xml:space="preserve"> </w:t>
      </w:r>
      <w:r w:rsidRPr="00355EBF">
        <w:rPr>
          <w:b/>
        </w:rPr>
        <w:t>omitted</w:t>
      </w:r>
      <w:r w:rsidRPr="00355EBF">
        <w:rPr>
          <w:b/>
          <w:spacing w:val="-5"/>
        </w:rPr>
        <w:t xml:space="preserve"> </w:t>
      </w:r>
      <w:r w:rsidRPr="00355EBF">
        <w:rPr>
          <w:b/>
        </w:rPr>
        <w:t>it</w:t>
      </w:r>
      <w:r w:rsidRPr="00355EBF">
        <w:rPr>
          <w:b/>
          <w:spacing w:val="-4"/>
        </w:rPr>
        <w:t xml:space="preserve"> </w:t>
      </w:r>
      <w:r w:rsidRPr="00355EBF">
        <w:rPr>
          <w:b/>
        </w:rPr>
        <w:t>is</w:t>
      </w:r>
      <w:r w:rsidRPr="00355EBF">
        <w:rPr>
          <w:b/>
          <w:spacing w:val="-5"/>
        </w:rPr>
        <w:t xml:space="preserve"> </w:t>
      </w:r>
      <w:r w:rsidRPr="00355EBF">
        <w:rPr>
          <w:b/>
        </w:rPr>
        <w:t>assumed</w:t>
      </w:r>
      <w:r w:rsidRPr="00355EBF">
        <w:rPr>
          <w:b/>
          <w:spacing w:val="-4"/>
        </w:rPr>
        <w:t xml:space="preserve"> </w:t>
      </w:r>
      <w:r w:rsidRPr="00355EBF">
        <w:rPr>
          <w:b/>
        </w:rPr>
        <w:t>to</w:t>
      </w:r>
      <w:r w:rsidRPr="00355EBF">
        <w:rPr>
          <w:b/>
          <w:spacing w:val="-3"/>
        </w:rPr>
        <w:t xml:space="preserve"> </w:t>
      </w:r>
      <w:r w:rsidRPr="00355EBF">
        <w:rPr>
          <w:b/>
        </w:rPr>
        <w:t>be</w:t>
      </w:r>
      <w:r w:rsidRPr="00355EBF">
        <w:rPr>
          <w:b/>
          <w:spacing w:val="-5"/>
        </w:rPr>
        <w:t xml:space="preserve"> </w:t>
      </w:r>
      <w:r w:rsidRPr="00355EBF">
        <w:rPr>
          <w:b/>
        </w:rPr>
        <w:t>the</w:t>
      </w:r>
      <w:r w:rsidRPr="00355EBF">
        <w:rPr>
          <w:b/>
          <w:spacing w:val="-5"/>
        </w:rPr>
        <w:t xml:space="preserve"> </w:t>
      </w:r>
      <w:r w:rsidRPr="00355EBF">
        <w:rPr>
          <w:b/>
        </w:rPr>
        <w:t>word</w:t>
      </w:r>
      <w:r w:rsidRPr="00355EBF">
        <w:rPr>
          <w:b/>
          <w:spacing w:val="-5"/>
        </w:rPr>
        <w:t xml:space="preserve"> </w:t>
      </w:r>
      <w:r w:rsidRPr="00355EBF">
        <w:rPr>
          <w:b/>
        </w:rPr>
        <w:t>containing the status</w:t>
      </w:r>
      <w:r w:rsidRPr="00355EBF">
        <w:rPr>
          <w:b/>
          <w:spacing w:val="-3"/>
        </w:rPr>
        <w:t xml:space="preserve"> </w:t>
      </w:r>
      <w:r w:rsidRPr="00355EBF">
        <w:rPr>
          <w:b/>
        </w:rPr>
        <w:t>bits</w:t>
      </w:r>
    </w:p>
    <w:p w:rsidR="00E5374E" w:rsidRPr="00355EBF" w:rsidRDefault="00E5374E" w:rsidP="00337C52">
      <w:pPr>
        <w:pStyle w:val="BodyText"/>
        <w:numPr>
          <w:ilvl w:val="0"/>
          <w:numId w:val="54"/>
        </w:numPr>
        <w:ind w:hanging="85.60pt"/>
        <w:rPr>
          <w:b/>
        </w:rPr>
      </w:pPr>
      <w:r w:rsidRPr="00355EBF">
        <w:rPr>
          <w:b/>
        </w:rPr>
        <w:t>"b" specifies the bit (0..15)</w:t>
      </w:r>
      <w:r w:rsidRPr="00355EBF">
        <w:rPr>
          <w:b/>
          <w:spacing w:val="-5"/>
        </w:rPr>
        <w:t xml:space="preserve"> </w:t>
      </w:r>
      <w:r w:rsidRPr="00355EBF">
        <w:rPr>
          <w:b/>
        </w:rPr>
        <w:t>decimal</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hanging="86.40pt"/>
      </w:pPr>
      <w:bookmarkStart w:id="356" w:name="1.6.3.1.9_Integer_File_Items"/>
      <w:bookmarkEnd w:id="356"/>
      <w:r>
        <w:t>Integer File</w:t>
      </w:r>
      <w:r>
        <w:rPr>
          <w:spacing w:val="-8"/>
        </w:rPr>
        <w:t xml:space="preserve"> </w:t>
      </w:r>
      <w:r>
        <w:t>Items</w:t>
      </w:r>
    </w:p>
    <w:p w:rsidR="00E5374E" w:rsidRDefault="00E5374E" w:rsidP="00355EBF">
      <w:pPr>
        <w:pStyle w:val="BodyText"/>
        <w:kinsoku w:val="0"/>
        <w:overflowPunct w:val="0"/>
        <w:spacing w:before="4.60pt"/>
        <w:ind w:start="5.45pt"/>
        <w:jc w:val="center"/>
        <w:rPr>
          <w:rFonts w:ascii="Courier New" w:hAnsi="Courier New" w:cs="Courier New"/>
          <w:b/>
          <w:bCs/>
        </w:rPr>
      </w:pPr>
      <w:r w:rsidRPr="00412550">
        <w:rPr>
          <w:rFonts w:ascii="Courier New" w:hAnsi="Courier New" w:cs="Courier New"/>
          <w:b/>
          <w:bCs/>
          <w:highlight w:val="lightGray"/>
        </w:rPr>
        <w:t>Integer File Item Format: N[n]:e[/b]</w:t>
      </w:r>
    </w:p>
    <w:p w:rsidR="00355EBF" w:rsidRDefault="00355EBF" w:rsidP="00355EBF">
      <w:pPr>
        <w:pStyle w:val="BodyText"/>
        <w:kinsoku w:val="0"/>
        <w:overflowPunct w:val="0"/>
        <w:spacing w:before="4.60pt"/>
        <w:ind w:start="5.45pt"/>
        <w:jc w:val="center"/>
        <w:rPr>
          <w:rFonts w:ascii="Courier New" w:hAnsi="Courier New" w:cs="Courier New"/>
          <w:b/>
          <w:bCs/>
        </w:rPr>
      </w:pPr>
    </w:p>
    <w:p w:rsidR="00355EBF" w:rsidRPr="00355EBF" w:rsidRDefault="00E5374E" w:rsidP="00337C52">
      <w:pPr>
        <w:pStyle w:val="BodyText"/>
        <w:numPr>
          <w:ilvl w:val="0"/>
          <w:numId w:val="54"/>
        </w:numPr>
        <w:ind w:hanging="85.60pt"/>
        <w:rPr>
          <w:b/>
        </w:rPr>
      </w:pPr>
      <w:r w:rsidRPr="00355EBF">
        <w:rPr>
          <w:b/>
        </w:rPr>
        <w:t>"n"</w:t>
      </w:r>
      <w:r w:rsidRPr="00355EBF">
        <w:rPr>
          <w:b/>
          <w:spacing w:val="-4"/>
        </w:rPr>
        <w:t xml:space="preserve"> </w:t>
      </w:r>
      <w:r w:rsidRPr="00355EBF">
        <w:rPr>
          <w:b/>
        </w:rPr>
        <w:t>represents</w:t>
      </w:r>
      <w:r w:rsidRPr="00355EBF">
        <w:rPr>
          <w:b/>
          <w:spacing w:val="-4"/>
        </w:rPr>
        <w:t xml:space="preserve"> </w:t>
      </w:r>
      <w:r w:rsidRPr="00355EBF">
        <w:rPr>
          <w:b/>
        </w:rPr>
        <w:t>the</w:t>
      </w:r>
      <w:r w:rsidRPr="00355EBF">
        <w:rPr>
          <w:b/>
          <w:spacing w:val="-4"/>
        </w:rPr>
        <w:t xml:space="preserve"> </w:t>
      </w:r>
      <w:r w:rsidRPr="00355EBF">
        <w:rPr>
          <w:b/>
        </w:rPr>
        <w:t>file</w:t>
      </w:r>
      <w:r w:rsidRPr="00355EBF">
        <w:rPr>
          <w:b/>
          <w:spacing w:val="-4"/>
        </w:rPr>
        <w:t xml:space="preserve"> </w:t>
      </w:r>
      <w:r w:rsidRPr="00355EBF">
        <w:rPr>
          <w:b/>
        </w:rPr>
        <w:t>number</w:t>
      </w:r>
      <w:r w:rsidRPr="00355EBF">
        <w:rPr>
          <w:b/>
          <w:spacing w:val="-4"/>
        </w:rPr>
        <w:t xml:space="preserve"> </w:t>
      </w:r>
      <w:r w:rsidRPr="00355EBF">
        <w:rPr>
          <w:b/>
        </w:rPr>
        <w:t>and</w:t>
      </w:r>
      <w:r w:rsidRPr="00355EBF">
        <w:rPr>
          <w:b/>
          <w:spacing w:val="-3"/>
        </w:rPr>
        <w:t xml:space="preserve"> </w:t>
      </w:r>
      <w:r w:rsidRPr="00355EBF">
        <w:rPr>
          <w:b/>
        </w:rPr>
        <w:t>is</w:t>
      </w:r>
      <w:r w:rsidRPr="00355EBF">
        <w:rPr>
          <w:b/>
          <w:spacing w:val="-4"/>
        </w:rPr>
        <w:t xml:space="preserve"> </w:t>
      </w:r>
      <w:r w:rsidRPr="00355EBF">
        <w:rPr>
          <w:b/>
        </w:rPr>
        <w:t>optional.</w:t>
      </w:r>
      <w:r w:rsidRPr="00355EBF">
        <w:rPr>
          <w:b/>
          <w:spacing w:val="-4"/>
        </w:rPr>
        <w:t xml:space="preserve"> </w:t>
      </w:r>
    </w:p>
    <w:p w:rsidR="00E5374E" w:rsidRPr="00355EBF" w:rsidRDefault="00E5374E" w:rsidP="00355EBF">
      <w:pPr>
        <w:pStyle w:val="BodyText"/>
        <w:ind w:start="149.40pt" w:hanging="64.35pt"/>
        <w:rPr>
          <w:b/>
        </w:rPr>
      </w:pPr>
      <w:r w:rsidRPr="00355EBF">
        <w:rPr>
          <w:b/>
        </w:rPr>
        <w:t>If</w:t>
      </w:r>
      <w:r w:rsidRPr="00355EBF">
        <w:rPr>
          <w:b/>
          <w:spacing w:val="-3"/>
        </w:rPr>
        <w:t xml:space="preserve"> </w:t>
      </w:r>
      <w:r w:rsidRPr="00355EBF">
        <w:rPr>
          <w:b/>
        </w:rPr>
        <w:t>not</w:t>
      </w:r>
      <w:r w:rsidRPr="00355EBF">
        <w:rPr>
          <w:b/>
          <w:spacing w:val="-4"/>
        </w:rPr>
        <w:t xml:space="preserve"> </w:t>
      </w:r>
      <w:r w:rsidRPr="00355EBF">
        <w:rPr>
          <w:b/>
        </w:rPr>
        <w:t>specified,</w:t>
      </w:r>
      <w:r w:rsidRPr="00355EBF">
        <w:rPr>
          <w:b/>
          <w:spacing w:val="-3"/>
        </w:rPr>
        <w:t xml:space="preserve"> </w:t>
      </w:r>
      <w:r w:rsidRPr="00355EBF">
        <w:rPr>
          <w:b/>
        </w:rPr>
        <w:t>it</w:t>
      </w:r>
      <w:r w:rsidRPr="00355EBF">
        <w:rPr>
          <w:b/>
          <w:spacing w:val="-4"/>
        </w:rPr>
        <w:t xml:space="preserve"> </w:t>
      </w:r>
      <w:r w:rsidRPr="00355EBF">
        <w:rPr>
          <w:b/>
        </w:rPr>
        <w:t>is</w:t>
      </w:r>
      <w:r w:rsidRPr="00355EBF">
        <w:rPr>
          <w:b/>
          <w:spacing w:val="-4"/>
        </w:rPr>
        <w:t xml:space="preserve"> </w:t>
      </w:r>
      <w:r w:rsidRPr="00355EBF">
        <w:rPr>
          <w:b/>
        </w:rPr>
        <w:t>assumed</w:t>
      </w:r>
      <w:r w:rsidRPr="00355EBF">
        <w:rPr>
          <w:b/>
          <w:spacing w:val="-4"/>
        </w:rPr>
        <w:t xml:space="preserve"> </w:t>
      </w:r>
      <w:r w:rsidRPr="00355EBF">
        <w:rPr>
          <w:b/>
        </w:rPr>
        <w:t>to</w:t>
      </w:r>
      <w:r w:rsidRPr="00355EBF">
        <w:rPr>
          <w:b/>
          <w:spacing w:val="-4"/>
        </w:rPr>
        <w:t xml:space="preserve"> </w:t>
      </w:r>
      <w:r w:rsidRPr="00355EBF">
        <w:rPr>
          <w:b/>
        </w:rPr>
        <w:t>be</w:t>
      </w:r>
      <w:r w:rsidRPr="00355EBF">
        <w:rPr>
          <w:b/>
          <w:spacing w:val="-2"/>
        </w:rPr>
        <w:t xml:space="preserve"> </w:t>
      </w:r>
      <w:r w:rsidRPr="00355EBF">
        <w:rPr>
          <w:b/>
        </w:rPr>
        <w:t>7,</w:t>
      </w:r>
      <w:r w:rsidRPr="00355EBF">
        <w:rPr>
          <w:b/>
          <w:spacing w:val="-4"/>
        </w:rPr>
        <w:t xml:space="preserve"> </w:t>
      </w:r>
      <w:r w:rsidRPr="00355EBF">
        <w:rPr>
          <w:b/>
        </w:rPr>
        <w:t>otherwise</w:t>
      </w:r>
      <w:r w:rsidRPr="00355EBF">
        <w:rPr>
          <w:b/>
          <w:spacing w:val="-4"/>
        </w:rPr>
        <w:t xml:space="preserve"> </w:t>
      </w:r>
      <w:r w:rsidRPr="00355EBF">
        <w:rPr>
          <w:b/>
        </w:rPr>
        <w:t>must</w:t>
      </w:r>
      <w:r w:rsidRPr="00355EBF">
        <w:rPr>
          <w:b/>
          <w:spacing w:val="-4"/>
        </w:rPr>
        <w:t xml:space="preserve"> </w:t>
      </w:r>
      <w:r w:rsidRPr="00355EBF">
        <w:rPr>
          <w:b/>
        </w:rPr>
        <w:t>be</w:t>
      </w:r>
      <w:r w:rsidRPr="00355EBF">
        <w:rPr>
          <w:b/>
          <w:spacing w:val="-4"/>
        </w:rPr>
        <w:t xml:space="preserve"> </w:t>
      </w:r>
      <w:r w:rsidRPr="00355EBF">
        <w:rPr>
          <w:b/>
        </w:rPr>
        <w:t>between</w:t>
      </w:r>
      <w:r w:rsidRPr="00355EBF">
        <w:rPr>
          <w:b/>
          <w:spacing w:val="-4"/>
        </w:rPr>
        <w:t xml:space="preserve"> </w:t>
      </w:r>
      <w:r w:rsidRPr="00355EBF">
        <w:rPr>
          <w:b/>
        </w:rPr>
        <w:t>7</w:t>
      </w:r>
      <w:r w:rsidRPr="00355EBF">
        <w:rPr>
          <w:b/>
          <w:spacing w:val="-4"/>
        </w:rPr>
        <w:t xml:space="preserve"> </w:t>
      </w:r>
      <w:r w:rsidRPr="00355EBF">
        <w:rPr>
          <w:b/>
        </w:rPr>
        <w:t>and</w:t>
      </w:r>
      <w:r w:rsidRPr="00355EBF">
        <w:rPr>
          <w:b/>
          <w:spacing w:val="-4"/>
        </w:rPr>
        <w:t xml:space="preserve"> </w:t>
      </w:r>
      <w:r w:rsidRPr="00355EBF">
        <w:rPr>
          <w:b/>
        </w:rPr>
        <w:t>255</w:t>
      </w:r>
      <w:r w:rsidRPr="00355EBF">
        <w:rPr>
          <w:b/>
          <w:spacing w:val="-3"/>
        </w:rPr>
        <w:t xml:space="preserve"> </w:t>
      </w:r>
      <w:r w:rsidRPr="00355EBF">
        <w:rPr>
          <w:b/>
        </w:rPr>
        <w:t>decimal</w:t>
      </w:r>
    </w:p>
    <w:p w:rsidR="00E5374E" w:rsidRPr="00355EBF" w:rsidRDefault="00E5374E" w:rsidP="00337C52">
      <w:pPr>
        <w:pStyle w:val="BodyText"/>
        <w:numPr>
          <w:ilvl w:val="0"/>
          <w:numId w:val="54"/>
        </w:numPr>
        <w:ind w:hanging="85.60pt"/>
        <w:rPr>
          <w:b/>
        </w:rPr>
      </w:pPr>
      <w:r w:rsidRPr="00355EBF">
        <w:rPr>
          <w:b/>
        </w:rPr>
        <w:t>"e" indicates the element number in the file</w:t>
      </w:r>
      <w:r w:rsidRPr="00355EBF">
        <w:rPr>
          <w:b/>
          <w:spacing w:val="-5"/>
        </w:rPr>
        <w:t xml:space="preserve"> </w:t>
      </w:r>
      <w:r w:rsidRPr="00355EBF">
        <w:rPr>
          <w:b/>
        </w:rPr>
        <w:t>(0..255)</w:t>
      </w:r>
    </w:p>
    <w:p w:rsidR="00E5374E" w:rsidRPr="00355EBF" w:rsidRDefault="00E5374E" w:rsidP="00337C52">
      <w:pPr>
        <w:pStyle w:val="BodyText"/>
        <w:numPr>
          <w:ilvl w:val="0"/>
          <w:numId w:val="54"/>
        </w:numPr>
        <w:ind w:hanging="85.60pt"/>
        <w:rPr>
          <w:b/>
        </w:rPr>
      </w:pPr>
      <w:r w:rsidRPr="00355EBF">
        <w:rPr>
          <w:b/>
        </w:rPr>
        <w:t>"b" specifies the bit (0..15)</w:t>
      </w:r>
      <w:r w:rsidRPr="00355EBF">
        <w:rPr>
          <w:b/>
          <w:spacing w:val="-5"/>
        </w:rPr>
        <w:t xml:space="preserve"> </w:t>
      </w:r>
      <w:r w:rsidRPr="00355EBF">
        <w:rPr>
          <w:b/>
        </w:rPr>
        <w:t>decimal</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hanging="86.40pt"/>
      </w:pPr>
      <w:bookmarkStart w:id="357" w:name="1.6.3.1.10_Floating_File_Items"/>
      <w:bookmarkEnd w:id="357"/>
      <w:r>
        <w:t>Floating File</w:t>
      </w:r>
      <w:r>
        <w:rPr>
          <w:spacing w:val="-1"/>
        </w:rPr>
        <w:t xml:space="preserve"> </w:t>
      </w:r>
      <w:r>
        <w:t>Items</w:t>
      </w:r>
    </w:p>
    <w:p w:rsidR="00E5374E" w:rsidRDefault="00E5374E" w:rsidP="00355EBF">
      <w:pPr>
        <w:pStyle w:val="BodyText"/>
        <w:kinsoku w:val="0"/>
        <w:overflowPunct w:val="0"/>
        <w:spacing w:before="3.80pt"/>
        <w:ind w:start="5.45pt"/>
        <w:jc w:val="center"/>
        <w:rPr>
          <w:rFonts w:ascii="Courier New" w:hAnsi="Courier New" w:cs="Courier New"/>
          <w:b/>
        </w:rPr>
      </w:pPr>
      <w:r w:rsidRPr="00412550">
        <w:rPr>
          <w:rFonts w:ascii="Courier New" w:hAnsi="Courier New" w:cs="Courier New"/>
          <w:b/>
          <w:highlight w:val="lightGray"/>
        </w:rPr>
        <w:t>Floating File Item Format: F[n]:e</w:t>
      </w:r>
    </w:p>
    <w:p w:rsidR="00355EBF" w:rsidRPr="00355EBF" w:rsidRDefault="00355EBF" w:rsidP="00355EBF">
      <w:pPr>
        <w:pStyle w:val="BodyText"/>
        <w:kinsoku w:val="0"/>
        <w:overflowPunct w:val="0"/>
        <w:spacing w:before="3.80pt"/>
        <w:ind w:start="5.45pt"/>
        <w:jc w:val="center"/>
        <w:rPr>
          <w:rFonts w:ascii="Courier New" w:hAnsi="Courier New" w:cs="Courier New"/>
          <w:b/>
        </w:rPr>
      </w:pPr>
    </w:p>
    <w:p w:rsidR="00355EBF" w:rsidRPr="00355EBF" w:rsidRDefault="00E5374E" w:rsidP="00337C52">
      <w:pPr>
        <w:pStyle w:val="BodyText"/>
        <w:numPr>
          <w:ilvl w:val="0"/>
          <w:numId w:val="55"/>
        </w:numPr>
        <w:ind w:hanging="85.60pt"/>
        <w:rPr>
          <w:b/>
        </w:rPr>
      </w:pPr>
      <w:r w:rsidRPr="00355EBF">
        <w:rPr>
          <w:b/>
        </w:rPr>
        <w:t>"n"</w:t>
      </w:r>
      <w:r w:rsidRPr="00355EBF">
        <w:rPr>
          <w:b/>
          <w:spacing w:val="-4"/>
        </w:rPr>
        <w:t xml:space="preserve"> </w:t>
      </w:r>
      <w:r w:rsidRPr="00355EBF">
        <w:rPr>
          <w:b/>
        </w:rPr>
        <w:t>represents</w:t>
      </w:r>
      <w:r w:rsidRPr="00355EBF">
        <w:rPr>
          <w:b/>
          <w:spacing w:val="-4"/>
        </w:rPr>
        <w:t xml:space="preserve"> </w:t>
      </w:r>
      <w:r w:rsidRPr="00355EBF">
        <w:rPr>
          <w:b/>
        </w:rPr>
        <w:t>the</w:t>
      </w:r>
      <w:r w:rsidRPr="00355EBF">
        <w:rPr>
          <w:b/>
          <w:spacing w:val="-4"/>
        </w:rPr>
        <w:t xml:space="preserve"> </w:t>
      </w:r>
      <w:r w:rsidRPr="00355EBF">
        <w:rPr>
          <w:b/>
        </w:rPr>
        <w:t>file</w:t>
      </w:r>
      <w:r w:rsidRPr="00355EBF">
        <w:rPr>
          <w:b/>
          <w:spacing w:val="-4"/>
        </w:rPr>
        <w:t xml:space="preserve"> </w:t>
      </w:r>
      <w:r w:rsidRPr="00355EBF">
        <w:rPr>
          <w:b/>
        </w:rPr>
        <w:t>number</w:t>
      </w:r>
      <w:r w:rsidRPr="00355EBF">
        <w:rPr>
          <w:b/>
          <w:spacing w:val="-4"/>
        </w:rPr>
        <w:t xml:space="preserve"> </w:t>
      </w:r>
      <w:r w:rsidRPr="00355EBF">
        <w:rPr>
          <w:b/>
        </w:rPr>
        <w:t>and</w:t>
      </w:r>
      <w:r w:rsidRPr="00355EBF">
        <w:rPr>
          <w:b/>
          <w:spacing w:val="-3"/>
        </w:rPr>
        <w:t xml:space="preserve"> </w:t>
      </w:r>
      <w:r w:rsidRPr="00355EBF">
        <w:rPr>
          <w:b/>
        </w:rPr>
        <w:t>is</w:t>
      </w:r>
      <w:r w:rsidRPr="00355EBF">
        <w:rPr>
          <w:b/>
          <w:spacing w:val="-4"/>
        </w:rPr>
        <w:t xml:space="preserve"> </w:t>
      </w:r>
      <w:r w:rsidRPr="00355EBF">
        <w:rPr>
          <w:b/>
        </w:rPr>
        <w:t>optional.</w:t>
      </w:r>
      <w:r w:rsidRPr="00355EBF">
        <w:rPr>
          <w:b/>
          <w:spacing w:val="-4"/>
        </w:rPr>
        <w:t xml:space="preserve"> </w:t>
      </w:r>
    </w:p>
    <w:p w:rsidR="00E5374E" w:rsidRPr="00355EBF" w:rsidRDefault="00E5374E" w:rsidP="00355EBF">
      <w:pPr>
        <w:pStyle w:val="BodyText"/>
        <w:ind w:start="108pt" w:hanging="22.95pt"/>
        <w:rPr>
          <w:b/>
        </w:rPr>
      </w:pPr>
      <w:r w:rsidRPr="00355EBF">
        <w:rPr>
          <w:b/>
        </w:rPr>
        <w:t>If</w:t>
      </w:r>
      <w:r w:rsidRPr="00355EBF">
        <w:rPr>
          <w:b/>
          <w:spacing w:val="-3"/>
        </w:rPr>
        <w:t xml:space="preserve"> </w:t>
      </w:r>
      <w:r w:rsidRPr="00355EBF">
        <w:rPr>
          <w:b/>
        </w:rPr>
        <w:t>not</w:t>
      </w:r>
      <w:r w:rsidRPr="00355EBF">
        <w:rPr>
          <w:b/>
          <w:spacing w:val="-4"/>
        </w:rPr>
        <w:t xml:space="preserve"> </w:t>
      </w:r>
      <w:r w:rsidRPr="00355EBF">
        <w:rPr>
          <w:b/>
        </w:rPr>
        <w:t>specified,</w:t>
      </w:r>
      <w:r w:rsidRPr="00355EBF">
        <w:rPr>
          <w:b/>
          <w:spacing w:val="-3"/>
        </w:rPr>
        <w:t xml:space="preserve"> </w:t>
      </w:r>
      <w:r w:rsidRPr="00355EBF">
        <w:rPr>
          <w:b/>
        </w:rPr>
        <w:t>it</w:t>
      </w:r>
      <w:r w:rsidRPr="00355EBF">
        <w:rPr>
          <w:b/>
          <w:spacing w:val="-4"/>
        </w:rPr>
        <w:t xml:space="preserve"> </w:t>
      </w:r>
      <w:r w:rsidRPr="00355EBF">
        <w:rPr>
          <w:b/>
        </w:rPr>
        <w:t>is</w:t>
      </w:r>
      <w:r w:rsidRPr="00355EBF">
        <w:rPr>
          <w:b/>
          <w:spacing w:val="-4"/>
        </w:rPr>
        <w:t xml:space="preserve"> </w:t>
      </w:r>
      <w:r w:rsidRPr="00355EBF">
        <w:rPr>
          <w:b/>
        </w:rPr>
        <w:t>assumed</w:t>
      </w:r>
      <w:r w:rsidRPr="00355EBF">
        <w:rPr>
          <w:b/>
          <w:spacing w:val="-4"/>
        </w:rPr>
        <w:t xml:space="preserve"> </w:t>
      </w:r>
      <w:r w:rsidRPr="00355EBF">
        <w:rPr>
          <w:b/>
        </w:rPr>
        <w:t>to</w:t>
      </w:r>
      <w:r w:rsidRPr="00355EBF">
        <w:rPr>
          <w:b/>
          <w:spacing w:val="-4"/>
        </w:rPr>
        <w:t xml:space="preserve"> </w:t>
      </w:r>
      <w:r w:rsidRPr="00355EBF">
        <w:rPr>
          <w:b/>
        </w:rPr>
        <w:t>be</w:t>
      </w:r>
      <w:r w:rsidRPr="00355EBF">
        <w:rPr>
          <w:b/>
          <w:spacing w:val="-2"/>
        </w:rPr>
        <w:t xml:space="preserve"> </w:t>
      </w:r>
      <w:r w:rsidRPr="00355EBF">
        <w:rPr>
          <w:b/>
        </w:rPr>
        <w:t>8,</w:t>
      </w:r>
      <w:r w:rsidRPr="00355EBF">
        <w:rPr>
          <w:b/>
          <w:spacing w:val="-4"/>
        </w:rPr>
        <w:t xml:space="preserve"> </w:t>
      </w:r>
      <w:r w:rsidRPr="00355EBF">
        <w:rPr>
          <w:b/>
        </w:rPr>
        <w:t>otherwise</w:t>
      </w:r>
      <w:r w:rsidRPr="00355EBF">
        <w:rPr>
          <w:b/>
          <w:spacing w:val="-4"/>
        </w:rPr>
        <w:t xml:space="preserve"> </w:t>
      </w:r>
      <w:r w:rsidRPr="00355EBF">
        <w:rPr>
          <w:b/>
        </w:rPr>
        <w:t>must</w:t>
      </w:r>
      <w:r w:rsidRPr="00355EBF">
        <w:rPr>
          <w:b/>
          <w:spacing w:val="-4"/>
        </w:rPr>
        <w:t xml:space="preserve"> </w:t>
      </w:r>
      <w:r w:rsidRPr="00355EBF">
        <w:rPr>
          <w:b/>
        </w:rPr>
        <w:t>be</w:t>
      </w:r>
      <w:r w:rsidRPr="00355EBF">
        <w:rPr>
          <w:b/>
          <w:spacing w:val="-4"/>
        </w:rPr>
        <w:t xml:space="preserve"> </w:t>
      </w:r>
      <w:r w:rsidRPr="00355EBF">
        <w:rPr>
          <w:b/>
        </w:rPr>
        <w:t>between</w:t>
      </w:r>
      <w:r w:rsidRPr="00355EBF">
        <w:rPr>
          <w:b/>
          <w:spacing w:val="-4"/>
        </w:rPr>
        <w:t xml:space="preserve"> </w:t>
      </w:r>
      <w:r w:rsidRPr="00355EBF">
        <w:rPr>
          <w:b/>
        </w:rPr>
        <w:t>8</w:t>
      </w:r>
      <w:r w:rsidRPr="00355EBF">
        <w:rPr>
          <w:b/>
          <w:spacing w:val="-4"/>
        </w:rPr>
        <w:t xml:space="preserve"> </w:t>
      </w:r>
      <w:r w:rsidRPr="00355EBF">
        <w:rPr>
          <w:b/>
        </w:rPr>
        <w:t>and</w:t>
      </w:r>
      <w:r w:rsidRPr="00355EBF">
        <w:rPr>
          <w:b/>
          <w:spacing w:val="-4"/>
        </w:rPr>
        <w:t xml:space="preserve"> </w:t>
      </w:r>
      <w:r w:rsidRPr="00355EBF">
        <w:rPr>
          <w:b/>
        </w:rPr>
        <w:t>255</w:t>
      </w:r>
      <w:r w:rsidRPr="00355EBF">
        <w:rPr>
          <w:b/>
          <w:spacing w:val="-3"/>
        </w:rPr>
        <w:t xml:space="preserve"> </w:t>
      </w:r>
      <w:r w:rsidRPr="00355EBF">
        <w:rPr>
          <w:b/>
        </w:rPr>
        <w:t>decimal</w:t>
      </w:r>
    </w:p>
    <w:p w:rsidR="00E5374E" w:rsidRPr="00355EBF" w:rsidRDefault="00E5374E" w:rsidP="00337C52">
      <w:pPr>
        <w:pStyle w:val="BodyText"/>
        <w:numPr>
          <w:ilvl w:val="0"/>
          <w:numId w:val="55"/>
        </w:numPr>
        <w:ind w:hanging="85.60pt"/>
        <w:rPr>
          <w:b/>
          <w:bCs/>
        </w:rPr>
      </w:pPr>
      <w:r w:rsidRPr="00355EBF">
        <w:rPr>
          <w:b/>
          <w:bCs/>
        </w:rPr>
        <w:t>"e" indicates the element number in the file</w:t>
      </w:r>
      <w:r w:rsidRPr="00355EBF">
        <w:rPr>
          <w:b/>
          <w:bCs/>
          <w:spacing w:val="-5"/>
        </w:rPr>
        <w:t xml:space="preserve"> </w:t>
      </w:r>
      <w:r w:rsidRPr="00355EBF">
        <w:rPr>
          <w:b/>
          <w:bCs/>
        </w:rPr>
        <w:t>(0..255)</w:t>
      </w:r>
    </w:p>
    <w:p w:rsidR="00E5374E" w:rsidRDefault="00E5374E">
      <w:pPr>
        <w:pStyle w:val="BodyText"/>
        <w:kinsoku w:val="0"/>
        <w:overflowPunct w:val="0"/>
        <w:spacing w:before="0.15pt"/>
        <w:rPr>
          <w:b/>
          <w:bCs/>
          <w:sz w:val="22"/>
          <w:szCs w:val="22"/>
        </w:rPr>
      </w:pPr>
    </w:p>
    <w:p w:rsidR="00E5374E" w:rsidRDefault="00E5374E" w:rsidP="00337C52">
      <w:pPr>
        <w:pStyle w:val="Heading4"/>
        <w:numPr>
          <w:ilvl w:val="3"/>
          <w:numId w:val="40"/>
        </w:numPr>
        <w:ind w:hanging="86.40pt"/>
      </w:pPr>
      <w:bookmarkStart w:id="358" w:name="1.6.3.1.11_ASCII_File_Items"/>
      <w:bookmarkEnd w:id="358"/>
      <w:r>
        <w:t>ASCII File</w:t>
      </w:r>
      <w:r>
        <w:rPr>
          <w:spacing w:val="-1"/>
        </w:rPr>
        <w:t xml:space="preserve"> </w:t>
      </w:r>
      <w:r>
        <w:t>Items</w:t>
      </w:r>
    </w:p>
    <w:p w:rsidR="00E5374E" w:rsidRDefault="00E5374E" w:rsidP="00355EBF">
      <w:pPr>
        <w:pStyle w:val="BodyText"/>
        <w:kinsoku w:val="0"/>
        <w:overflowPunct w:val="0"/>
        <w:spacing w:before="4.65pt"/>
        <w:ind w:start="5.45pt"/>
        <w:jc w:val="center"/>
        <w:rPr>
          <w:rFonts w:ascii="Courier New" w:hAnsi="Courier New" w:cs="Courier New"/>
          <w:b/>
          <w:bCs/>
        </w:rPr>
      </w:pPr>
      <w:r w:rsidRPr="00412550">
        <w:rPr>
          <w:rFonts w:ascii="Courier New" w:hAnsi="Courier New" w:cs="Courier New"/>
          <w:b/>
          <w:bCs/>
          <w:highlight w:val="lightGray"/>
        </w:rPr>
        <w:t>ASCII File Item Format: An:e[/b]</w:t>
      </w:r>
    </w:p>
    <w:p w:rsidR="00355EBF" w:rsidRDefault="00355EBF" w:rsidP="00355EBF">
      <w:pPr>
        <w:pStyle w:val="BodyText"/>
        <w:kinsoku w:val="0"/>
        <w:overflowPunct w:val="0"/>
        <w:spacing w:before="4.65pt"/>
        <w:ind w:start="5.45pt"/>
        <w:jc w:val="center"/>
        <w:rPr>
          <w:rFonts w:ascii="Courier New" w:hAnsi="Courier New" w:cs="Courier New"/>
          <w:b/>
          <w:bCs/>
        </w:rPr>
      </w:pPr>
    </w:p>
    <w:p w:rsidR="00E5374E" w:rsidRPr="00355EBF" w:rsidRDefault="00E5374E" w:rsidP="00337C52">
      <w:pPr>
        <w:pStyle w:val="BodyText"/>
        <w:numPr>
          <w:ilvl w:val="0"/>
          <w:numId w:val="55"/>
        </w:numPr>
        <w:ind w:hanging="85.60pt"/>
        <w:rPr>
          <w:b/>
        </w:rPr>
      </w:pPr>
      <w:r w:rsidRPr="00355EBF">
        <w:rPr>
          <w:b/>
        </w:rPr>
        <w:t>"n" represents the file number and is not</w:t>
      </w:r>
      <w:r w:rsidRPr="00355EBF">
        <w:rPr>
          <w:b/>
          <w:spacing w:val="-7"/>
        </w:rPr>
        <w:t xml:space="preserve"> </w:t>
      </w:r>
      <w:r w:rsidRPr="00355EBF">
        <w:rPr>
          <w:b/>
        </w:rPr>
        <w:t>optional</w:t>
      </w:r>
    </w:p>
    <w:p w:rsidR="00E5374E" w:rsidRPr="00355EBF" w:rsidRDefault="00E5374E" w:rsidP="00337C52">
      <w:pPr>
        <w:pStyle w:val="BodyText"/>
        <w:numPr>
          <w:ilvl w:val="0"/>
          <w:numId w:val="55"/>
        </w:numPr>
        <w:ind w:hanging="85.60pt"/>
        <w:rPr>
          <w:b/>
        </w:rPr>
      </w:pPr>
      <w:r w:rsidRPr="00355EBF">
        <w:rPr>
          <w:b/>
        </w:rPr>
        <w:t>"e" indicates the element number in the file</w:t>
      </w:r>
      <w:r w:rsidRPr="00355EBF">
        <w:rPr>
          <w:b/>
          <w:spacing w:val="-1"/>
        </w:rPr>
        <w:t xml:space="preserve"> </w:t>
      </w:r>
      <w:r w:rsidRPr="00355EBF">
        <w:rPr>
          <w:b/>
        </w:rPr>
        <w:t>(0...255)</w:t>
      </w:r>
    </w:p>
    <w:p w:rsidR="00E5374E" w:rsidRPr="00355EBF" w:rsidRDefault="00E5374E" w:rsidP="00337C52">
      <w:pPr>
        <w:pStyle w:val="BodyText"/>
        <w:numPr>
          <w:ilvl w:val="0"/>
          <w:numId w:val="55"/>
        </w:numPr>
        <w:ind w:hanging="85.60pt"/>
        <w:rPr>
          <w:b/>
        </w:rPr>
      </w:pPr>
      <w:r w:rsidRPr="00355EBF">
        <w:rPr>
          <w:b/>
        </w:rPr>
        <w:t>"b" specifies the bit (0..15)</w:t>
      </w:r>
      <w:r w:rsidRPr="00355EBF">
        <w:rPr>
          <w:b/>
          <w:spacing w:val="-5"/>
        </w:rPr>
        <w:t xml:space="preserve"> </w:t>
      </w:r>
      <w:r w:rsidRPr="00355EBF">
        <w:rPr>
          <w:b/>
        </w:rPr>
        <w:t>decimal</w:t>
      </w:r>
    </w:p>
    <w:p w:rsidR="00E5374E" w:rsidRDefault="00E5374E">
      <w:pPr>
        <w:pStyle w:val="BodyText"/>
        <w:kinsoku w:val="0"/>
        <w:overflowPunct w:val="0"/>
        <w:rPr>
          <w:b/>
          <w:bCs/>
          <w:sz w:val="18"/>
          <w:szCs w:val="18"/>
        </w:rPr>
      </w:pPr>
    </w:p>
    <w:p w:rsidR="00E5374E" w:rsidRDefault="00E5374E" w:rsidP="00337C52">
      <w:pPr>
        <w:pStyle w:val="Heading4"/>
        <w:numPr>
          <w:ilvl w:val="3"/>
          <w:numId w:val="40"/>
        </w:numPr>
        <w:ind w:start="14.20pt" w:hanging="14.20pt"/>
      </w:pPr>
      <w:bookmarkStart w:id="359" w:name="1.6.3.1.12_Status_register"/>
      <w:bookmarkEnd w:id="359"/>
      <w:r>
        <w:t>Status</w:t>
      </w:r>
      <w:r>
        <w:rPr>
          <w:spacing w:val="-2"/>
        </w:rPr>
        <w:t xml:space="preserve"> </w:t>
      </w:r>
      <w:r>
        <w:t>register</w:t>
      </w:r>
    </w:p>
    <w:p w:rsidR="00355EBF" w:rsidRPr="00355EBF" w:rsidRDefault="00355EBF" w:rsidP="00355EBF"/>
    <w:p w:rsidR="005156B2" w:rsidRDefault="00E5374E" w:rsidP="005156B2">
      <w:pPr>
        <w:pStyle w:val="BodyText"/>
        <w:kinsoku w:val="0"/>
        <w:overflowPunct w:val="0"/>
        <w:spacing w:line="13.05pt" w:lineRule="auto"/>
        <w:ind w:start="5.45pt"/>
        <w:rPr>
          <w:spacing w:val="-6"/>
        </w:rPr>
      </w:pPr>
      <w:r>
        <w:t>The</w:t>
      </w:r>
      <w:r>
        <w:rPr>
          <w:spacing w:val="-6"/>
        </w:rPr>
        <w:t xml:space="preserve"> </w:t>
      </w:r>
      <w:r>
        <w:t>STATUS</w:t>
      </w:r>
      <w:r>
        <w:rPr>
          <w:spacing w:val="-6"/>
        </w:rPr>
        <w:t xml:space="preserve"> </w:t>
      </w:r>
      <w:r>
        <w:t>Tag</w:t>
      </w:r>
      <w:r>
        <w:rPr>
          <w:spacing w:val="-6"/>
        </w:rPr>
        <w:t xml:space="preserve"> </w:t>
      </w:r>
      <w:r>
        <w:t>is</w:t>
      </w:r>
      <w:r>
        <w:rPr>
          <w:spacing w:val="-5"/>
        </w:rPr>
        <w:t xml:space="preserve"> </w:t>
      </w:r>
      <w:r>
        <w:t>a</w:t>
      </w:r>
      <w:r>
        <w:rPr>
          <w:spacing w:val="-6"/>
        </w:rPr>
        <w:t xml:space="preserve"> </w:t>
      </w:r>
      <w:r>
        <w:t>special</w:t>
      </w:r>
      <w:r>
        <w:rPr>
          <w:spacing w:val="-6"/>
        </w:rPr>
        <w:t xml:space="preserve"> </w:t>
      </w:r>
      <w:r>
        <w:t>Tag</w:t>
      </w:r>
      <w:r>
        <w:rPr>
          <w:spacing w:val="-5"/>
        </w:rPr>
        <w:t xml:space="preserve"> </w:t>
      </w:r>
      <w:r>
        <w:t>that</w:t>
      </w:r>
      <w:r>
        <w:rPr>
          <w:spacing w:val="-6"/>
        </w:rPr>
        <w:t xml:space="preserve"> </w:t>
      </w:r>
      <w:r>
        <w:t>returns</w:t>
      </w:r>
      <w:r>
        <w:rPr>
          <w:spacing w:val="-6"/>
        </w:rPr>
        <w:t xml:space="preserve"> </w:t>
      </w:r>
      <w:r>
        <w:t>information</w:t>
      </w:r>
      <w:r>
        <w:rPr>
          <w:spacing w:val="-5"/>
        </w:rPr>
        <w:t xml:space="preserve"> </w:t>
      </w:r>
      <w:r>
        <w:t>about</w:t>
      </w:r>
      <w:r>
        <w:rPr>
          <w:spacing w:val="-6"/>
        </w:rPr>
        <w:t xml:space="preserve"> </w:t>
      </w:r>
      <w:r>
        <w:t>the</w:t>
      </w:r>
      <w:r>
        <w:rPr>
          <w:spacing w:val="-5"/>
        </w:rPr>
        <w:t xml:space="preserve"> </w:t>
      </w:r>
      <w:r>
        <w:t>current</w:t>
      </w:r>
      <w:r>
        <w:rPr>
          <w:spacing w:val="-5"/>
        </w:rPr>
        <w:t xml:space="preserve"> </w:t>
      </w:r>
      <w:r>
        <w:t>state</w:t>
      </w:r>
      <w:r>
        <w:rPr>
          <w:spacing w:val="-5"/>
        </w:rPr>
        <w:t xml:space="preserve"> </w:t>
      </w:r>
      <w:r>
        <w:t>of</w:t>
      </w:r>
      <w:r>
        <w:rPr>
          <w:spacing w:val="-6"/>
        </w:rPr>
        <w:t xml:space="preserve"> </w:t>
      </w:r>
      <w:r>
        <w:t>the</w:t>
      </w:r>
      <w:r>
        <w:rPr>
          <w:spacing w:val="-5"/>
        </w:rPr>
        <w:t xml:space="preserve"> </w:t>
      </w:r>
      <w:r>
        <w:t>communication</w:t>
      </w:r>
      <w:r>
        <w:rPr>
          <w:spacing w:val="-6"/>
        </w:rPr>
        <w:t xml:space="preserve"> </w:t>
      </w:r>
      <w:r>
        <w:t>for</w:t>
      </w:r>
      <w:r>
        <w:rPr>
          <w:spacing w:val="-5"/>
        </w:rPr>
        <w:t xml:space="preserve"> </w:t>
      </w:r>
      <w:r>
        <w:t>a</w:t>
      </w:r>
      <w:r>
        <w:rPr>
          <w:spacing w:val="-6"/>
        </w:rPr>
        <w:t xml:space="preserve"> </w:t>
      </w:r>
      <w:r>
        <w:t>given</w:t>
      </w:r>
      <w:r>
        <w:rPr>
          <w:spacing w:val="-5"/>
        </w:rPr>
        <w:t xml:space="preserve"> </w:t>
      </w:r>
      <w:r>
        <w:t>device.</w:t>
      </w:r>
      <w:r>
        <w:rPr>
          <w:spacing w:val="-6"/>
        </w:rPr>
        <w:t xml:space="preserve"> </w:t>
      </w:r>
    </w:p>
    <w:p w:rsidR="00E5374E" w:rsidRDefault="00E5374E" w:rsidP="005156B2">
      <w:pPr>
        <w:pStyle w:val="BodyText"/>
        <w:kinsoku w:val="0"/>
        <w:overflowPunct w:val="0"/>
        <w:spacing w:line="13.05pt" w:lineRule="auto"/>
        <w:ind w:start="5.45pt"/>
      </w:pPr>
      <w:r>
        <w:t>As</w:t>
      </w:r>
      <w:r>
        <w:rPr>
          <w:spacing w:val="-6"/>
        </w:rPr>
        <w:t xml:space="preserve"> </w:t>
      </w:r>
      <w:r>
        <w:t>for</w:t>
      </w:r>
      <w:r>
        <w:rPr>
          <w:spacing w:val="-6"/>
        </w:rPr>
        <w:t xml:space="preserve"> </w:t>
      </w:r>
      <w:r>
        <w:t>other</w:t>
      </w:r>
      <w:r>
        <w:rPr>
          <w:spacing w:val="-5"/>
        </w:rPr>
        <w:t xml:space="preserve"> </w:t>
      </w:r>
      <w:r>
        <w:t>Tags,</w:t>
      </w:r>
      <w:r>
        <w:rPr>
          <w:spacing w:val="-6"/>
        </w:rPr>
        <w:t xml:space="preserve"> </w:t>
      </w:r>
      <w:r>
        <w:t>the status Tag ValueName is composed</w:t>
      </w:r>
      <w:r>
        <w:rPr>
          <w:spacing w:val="-1"/>
        </w:rPr>
        <w:t xml:space="preserve"> </w:t>
      </w:r>
      <w:r>
        <w:t>of:</w:t>
      </w:r>
    </w:p>
    <w:p w:rsidR="00355EBF" w:rsidRDefault="00355EBF">
      <w:pPr>
        <w:pStyle w:val="BodyText"/>
        <w:kinsoku w:val="0"/>
        <w:overflowPunct w:val="0"/>
        <w:spacing w:before="6.80pt" w:line="13.05pt" w:lineRule="auto"/>
        <w:ind w:start="5.45pt"/>
      </w:pPr>
    </w:p>
    <w:p w:rsidR="00E5374E" w:rsidRDefault="00E5374E" w:rsidP="00355EBF">
      <w:pPr>
        <w:pStyle w:val="BodyText"/>
        <w:ind w:start="48pt"/>
        <w:rPr>
          <w:rFonts w:ascii="Courier New" w:hAnsi="Courier New" w:cs="Courier New"/>
          <w:b/>
        </w:rPr>
      </w:pPr>
      <w:r w:rsidRPr="00355EBF">
        <w:rPr>
          <w:rFonts w:ascii="Courier New" w:hAnsi="Courier New" w:cs="Courier New"/>
          <w:b/>
        </w:rPr>
        <w:t>Status, Global Device Address</w:t>
      </w:r>
    </w:p>
    <w:p w:rsidR="00355EBF" w:rsidRPr="00355EBF" w:rsidRDefault="00355EBF" w:rsidP="00355EBF">
      <w:pPr>
        <w:pStyle w:val="BodyText"/>
        <w:ind w:start="48pt"/>
        <w:rPr>
          <w:rFonts w:ascii="Courier New" w:hAnsi="Courier New" w:cs="Courier New"/>
          <w:b/>
        </w:rPr>
      </w:pPr>
    </w:p>
    <w:p w:rsidR="00E5374E" w:rsidRDefault="00E5374E" w:rsidP="00337C52">
      <w:pPr>
        <w:pStyle w:val="BodyText"/>
        <w:numPr>
          <w:ilvl w:val="0"/>
          <w:numId w:val="56"/>
        </w:numPr>
        <w:ind w:start="92.15pt" w:hanging="20.15pt"/>
      </w:pPr>
      <w:r>
        <w:t>You can define a status Tag for each PLC</w:t>
      </w:r>
      <w:r>
        <w:rPr>
          <w:spacing w:val="-5"/>
        </w:rPr>
        <w:t xml:space="preserve"> </w:t>
      </w:r>
      <w:r>
        <w:t>used.</w:t>
      </w:r>
    </w:p>
    <w:p w:rsidR="00E5374E" w:rsidRDefault="00E5374E" w:rsidP="00337C52">
      <w:pPr>
        <w:pStyle w:val="BodyText"/>
        <w:numPr>
          <w:ilvl w:val="0"/>
          <w:numId w:val="56"/>
        </w:numPr>
        <w:ind w:start="92.15pt" w:hanging="20.15pt"/>
      </w:pPr>
      <w:r>
        <w:t>If you use the status address, the Tag must be configured as</w:t>
      </w:r>
      <w:r>
        <w:rPr>
          <w:spacing w:val="-3"/>
        </w:rPr>
        <w:t xml:space="preserve"> </w:t>
      </w:r>
      <w:r>
        <w:t>analog.</w:t>
      </w:r>
    </w:p>
    <w:p w:rsidR="00E5374E" w:rsidRDefault="00E5374E">
      <w:pPr>
        <w:pStyle w:val="BodyText"/>
        <w:kinsoku w:val="0"/>
        <w:overflowPunct w:val="0"/>
        <w:spacing w:before="0.05pt"/>
        <w:rPr>
          <w:sz w:val="14"/>
          <w:szCs w:val="1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355EBF">
        <w:trPr>
          <w:trHeight w:val="549"/>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0pt"/>
              <w:ind w:start="5.35pt"/>
              <w:rPr>
                <w:sz w:val="16"/>
                <w:szCs w:val="16"/>
              </w:rPr>
            </w:pPr>
            <w:r w:rsidRPr="00E5374E">
              <w:rPr>
                <w:sz w:val="16"/>
                <w:szCs w:val="16"/>
              </w:rPr>
              <w:t>If no Tag is polled on that device address, the communication status is unknown.</w:t>
            </w:r>
          </w:p>
        </w:tc>
      </w:tr>
      <w:tr w:rsidR="00E5374E" w:rsidRPr="00E5374E" w:rsidTr="00355EBF">
        <w:trPr>
          <w:trHeight w:val="385"/>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355EB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C478C3" w:rsidRDefault="00E5374E" w:rsidP="00355EBF">
      <w:pPr>
        <w:pStyle w:val="BodyText"/>
        <w:jc w:val="center"/>
        <w:rPr>
          <w:rFonts w:ascii="Courier New" w:hAnsi="Courier New" w:cs="Courier New"/>
          <w:b/>
        </w:rPr>
      </w:pPr>
      <w:r w:rsidRPr="00C478C3">
        <w:rPr>
          <w:rFonts w:ascii="Courier New" w:hAnsi="Courier New" w:cs="Courier New"/>
          <w:b/>
        </w:rPr>
        <w:t>Table 24: Tag Status meaning</w:t>
      </w:r>
    </w:p>
    <w:p w:rsidR="00E5374E" w:rsidRDefault="00E5374E" w:rsidP="00355EBF">
      <w:pPr>
        <w:pStyle w:val="BodyText"/>
      </w:pPr>
    </w:p>
    <w:p w:rsidR="00355EBF" w:rsidRDefault="00355EBF" w:rsidP="00337C52">
      <w:pPr>
        <w:pStyle w:val="Heading3"/>
        <w:numPr>
          <w:ilvl w:val="2"/>
          <w:numId w:val="40"/>
        </w:numPr>
        <w:ind w:hanging="61.20pt"/>
      </w:pPr>
      <w:bookmarkStart w:id="360" w:name="_Toc503192932"/>
      <w:r>
        <w:t>Destination Device Type and</w:t>
      </w:r>
      <w:r>
        <w:rPr>
          <w:spacing w:val="-3"/>
        </w:rPr>
        <w:t xml:space="preserve"> </w:t>
      </w:r>
      <w:r>
        <w:t>Address</w:t>
      </w:r>
      <w:bookmarkEnd w:id="360"/>
    </w:p>
    <w:p w:rsidR="00355EBF" w:rsidRPr="0027193A" w:rsidRDefault="00355EBF" w:rsidP="00355EBF"/>
    <w:p w:rsidR="00355EBF" w:rsidRDefault="00355EBF" w:rsidP="00355EBF">
      <w:pPr>
        <w:pStyle w:val="BodyText"/>
        <w:kinsoku w:val="0"/>
        <w:overflowPunct w:val="0"/>
        <w:spacing w:before="0.90pt" w:line="13.05pt" w:lineRule="auto"/>
        <w:ind w:start="5.45pt" w:end="8.25pt"/>
        <w:rPr>
          <w:spacing w:val="-6"/>
        </w:rPr>
      </w:pPr>
      <w:r>
        <w:t>The</w:t>
      </w:r>
      <w:r>
        <w:rPr>
          <w:spacing w:val="-6"/>
        </w:rPr>
        <w:t xml:space="preserve"> </w:t>
      </w:r>
      <w:r>
        <w:t>Device</w:t>
      </w:r>
      <w:r>
        <w:rPr>
          <w:spacing w:val="-5"/>
        </w:rPr>
        <w:t xml:space="preserve"> </w:t>
      </w:r>
      <w:r>
        <w:t>Address</w:t>
      </w:r>
      <w:r>
        <w:rPr>
          <w:spacing w:val="-6"/>
        </w:rPr>
        <w:t xml:space="preserve"> </w:t>
      </w:r>
      <w:r>
        <w:t>is</w:t>
      </w:r>
      <w:r>
        <w:rPr>
          <w:spacing w:val="-6"/>
        </w:rPr>
        <w:t xml:space="preserve"> </w:t>
      </w:r>
      <w:r>
        <w:t>used</w:t>
      </w:r>
      <w:r>
        <w:rPr>
          <w:spacing w:val="-5"/>
        </w:rPr>
        <w:t xml:space="preserve"> </w:t>
      </w:r>
      <w:r>
        <w:t>in</w:t>
      </w:r>
      <w:r>
        <w:rPr>
          <w:spacing w:val="-5"/>
        </w:rPr>
        <w:t xml:space="preserve"> </w:t>
      </w:r>
      <w:r>
        <w:t>the</w:t>
      </w:r>
      <w:r>
        <w:rPr>
          <w:spacing w:val="-6"/>
        </w:rPr>
        <w:t xml:space="preserve"> </w:t>
      </w:r>
      <w:r>
        <w:t>topic</w:t>
      </w:r>
      <w:r>
        <w:rPr>
          <w:spacing w:val="-6"/>
        </w:rPr>
        <w:t xml:space="preserve"> </w:t>
      </w:r>
      <w:r>
        <w:t>definition</w:t>
      </w:r>
      <w:r>
        <w:rPr>
          <w:spacing w:val="-6"/>
        </w:rPr>
        <w:t xml:space="preserve"> </w:t>
      </w:r>
      <w:r>
        <w:t>or</w:t>
      </w:r>
      <w:r>
        <w:rPr>
          <w:spacing w:val="-5"/>
        </w:rPr>
        <w:t xml:space="preserve"> </w:t>
      </w:r>
      <w:r>
        <w:t>in</w:t>
      </w:r>
      <w:r>
        <w:rPr>
          <w:spacing w:val="-6"/>
        </w:rPr>
        <w:t xml:space="preserve"> </w:t>
      </w:r>
      <w:r>
        <w:t>the</w:t>
      </w:r>
      <w:r>
        <w:rPr>
          <w:spacing w:val="-5"/>
        </w:rPr>
        <w:t xml:space="preserve"> </w:t>
      </w:r>
      <w:r>
        <w:t>Tag</w:t>
      </w:r>
      <w:r>
        <w:rPr>
          <w:spacing w:val="-6"/>
        </w:rPr>
        <w:t xml:space="preserve"> </w:t>
      </w:r>
      <w:r>
        <w:t>definition.</w:t>
      </w:r>
      <w:r>
        <w:rPr>
          <w:spacing w:val="-6"/>
        </w:rPr>
        <w:t xml:space="preserve"> </w:t>
      </w:r>
    </w:p>
    <w:p w:rsidR="00355EBF" w:rsidRDefault="00355EBF" w:rsidP="00355EBF">
      <w:pPr>
        <w:pStyle w:val="BodyText"/>
        <w:kinsoku w:val="0"/>
        <w:overflowPunct w:val="0"/>
        <w:spacing w:before="0.90pt" w:line="13.05pt" w:lineRule="auto"/>
        <w:ind w:start="5.45pt" w:end="8.25pt"/>
      </w:pPr>
      <w:r>
        <w:t>If</w:t>
      </w:r>
      <w:r>
        <w:rPr>
          <w:spacing w:val="-6"/>
        </w:rPr>
        <w:t xml:space="preserve"> </w:t>
      </w:r>
      <w:r>
        <w:t>used</w:t>
      </w:r>
      <w:r>
        <w:rPr>
          <w:spacing w:val="-5"/>
        </w:rPr>
        <w:t xml:space="preserve"> </w:t>
      </w:r>
      <w:r>
        <w:t>in</w:t>
      </w:r>
      <w:r>
        <w:rPr>
          <w:spacing w:val="-5"/>
        </w:rPr>
        <w:t xml:space="preserve"> </w:t>
      </w:r>
      <w:r>
        <w:t>the</w:t>
      </w:r>
      <w:r>
        <w:rPr>
          <w:spacing w:val="-6"/>
        </w:rPr>
        <w:t xml:space="preserve"> </w:t>
      </w:r>
      <w:r>
        <w:t>Tag</w:t>
      </w:r>
      <w:r>
        <w:rPr>
          <w:spacing w:val="-6"/>
        </w:rPr>
        <w:t xml:space="preserve"> </w:t>
      </w:r>
      <w:r>
        <w:t>definition,</w:t>
      </w:r>
      <w:r>
        <w:rPr>
          <w:spacing w:val="-5"/>
        </w:rPr>
        <w:t xml:space="preserve"> </w:t>
      </w:r>
      <w:r>
        <w:t>it</w:t>
      </w:r>
      <w:r>
        <w:rPr>
          <w:spacing w:val="-6"/>
        </w:rPr>
        <w:t xml:space="preserve"> </w:t>
      </w:r>
      <w:r>
        <w:t>will</w:t>
      </w:r>
      <w:r>
        <w:rPr>
          <w:spacing w:val="-5"/>
        </w:rPr>
        <w:t xml:space="preserve"> </w:t>
      </w:r>
      <w:r>
        <w:t>be</w:t>
      </w:r>
      <w:r>
        <w:rPr>
          <w:spacing w:val="-6"/>
        </w:rPr>
        <w:t xml:space="preserve"> </w:t>
      </w:r>
      <w:r>
        <w:t>separated</w:t>
      </w:r>
      <w:r>
        <w:rPr>
          <w:spacing w:val="-7"/>
        </w:rPr>
        <w:t xml:space="preserve"> </w:t>
      </w:r>
      <w:r>
        <w:t>from</w:t>
      </w:r>
      <w:r>
        <w:rPr>
          <w:spacing w:val="-6"/>
        </w:rPr>
        <w:t xml:space="preserve"> </w:t>
      </w:r>
      <w:r>
        <w:t>the</w:t>
      </w:r>
      <w:r>
        <w:rPr>
          <w:spacing w:val="-6"/>
        </w:rPr>
        <w:t xml:space="preserve"> </w:t>
      </w:r>
      <w:r>
        <w:t>value</w:t>
      </w:r>
      <w:r>
        <w:rPr>
          <w:spacing w:val="-6"/>
        </w:rPr>
        <w:t xml:space="preserve"> </w:t>
      </w:r>
      <w:r>
        <w:t>name</w:t>
      </w:r>
      <w:r>
        <w:rPr>
          <w:spacing w:val="-5"/>
        </w:rPr>
        <w:t xml:space="preserve"> </w:t>
      </w:r>
      <w:r>
        <w:t>by a coma</w:t>
      </w:r>
      <w:r>
        <w:rPr>
          <w:spacing w:val="-1"/>
        </w:rPr>
        <w:t xml:space="preserve"> </w:t>
      </w:r>
      <w:r>
        <w:t>(’,’).</w:t>
      </w:r>
    </w:p>
    <w:p w:rsidR="00355EBF" w:rsidRDefault="00355EBF" w:rsidP="00355EBF">
      <w:pPr>
        <w:pStyle w:val="BodyText"/>
        <w:kinsoku w:val="0"/>
        <w:overflowPunct w:val="0"/>
        <w:spacing w:before="0.90pt" w:line="13.05pt" w:lineRule="auto"/>
        <w:ind w:start="5.45pt" w:end="8.25pt"/>
      </w:pPr>
    </w:p>
    <w:p w:rsidR="00355EBF" w:rsidRPr="00355EBF" w:rsidRDefault="00355EBF" w:rsidP="00355EBF">
      <w:pPr>
        <w:pStyle w:val="BodyText"/>
        <w:rPr>
          <w:b/>
        </w:rPr>
      </w:pPr>
      <w:r w:rsidRPr="00355EBF">
        <w:rPr>
          <w:b/>
        </w:rPr>
        <w:t>Format: DeviceType-DeviceAddress</w:t>
      </w:r>
    </w:p>
    <w:p w:rsidR="00355EBF" w:rsidRDefault="00355EBF" w:rsidP="005156B2">
      <w:pPr>
        <w:pStyle w:val="BodyText"/>
        <w:kinsoku w:val="0"/>
        <w:overflowPunct w:val="0"/>
        <w:spacing w:before="6.80pt"/>
        <w:ind w:start="36pt"/>
      </w:pPr>
      <w:r>
        <w:t>The Destination Device Type and address are:</w:t>
      </w:r>
    </w:p>
    <w:p w:rsidR="00355EBF" w:rsidRDefault="00355EBF" w:rsidP="00355EBF">
      <w:pPr>
        <w:pStyle w:val="BodyText"/>
        <w:kinsoku w:val="0"/>
        <w:overflowPunct w:val="0"/>
        <w:spacing w:before="6.80pt"/>
        <w:ind w:start="5.45pt"/>
      </w:pPr>
    </w:p>
    <w:p w:rsidR="00355EBF" w:rsidRDefault="00355EBF" w:rsidP="004617F6">
      <w:pPr>
        <w:pStyle w:val="BodyText"/>
        <w:numPr>
          <w:ilvl w:val="0"/>
          <w:numId w:val="57"/>
        </w:numPr>
        <w:ind w:start="85.05pt" w:hanging="14.95pt"/>
      </w:pPr>
      <w:r>
        <w:rPr>
          <w:i/>
          <w:iCs/>
        </w:rPr>
        <w:t xml:space="preserve">SLC500-x </w:t>
      </w:r>
      <w:r>
        <w:t xml:space="preserve">(where </w:t>
      </w:r>
      <w:r>
        <w:rPr>
          <w:i/>
          <w:iCs/>
        </w:rPr>
        <w:t xml:space="preserve">x </w:t>
      </w:r>
      <w:r>
        <w:t>is the address of your SLC500 or Micrologix Device, range</w:t>
      </w:r>
      <w:r>
        <w:rPr>
          <w:spacing w:val="-23"/>
        </w:rPr>
        <w:t xml:space="preserve"> </w:t>
      </w:r>
      <w:r>
        <w:t>0..254)</w:t>
      </w:r>
    </w:p>
    <w:p w:rsidR="00355EBF" w:rsidRDefault="00355EBF" w:rsidP="004617F6">
      <w:pPr>
        <w:pStyle w:val="BodyText"/>
        <w:numPr>
          <w:ilvl w:val="0"/>
          <w:numId w:val="57"/>
        </w:numPr>
        <w:ind w:start="85.05pt" w:hanging="14.95pt"/>
      </w:pPr>
      <w:r>
        <w:rPr>
          <w:i/>
          <w:iCs/>
        </w:rPr>
        <w:t>PLC5-x</w:t>
      </w:r>
      <w:r w:rsidR="008A1D2D">
        <w:rPr>
          <w:i/>
          <w:iCs/>
        </w:rPr>
        <w:t xml:space="preserve"> </w:t>
      </w:r>
      <w:r>
        <w:t xml:space="preserve">(where </w:t>
      </w:r>
      <w:r>
        <w:rPr>
          <w:i/>
          <w:iCs/>
        </w:rPr>
        <w:t xml:space="preserve">x </w:t>
      </w:r>
      <w:r>
        <w:t>is the address of your PLC5 Device, range</w:t>
      </w:r>
      <w:r>
        <w:rPr>
          <w:spacing w:val="-12"/>
        </w:rPr>
        <w:t xml:space="preserve"> </w:t>
      </w:r>
      <w:r>
        <w:t xml:space="preserve">0..254) </w:t>
      </w:r>
    </w:p>
    <w:p w:rsidR="00355EBF" w:rsidRDefault="00355EBF" w:rsidP="00355EBF">
      <w:pPr>
        <w:pStyle w:val="ListParagraph"/>
        <w:tabs>
          <w:tab w:val="start" w:pos="24.70pt"/>
          <w:tab w:val="start" w:pos="34.15pt"/>
          <w:tab w:val="start" w:pos="68.40pt"/>
        </w:tabs>
        <w:kinsoku w:val="0"/>
        <w:overflowPunct w:val="0"/>
        <w:spacing w:line="13.05pt" w:lineRule="auto"/>
        <w:ind w:start="19.60pt" w:end="243.25pt" w:firstLine="0pt"/>
        <w:rPr>
          <w:i/>
          <w:iCs/>
          <w:sz w:val="16"/>
          <w:szCs w:val="16"/>
        </w:rPr>
      </w:pPr>
    </w:p>
    <w:p w:rsidR="00355EBF" w:rsidRPr="00355EBF" w:rsidRDefault="00355EBF" w:rsidP="005156B2">
      <w:pPr>
        <w:pStyle w:val="ListParagraph"/>
        <w:tabs>
          <w:tab w:val="start" w:pos="24.70pt"/>
          <w:tab w:val="start" w:pos="34.15pt"/>
          <w:tab w:val="start" w:pos="68.40pt"/>
        </w:tabs>
        <w:kinsoku w:val="0"/>
        <w:overflowPunct w:val="0"/>
        <w:spacing w:line="13.05pt" w:lineRule="auto"/>
        <w:ind w:start="0pt" w:end="243.25pt" w:firstLine="0pt"/>
        <w:rPr>
          <w:b/>
          <w:sz w:val="16"/>
          <w:szCs w:val="16"/>
        </w:rPr>
      </w:pPr>
      <w:r w:rsidRPr="00355EBF">
        <w:rPr>
          <w:b/>
          <w:sz w:val="16"/>
          <w:szCs w:val="16"/>
        </w:rPr>
        <w:t>Example:</w:t>
      </w:r>
    </w:p>
    <w:p w:rsidR="00355EBF" w:rsidRPr="00355EBF" w:rsidRDefault="00355EBF" w:rsidP="00355EBF">
      <w:pPr>
        <w:pStyle w:val="ListParagraph"/>
        <w:tabs>
          <w:tab w:val="start" w:pos="24.70pt"/>
          <w:tab w:val="start" w:pos="34.15pt"/>
          <w:tab w:val="start" w:pos="68.40pt"/>
        </w:tabs>
        <w:kinsoku w:val="0"/>
        <w:overflowPunct w:val="0"/>
        <w:spacing w:line="13.05pt" w:lineRule="auto"/>
        <w:ind w:start="33.75pt" w:end="243.25pt" w:firstLine="0pt"/>
        <w:rPr>
          <w:sz w:val="16"/>
          <w:szCs w:val="16"/>
        </w:rPr>
      </w:pPr>
      <w:r w:rsidRPr="00355EBF">
        <w:rPr>
          <w:sz w:val="16"/>
          <w:szCs w:val="16"/>
        </w:rPr>
        <w:tab/>
      </w:r>
      <w:r w:rsidRPr="00355EBF">
        <w:rPr>
          <w:sz w:val="16"/>
          <w:szCs w:val="16"/>
        </w:rPr>
        <w:tab/>
      </w:r>
    </w:p>
    <w:p w:rsidR="00355EBF" w:rsidRPr="005156B2" w:rsidRDefault="00355EBF" w:rsidP="00355EBF">
      <w:pPr>
        <w:pStyle w:val="BodyText"/>
        <w:rPr>
          <w:rFonts w:ascii="Courier New" w:hAnsi="Courier New" w:cs="Courier New"/>
          <w:b/>
        </w:rPr>
      </w:pPr>
      <w:r w:rsidRPr="00355EBF">
        <w:tab/>
      </w:r>
      <w:r w:rsidRPr="00355EBF">
        <w:tab/>
      </w:r>
      <w:r w:rsidRPr="005156B2">
        <w:rPr>
          <w:rFonts w:ascii="Courier New" w:hAnsi="Courier New" w:cs="Courier New"/>
          <w:b/>
        </w:rPr>
        <w:t>Topic A Destination =</w:t>
      </w:r>
      <w:r w:rsidRPr="005156B2">
        <w:rPr>
          <w:rFonts w:ascii="Courier New" w:hAnsi="Courier New" w:cs="Courier New"/>
          <w:b/>
          <w:spacing w:val="-1"/>
        </w:rPr>
        <w:t xml:space="preserve"> </w:t>
      </w:r>
      <w:r w:rsidRPr="005156B2">
        <w:rPr>
          <w:rFonts w:ascii="Courier New" w:hAnsi="Courier New" w:cs="Courier New"/>
          <w:b/>
        </w:rPr>
        <w:t>SLC500-1</w:t>
      </w:r>
    </w:p>
    <w:p w:rsidR="00355EBF" w:rsidRPr="005156B2" w:rsidRDefault="00355EBF" w:rsidP="00355EBF">
      <w:pPr>
        <w:pStyle w:val="BodyText"/>
        <w:kinsoku w:val="0"/>
        <w:overflowPunct w:val="0"/>
        <w:spacing w:line="9.10pt" w:lineRule="exact"/>
        <w:ind w:start="72pt"/>
        <w:rPr>
          <w:rFonts w:ascii="Courier New" w:hAnsi="Courier New" w:cs="Courier New"/>
          <w:b/>
        </w:rPr>
      </w:pPr>
      <w:r w:rsidRPr="005156B2">
        <w:rPr>
          <w:rFonts w:ascii="Courier New" w:hAnsi="Courier New" w:cs="Courier New"/>
          <w:b/>
        </w:rPr>
        <w:t>Topic B Destination = PLC5-6</w:t>
      </w:r>
    </w:p>
    <w:p w:rsidR="00355EBF" w:rsidRPr="005156B2" w:rsidRDefault="00355EBF" w:rsidP="00355EBF">
      <w:pPr>
        <w:pStyle w:val="BodyText"/>
        <w:kinsoku w:val="0"/>
        <w:overflowPunct w:val="0"/>
        <w:spacing w:before="0.80pt"/>
        <w:ind w:start="43.25pt"/>
        <w:rPr>
          <w:rFonts w:ascii="Courier New" w:hAnsi="Courier New" w:cs="Courier New"/>
          <w:b/>
        </w:rPr>
      </w:pPr>
    </w:p>
    <w:p w:rsidR="00355EBF" w:rsidRPr="005156B2" w:rsidRDefault="00355EBF" w:rsidP="00355EBF">
      <w:pPr>
        <w:pStyle w:val="BodyText"/>
        <w:kinsoku w:val="0"/>
        <w:overflowPunct w:val="0"/>
        <w:spacing w:before="0.80pt"/>
        <w:ind w:start="72pt"/>
        <w:rPr>
          <w:rFonts w:ascii="Courier New" w:hAnsi="Courier New" w:cs="Courier New"/>
          <w:b/>
        </w:rPr>
      </w:pPr>
      <w:r w:rsidRPr="005156B2">
        <w:rPr>
          <w:rFonts w:ascii="Courier New" w:hAnsi="Courier New" w:cs="Courier New"/>
          <w:b/>
        </w:rPr>
        <w:t>For accessing a Micrologix, use the SLC500 syntax</w:t>
      </w:r>
    </w:p>
    <w:p w:rsidR="00355EBF" w:rsidRPr="005156B2" w:rsidRDefault="00355EBF" w:rsidP="00355EBF">
      <w:pPr>
        <w:pStyle w:val="BodyText"/>
        <w:kinsoku w:val="0"/>
        <w:overflowPunct w:val="0"/>
        <w:spacing w:before="0.80pt"/>
        <w:ind w:start="43.25pt"/>
        <w:rPr>
          <w:rFonts w:ascii="Courier New" w:hAnsi="Courier New" w:cs="Courier New"/>
          <w:b/>
        </w:rPr>
      </w:pPr>
    </w:p>
    <w:p w:rsidR="00355EBF" w:rsidRPr="005156B2" w:rsidRDefault="00355EBF" w:rsidP="00355EBF">
      <w:pPr>
        <w:pStyle w:val="BodyText"/>
        <w:tabs>
          <w:tab w:val="start" w:pos="162.40pt"/>
        </w:tabs>
        <w:kinsoku w:val="0"/>
        <w:overflowPunct w:val="0"/>
        <w:spacing w:before="0.85pt"/>
        <w:ind w:start="72pt"/>
        <w:rPr>
          <w:rFonts w:ascii="Courier New" w:hAnsi="Courier New" w:cs="Courier New"/>
          <w:b/>
        </w:rPr>
      </w:pPr>
      <w:r w:rsidRPr="005156B2">
        <w:rPr>
          <w:rFonts w:ascii="Courier New" w:hAnsi="Courier New" w:cs="Courier New"/>
          <w:b/>
        </w:rPr>
        <w:t>Topic C Destination</w:t>
      </w:r>
      <w:r w:rsidRPr="005156B2">
        <w:rPr>
          <w:rFonts w:ascii="Courier New" w:hAnsi="Courier New" w:cs="Courier New"/>
          <w:b/>
          <w:spacing w:val="-7"/>
        </w:rPr>
        <w:t xml:space="preserve"> </w:t>
      </w:r>
      <w:r w:rsidRPr="005156B2">
        <w:rPr>
          <w:rFonts w:ascii="Courier New" w:hAnsi="Courier New" w:cs="Courier New"/>
          <w:b/>
        </w:rPr>
        <w:t>=</w:t>
      </w:r>
      <w:r w:rsidRPr="005156B2">
        <w:rPr>
          <w:rFonts w:ascii="Courier New" w:hAnsi="Courier New" w:cs="Courier New"/>
          <w:b/>
          <w:spacing w:val="-4"/>
        </w:rPr>
        <w:t xml:space="preserve"> </w:t>
      </w:r>
      <w:r w:rsidRPr="005156B2">
        <w:rPr>
          <w:rFonts w:ascii="Courier New" w:hAnsi="Courier New" w:cs="Courier New"/>
          <w:b/>
        </w:rPr>
        <w:t>SLC500-3</w:t>
      </w:r>
      <w:r w:rsidRPr="005156B2">
        <w:rPr>
          <w:rFonts w:ascii="Courier New" w:hAnsi="Courier New" w:cs="Courier New"/>
          <w:b/>
        </w:rPr>
        <w:tab/>
        <w:t>(accessing the Micrologix at address</w:t>
      </w:r>
      <w:r w:rsidRPr="005156B2">
        <w:rPr>
          <w:rFonts w:ascii="Courier New" w:hAnsi="Courier New" w:cs="Courier New"/>
          <w:b/>
          <w:spacing w:val="-3"/>
        </w:rPr>
        <w:t xml:space="preserve"> </w:t>
      </w:r>
      <w:r w:rsidRPr="005156B2">
        <w:rPr>
          <w:rFonts w:ascii="Courier New" w:hAnsi="Courier New" w:cs="Courier New"/>
          <w:b/>
        </w:rPr>
        <w:t>3)</w:t>
      </w:r>
    </w:p>
    <w:p w:rsidR="00355EBF" w:rsidRDefault="00355EBF" w:rsidP="00355EBF">
      <w:pPr>
        <w:pStyle w:val="BodyText"/>
        <w:kinsoku w:val="0"/>
        <w:overflowPunct w:val="0"/>
        <w:rPr>
          <w:sz w:val="18"/>
          <w:szCs w:val="18"/>
        </w:rPr>
      </w:pPr>
    </w:p>
    <w:p w:rsidR="00355EBF" w:rsidRDefault="00355EBF" w:rsidP="00355EBF">
      <w:pPr>
        <w:pStyle w:val="BodyText"/>
        <w:kinsoku w:val="0"/>
        <w:overflowPunct w:val="0"/>
        <w:spacing w:before="0.35pt"/>
        <w:rPr>
          <w:sz w:val="21"/>
          <w:szCs w:val="21"/>
        </w:rPr>
      </w:pPr>
    </w:p>
    <w:p w:rsidR="00355EBF" w:rsidRPr="00355EBF" w:rsidRDefault="00355EBF" w:rsidP="00355EBF">
      <w:pPr>
        <w:pStyle w:val="BodyText"/>
        <w:rPr>
          <w:b/>
        </w:rPr>
      </w:pPr>
      <w:r w:rsidRPr="00355EBF">
        <w:rPr>
          <w:b/>
        </w:rPr>
        <w:t xml:space="preserve">Format: </w:t>
      </w:r>
      <w:r w:rsidRPr="00355EBF">
        <w:rPr>
          <w:b/>
          <w:bCs/>
        </w:rPr>
        <w:t>[DeviceType-] IP address [,Port,Link]</w:t>
      </w:r>
    </w:p>
    <w:p w:rsidR="00355EBF" w:rsidRDefault="00355EBF" w:rsidP="00355EBF">
      <w:pPr>
        <w:pStyle w:val="ListParagraph"/>
        <w:tabs>
          <w:tab w:val="start" w:pos="24.70pt"/>
          <w:tab w:val="start" w:pos="34.15pt"/>
          <w:tab w:val="start" w:pos="68.40pt"/>
        </w:tabs>
        <w:kinsoku w:val="0"/>
        <w:overflowPunct w:val="0"/>
        <w:spacing w:line="13.05pt" w:lineRule="auto"/>
        <w:ind w:start="5.45pt" w:end="243.25pt" w:firstLine="0pt"/>
        <w:rPr>
          <w:b/>
          <w:sz w:val="16"/>
          <w:szCs w:val="16"/>
        </w:rPr>
      </w:pPr>
    </w:p>
    <w:p w:rsidR="005156B2" w:rsidRDefault="00355EBF" w:rsidP="005156B2">
      <w:pPr>
        <w:pStyle w:val="ListParagraph"/>
        <w:tabs>
          <w:tab w:val="start" w:pos="24.70pt"/>
          <w:tab w:val="start" w:pos="34.15pt"/>
          <w:tab w:val="start" w:pos="68.40pt"/>
        </w:tabs>
        <w:kinsoku w:val="0"/>
        <w:overflowPunct w:val="0"/>
        <w:spacing w:line="13.05pt" w:lineRule="auto"/>
        <w:ind w:start="0pt" w:end="-1.50pt" w:firstLine="0pt"/>
        <w:rPr>
          <w:b/>
          <w:sz w:val="16"/>
          <w:szCs w:val="16"/>
        </w:rPr>
      </w:pPr>
      <w:r w:rsidRPr="00355EBF">
        <w:rPr>
          <w:b/>
          <w:sz w:val="16"/>
          <w:szCs w:val="16"/>
        </w:rPr>
        <w:t>Example:</w:t>
      </w:r>
    </w:p>
    <w:p w:rsidR="00355EBF" w:rsidRDefault="00355EBF" w:rsidP="005156B2">
      <w:pPr>
        <w:pStyle w:val="BodyText"/>
        <w:ind w:start="36pt"/>
      </w:pPr>
      <w:r>
        <w:t xml:space="preserve">10.0.0.80 to access a SLC500 (or a Micrologix) </w:t>
      </w:r>
    </w:p>
    <w:p w:rsidR="005156B2" w:rsidRPr="005156B2" w:rsidRDefault="005156B2" w:rsidP="005156B2">
      <w:pPr>
        <w:pStyle w:val="BodyText"/>
        <w:ind w:start="36pt"/>
        <w:rPr>
          <w:b/>
        </w:rPr>
      </w:pPr>
    </w:p>
    <w:p w:rsidR="00355EBF" w:rsidRDefault="00355EBF" w:rsidP="005156B2">
      <w:pPr>
        <w:pStyle w:val="BodyText"/>
        <w:kinsoku w:val="0"/>
        <w:overflowPunct w:val="0"/>
        <w:ind w:end="-1.50pt"/>
        <w:rPr>
          <w:b/>
          <w:bCs/>
        </w:rPr>
      </w:pPr>
      <w:r>
        <w:rPr>
          <w:b/>
          <w:bCs/>
        </w:rPr>
        <w:t xml:space="preserve">Note: </w:t>
      </w:r>
    </w:p>
    <w:p w:rsidR="00355EBF" w:rsidRDefault="00355EBF" w:rsidP="005156B2">
      <w:pPr>
        <w:pStyle w:val="BodyText"/>
        <w:kinsoku w:val="0"/>
        <w:overflowPunct w:val="0"/>
        <w:ind w:start="36pt" w:end="-1.50pt"/>
      </w:pPr>
      <w:r>
        <w:t>Assisted Edition is enable for this IO server</w:t>
      </w:r>
    </w:p>
    <w:p w:rsidR="00355EBF" w:rsidRDefault="00355EBF" w:rsidP="00355EBF">
      <w:pPr>
        <w:pStyle w:val="BodyText"/>
      </w:pPr>
    </w:p>
    <w:p w:rsidR="00355EBF" w:rsidRDefault="00355EBF" w:rsidP="00355EBF"/>
    <w:p w:rsidR="00355EBF" w:rsidRPr="00355EBF" w:rsidRDefault="00355EBF" w:rsidP="00355EBF">
      <w:pPr>
        <w:sectPr w:rsidR="00355EBF" w:rsidRPr="00355EBF">
          <w:pgSz w:w="595pt" w:h="842pt"/>
          <w:pgMar w:top="63pt" w:right="36pt" w:bottom="45pt" w:left="37pt" w:header="33.10pt" w:footer="35.80pt" w:gutter="0pt"/>
          <w:cols w:space="36pt"/>
          <w:noEndnote/>
        </w:sectPr>
      </w:pPr>
    </w:p>
    <w:p w:rsidR="00E5374E" w:rsidRDefault="00E5374E" w:rsidP="00337C52">
      <w:pPr>
        <w:pStyle w:val="Heading1"/>
        <w:numPr>
          <w:ilvl w:val="0"/>
          <w:numId w:val="40"/>
        </w:numPr>
      </w:pPr>
      <w:bookmarkStart w:id="361" w:name="1.6.3.2_Destination_Device_Type_and_Addr"/>
      <w:bookmarkStart w:id="362" w:name="1.7_FINS_IO_Server"/>
      <w:bookmarkStart w:id="363" w:name="_Toc503192933"/>
      <w:bookmarkEnd w:id="361"/>
      <w:bookmarkEnd w:id="362"/>
      <w:r>
        <w:lastRenderedPageBreak/>
        <w:t>FINS IO</w:t>
      </w:r>
      <w:r>
        <w:rPr>
          <w:spacing w:val="-2"/>
        </w:rPr>
        <w:t xml:space="preserve"> </w:t>
      </w:r>
      <w:r>
        <w:t>Server</w:t>
      </w:r>
      <w:bookmarkEnd w:id="363"/>
    </w:p>
    <w:p w:rsidR="00D92B83" w:rsidRPr="00D92B83" w:rsidRDefault="00D92B83" w:rsidP="00D92B83"/>
    <w:p w:rsidR="00E5374E" w:rsidRDefault="00E5374E" w:rsidP="00337C52">
      <w:pPr>
        <w:pStyle w:val="Heading2"/>
        <w:numPr>
          <w:ilvl w:val="1"/>
          <w:numId w:val="40"/>
        </w:numPr>
        <w:ind w:hanging="39.60pt"/>
      </w:pPr>
      <w:bookmarkStart w:id="364" w:name="1.7.1_Introduction"/>
      <w:bookmarkStart w:id="365" w:name="_Toc503192934"/>
      <w:bookmarkEnd w:id="364"/>
      <w:r>
        <w:t>Introduction</w:t>
      </w:r>
      <w:bookmarkEnd w:id="365"/>
    </w:p>
    <w:p w:rsidR="00E5374E" w:rsidRDefault="00E5374E" w:rsidP="00D92B83">
      <w:pPr>
        <w:pStyle w:val="BodyText"/>
        <w:kinsoku w:val="0"/>
        <w:overflowPunct w:val="0"/>
        <w:spacing w:before="7.15pt"/>
      </w:pPr>
      <w:r>
        <w:t>The FINS IO Server includes the configuration of:</w:t>
      </w:r>
    </w:p>
    <w:p w:rsidR="00E5374E" w:rsidRDefault="00E5374E">
      <w:pPr>
        <w:pStyle w:val="BodyText"/>
        <w:kinsoku w:val="0"/>
        <w:overflowPunct w:val="0"/>
        <w:spacing w:before="0.40pt"/>
        <w:rPr>
          <w:sz w:val="14"/>
          <w:szCs w:val="14"/>
        </w:rPr>
      </w:pPr>
    </w:p>
    <w:p w:rsidR="00D92B83" w:rsidRPr="00D92B83" w:rsidRDefault="00E5374E" w:rsidP="00D92B83">
      <w:pPr>
        <w:pStyle w:val="BodyText"/>
        <w:ind w:start="99pt" w:hanging="99pt"/>
        <w:rPr>
          <w:b/>
        </w:rPr>
      </w:pPr>
      <w:r w:rsidRPr="00D92B83">
        <w:rPr>
          <w:b/>
        </w:rPr>
        <w:t>The</w:t>
      </w:r>
      <w:r w:rsidRPr="00D92B83">
        <w:rPr>
          <w:b/>
          <w:spacing w:val="-7"/>
        </w:rPr>
        <w:t xml:space="preserve"> </w:t>
      </w:r>
      <w:r w:rsidRPr="00D92B83">
        <w:rPr>
          <w:b/>
        </w:rPr>
        <w:t>eWON</w:t>
      </w:r>
      <w:r w:rsidRPr="00D92B83">
        <w:rPr>
          <w:b/>
          <w:spacing w:val="-7"/>
        </w:rPr>
        <w:t xml:space="preserve"> </w:t>
      </w:r>
      <w:r w:rsidRPr="00D92B83">
        <w:rPr>
          <w:b/>
        </w:rPr>
        <w:t>as</w:t>
      </w:r>
      <w:r w:rsidRPr="00D92B83">
        <w:rPr>
          <w:b/>
          <w:spacing w:val="-7"/>
        </w:rPr>
        <w:t xml:space="preserve"> </w:t>
      </w:r>
      <w:r w:rsidRPr="00D92B83">
        <w:rPr>
          <w:b/>
        </w:rPr>
        <w:t>a</w:t>
      </w:r>
      <w:r w:rsidRPr="00D92B83">
        <w:rPr>
          <w:b/>
          <w:spacing w:val="-6"/>
        </w:rPr>
        <w:t xml:space="preserve"> </w:t>
      </w:r>
      <w:r w:rsidRPr="00D92B83">
        <w:rPr>
          <w:b/>
        </w:rPr>
        <w:t>FINS</w:t>
      </w:r>
      <w:r w:rsidRPr="00D92B83">
        <w:rPr>
          <w:b/>
          <w:spacing w:val="-7"/>
        </w:rPr>
        <w:t xml:space="preserve"> </w:t>
      </w:r>
      <w:r w:rsidRPr="00D92B83">
        <w:rPr>
          <w:b/>
        </w:rPr>
        <w:t>Hostlink</w:t>
      </w:r>
      <w:r w:rsidRPr="00D92B83">
        <w:rPr>
          <w:b/>
          <w:spacing w:val="-7"/>
        </w:rPr>
        <w:t xml:space="preserve"> </w:t>
      </w:r>
      <w:r w:rsidRPr="00D92B83">
        <w:rPr>
          <w:b/>
        </w:rPr>
        <w:t>client</w:t>
      </w:r>
      <w:r w:rsidRPr="00D92B83">
        <w:rPr>
          <w:b/>
          <w:spacing w:val="-7"/>
        </w:rPr>
        <w:t xml:space="preserve"> </w:t>
      </w:r>
      <w:r w:rsidRPr="00D92B83">
        <w:rPr>
          <w:b/>
        </w:rPr>
        <w:t>(master)</w:t>
      </w:r>
      <w:r w:rsidRPr="00D92B83">
        <w:rPr>
          <w:b/>
          <w:spacing w:val="-7"/>
        </w:rPr>
        <w:t xml:space="preserve"> </w:t>
      </w:r>
    </w:p>
    <w:p w:rsidR="00E5374E" w:rsidRDefault="00E5374E" w:rsidP="00D92B83">
      <w:pPr>
        <w:pStyle w:val="BodyText"/>
        <w:ind w:start="99pt" w:hanging="99pt"/>
        <w:rPr>
          <w:b/>
        </w:rPr>
      </w:pPr>
      <w:r w:rsidRPr="00D92B83">
        <w:rPr>
          <w:b/>
        </w:rPr>
        <w:t>to</w:t>
      </w:r>
      <w:r w:rsidRPr="00D92B83">
        <w:rPr>
          <w:b/>
          <w:spacing w:val="-6"/>
        </w:rPr>
        <w:t xml:space="preserve"> </w:t>
      </w:r>
      <w:r w:rsidRPr="00D92B83">
        <w:rPr>
          <w:b/>
        </w:rPr>
        <w:t>give</w:t>
      </w:r>
      <w:r w:rsidRPr="00D92B83">
        <w:rPr>
          <w:b/>
          <w:spacing w:val="-6"/>
        </w:rPr>
        <w:t xml:space="preserve"> </w:t>
      </w:r>
      <w:r w:rsidRPr="00D92B83">
        <w:rPr>
          <w:b/>
        </w:rPr>
        <w:t>access</w:t>
      </w:r>
      <w:r w:rsidRPr="00D92B83">
        <w:rPr>
          <w:b/>
          <w:spacing w:val="-7"/>
        </w:rPr>
        <w:t xml:space="preserve"> </w:t>
      </w:r>
      <w:r w:rsidRPr="00D92B83">
        <w:rPr>
          <w:b/>
        </w:rPr>
        <w:t>on</w:t>
      </w:r>
      <w:r w:rsidRPr="00D92B83">
        <w:rPr>
          <w:b/>
          <w:spacing w:val="-7"/>
        </w:rPr>
        <w:t xml:space="preserve"> </w:t>
      </w:r>
      <w:r w:rsidRPr="00D92B83">
        <w:rPr>
          <w:b/>
        </w:rPr>
        <w:t>values</w:t>
      </w:r>
      <w:r w:rsidRPr="00D92B83">
        <w:rPr>
          <w:b/>
          <w:spacing w:val="-7"/>
        </w:rPr>
        <w:t xml:space="preserve"> </w:t>
      </w:r>
      <w:r w:rsidRPr="00D92B83">
        <w:rPr>
          <w:b/>
        </w:rPr>
        <w:t>in</w:t>
      </w:r>
      <w:r w:rsidRPr="00D92B83">
        <w:rPr>
          <w:b/>
          <w:spacing w:val="-6"/>
        </w:rPr>
        <w:t xml:space="preserve"> </w:t>
      </w:r>
      <w:r w:rsidRPr="00D92B83">
        <w:rPr>
          <w:b/>
        </w:rPr>
        <w:t>CSCJ</w:t>
      </w:r>
      <w:r w:rsidRPr="00D92B83">
        <w:rPr>
          <w:b/>
          <w:spacing w:val="-7"/>
        </w:rPr>
        <w:t xml:space="preserve"> </w:t>
      </w:r>
      <w:r w:rsidRPr="00D92B83">
        <w:rPr>
          <w:b/>
        </w:rPr>
        <w:t>series</w:t>
      </w:r>
      <w:r w:rsidRPr="00D92B83">
        <w:rPr>
          <w:b/>
          <w:spacing w:val="-7"/>
        </w:rPr>
        <w:t xml:space="preserve"> </w:t>
      </w:r>
      <w:r w:rsidRPr="00D92B83">
        <w:rPr>
          <w:b/>
        </w:rPr>
        <w:t>OMRON</w:t>
      </w:r>
      <w:r w:rsidRPr="00D92B83">
        <w:rPr>
          <w:b/>
          <w:spacing w:val="-7"/>
        </w:rPr>
        <w:t xml:space="preserve"> </w:t>
      </w:r>
      <w:r w:rsidRPr="00D92B83">
        <w:rPr>
          <w:b/>
        </w:rPr>
        <w:t>equipments</w:t>
      </w:r>
      <w:r w:rsidRPr="00D92B83">
        <w:rPr>
          <w:b/>
          <w:spacing w:val="-7"/>
        </w:rPr>
        <w:t xml:space="preserve"> </w:t>
      </w:r>
      <w:r w:rsidRPr="00D92B83">
        <w:rPr>
          <w:b/>
        </w:rPr>
        <w:t>reachable</w:t>
      </w:r>
      <w:r w:rsidRPr="00D92B83">
        <w:rPr>
          <w:b/>
          <w:spacing w:val="-7"/>
        </w:rPr>
        <w:t xml:space="preserve"> </w:t>
      </w:r>
      <w:r w:rsidRPr="00D92B83">
        <w:rPr>
          <w:b/>
        </w:rPr>
        <w:t>using</w:t>
      </w:r>
      <w:r w:rsidRPr="00D92B83">
        <w:rPr>
          <w:b/>
          <w:spacing w:val="-6"/>
        </w:rPr>
        <w:t xml:space="preserve"> </w:t>
      </w:r>
      <w:r w:rsidRPr="00D92B83">
        <w:rPr>
          <w:b/>
        </w:rPr>
        <w:t>eWON serial</w:t>
      </w:r>
      <w:r w:rsidRPr="00D92B83">
        <w:rPr>
          <w:b/>
          <w:spacing w:val="-2"/>
        </w:rPr>
        <w:t xml:space="preserve"> </w:t>
      </w:r>
      <w:r w:rsidRPr="00D92B83">
        <w:rPr>
          <w:b/>
        </w:rPr>
        <w:t>port(s).</w:t>
      </w:r>
    </w:p>
    <w:p w:rsidR="00D92B83" w:rsidRPr="00D92B83" w:rsidRDefault="00D92B83" w:rsidP="00D92B83">
      <w:pPr>
        <w:pStyle w:val="BodyText"/>
        <w:ind w:start="21.30pt" w:hanging="99pt"/>
        <w:rPr>
          <w:b/>
        </w:rPr>
      </w:pPr>
    </w:p>
    <w:p w:rsidR="00D92B83" w:rsidRPr="00D92B83" w:rsidRDefault="00E5374E" w:rsidP="00D92B83">
      <w:pPr>
        <w:pStyle w:val="BodyText"/>
        <w:ind w:start="99pt" w:hanging="99pt"/>
        <w:rPr>
          <w:b/>
          <w:bCs/>
        </w:rPr>
      </w:pPr>
      <w:r w:rsidRPr="00D92B83">
        <w:rPr>
          <w:b/>
          <w:bCs/>
        </w:rPr>
        <w:t>The</w:t>
      </w:r>
      <w:r w:rsidRPr="00D92B83">
        <w:rPr>
          <w:b/>
          <w:bCs/>
          <w:spacing w:val="-4"/>
        </w:rPr>
        <w:t xml:space="preserve"> </w:t>
      </w:r>
      <w:r w:rsidRPr="00D92B83">
        <w:rPr>
          <w:b/>
          <w:bCs/>
        </w:rPr>
        <w:t>eWON</w:t>
      </w:r>
      <w:r w:rsidRPr="00D92B83">
        <w:rPr>
          <w:b/>
          <w:bCs/>
          <w:spacing w:val="-4"/>
        </w:rPr>
        <w:t xml:space="preserve"> </w:t>
      </w:r>
      <w:r w:rsidRPr="00D92B83">
        <w:rPr>
          <w:b/>
          <w:bCs/>
        </w:rPr>
        <w:t>as</w:t>
      </w:r>
      <w:r w:rsidRPr="00D92B83">
        <w:rPr>
          <w:b/>
          <w:bCs/>
          <w:spacing w:val="-4"/>
        </w:rPr>
        <w:t xml:space="preserve"> </w:t>
      </w:r>
      <w:r w:rsidRPr="00D92B83">
        <w:rPr>
          <w:b/>
          <w:bCs/>
        </w:rPr>
        <w:t>a</w:t>
      </w:r>
      <w:r w:rsidRPr="00D92B83">
        <w:rPr>
          <w:b/>
          <w:bCs/>
          <w:spacing w:val="-2"/>
        </w:rPr>
        <w:t xml:space="preserve"> </w:t>
      </w:r>
      <w:r w:rsidRPr="00D92B83">
        <w:rPr>
          <w:b/>
          <w:bCs/>
        </w:rPr>
        <w:t>FINS</w:t>
      </w:r>
      <w:r w:rsidRPr="00D92B83">
        <w:rPr>
          <w:b/>
          <w:bCs/>
          <w:spacing w:val="-3"/>
        </w:rPr>
        <w:t xml:space="preserve"> </w:t>
      </w:r>
      <w:r w:rsidRPr="00D92B83">
        <w:rPr>
          <w:b/>
          <w:bCs/>
        </w:rPr>
        <w:t>TCP/UDP</w:t>
      </w:r>
      <w:r w:rsidRPr="00D92B83">
        <w:rPr>
          <w:b/>
          <w:bCs/>
          <w:spacing w:val="-4"/>
        </w:rPr>
        <w:t xml:space="preserve"> </w:t>
      </w:r>
      <w:r w:rsidRPr="00D92B83">
        <w:rPr>
          <w:b/>
          <w:bCs/>
        </w:rPr>
        <w:t>client</w:t>
      </w:r>
      <w:r w:rsidRPr="00D92B83">
        <w:rPr>
          <w:b/>
          <w:bCs/>
          <w:spacing w:val="-4"/>
        </w:rPr>
        <w:t xml:space="preserve"> </w:t>
      </w:r>
      <w:r w:rsidRPr="00D92B83">
        <w:rPr>
          <w:b/>
          <w:bCs/>
        </w:rPr>
        <w:t>(master)</w:t>
      </w:r>
      <w:r w:rsidRPr="00D92B83">
        <w:rPr>
          <w:b/>
          <w:bCs/>
          <w:spacing w:val="-4"/>
        </w:rPr>
        <w:t xml:space="preserve"> </w:t>
      </w:r>
    </w:p>
    <w:p w:rsidR="00E5374E" w:rsidRDefault="00E5374E" w:rsidP="00D92B83">
      <w:pPr>
        <w:pStyle w:val="BodyText"/>
        <w:ind w:start="99pt" w:hanging="99pt"/>
        <w:rPr>
          <w:b/>
          <w:bCs/>
        </w:rPr>
      </w:pPr>
      <w:r w:rsidRPr="00D92B83">
        <w:rPr>
          <w:b/>
          <w:bCs/>
        </w:rPr>
        <w:t>to</w:t>
      </w:r>
      <w:r w:rsidRPr="00D92B83">
        <w:rPr>
          <w:b/>
          <w:bCs/>
          <w:spacing w:val="-3"/>
        </w:rPr>
        <w:t xml:space="preserve"> </w:t>
      </w:r>
      <w:r w:rsidRPr="00D92B83">
        <w:rPr>
          <w:b/>
          <w:bCs/>
        </w:rPr>
        <w:t>give</w:t>
      </w:r>
      <w:r w:rsidRPr="00D92B83">
        <w:rPr>
          <w:b/>
          <w:bCs/>
          <w:spacing w:val="-2"/>
        </w:rPr>
        <w:t xml:space="preserve"> </w:t>
      </w:r>
      <w:r w:rsidRPr="00D92B83">
        <w:rPr>
          <w:b/>
          <w:bCs/>
        </w:rPr>
        <w:t>access</w:t>
      </w:r>
      <w:r w:rsidRPr="00D92B83">
        <w:rPr>
          <w:b/>
          <w:bCs/>
          <w:spacing w:val="-4"/>
        </w:rPr>
        <w:t xml:space="preserve"> </w:t>
      </w:r>
      <w:r w:rsidRPr="00D92B83">
        <w:rPr>
          <w:b/>
          <w:bCs/>
        </w:rPr>
        <w:t>on</w:t>
      </w:r>
      <w:r w:rsidRPr="00D92B83">
        <w:rPr>
          <w:b/>
          <w:bCs/>
          <w:spacing w:val="-2"/>
        </w:rPr>
        <w:t xml:space="preserve"> </w:t>
      </w:r>
      <w:r w:rsidRPr="00D92B83">
        <w:rPr>
          <w:b/>
          <w:bCs/>
        </w:rPr>
        <w:t>values</w:t>
      </w:r>
      <w:r w:rsidRPr="00D92B83">
        <w:rPr>
          <w:b/>
          <w:bCs/>
          <w:spacing w:val="-4"/>
        </w:rPr>
        <w:t xml:space="preserve"> </w:t>
      </w:r>
      <w:r w:rsidRPr="00D92B83">
        <w:rPr>
          <w:b/>
          <w:bCs/>
        </w:rPr>
        <w:t>in</w:t>
      </w:r>
      <w:r w:rsidRPr="00D92B83">
        <w:rPr>
          <w:b/>
          <w:bCs/>
          <w:spacing w:val="-3"/>
        </w:rPr>
        <w:t xml:space="preserve"> </w:t>
      </w:r>
      <w:r w:rsidRPr="00D92B83">
        <w:rPr>
          <w:b/>
          <w:bCs/>
        </w:rPr>
        <w:t>CSCJ</w:t>
      </w:r>
      <w:r w:rsidRPr="00D92B83">
        <w:rPr>
          <w:b/>
          <w:bCs/>
          <w:spacing w:val="-4"/>
        </w:rPr>
        <w:t xml:space="preserve"> </w:t>
      </w:r>
      <w:r w:rsidRPr="00D92B83">
        <w:rPr>
          <w:b/>
          <w:bCs/>
        </w:rPr>
        <w:t>OMRON</w:t>
      </w:r>
      <w:r w:rsidRPr="00D92B83">
        <w:rPr>
          <w:b/>
          <w:bCs/>
          <w:spacing w:val="-3"/>
        </w:rPr>
        <w:t xml:space="preserve"> </w:t>
      </w:r>
      <w:r w:rsidRPr="00D92B83">
        <w:rPr>
          <w:b/>
          <w:bCs/>
        </w:rPr>
        <w:t>equipments</w:t>
      </w:r>
      <w:r w:rsidRPr="00D92B83">
        <w:rPr>
          <w:b/>
          <w:bCs/>
          <w:spacing w:val="-4"/>
        </w:rPr>
        <w:t xml:space="preserve"> </w:t>
      </w:r>
      <w:r w:rsidRPr="00D92B83">
        <w:rPr>
          <w:b/>
          <w:bCs/>
        </w:rPr>
        <w:t>reachable</w:t>
      </w:r>
      <w:r w:rsidRPr="00D92B83">
        <w:rPr>
          <w:b/>
          <w:bCs/>
          <w:spacing w:val="-3"/>
        </w:rPr>
        <w:t xml:space="preserve"> </w:t>
      </w:r>
      <w:r w:rsidRPr="00D92B83">
        <w:rPr>
          <w:b/>
          <w:bCs/>
        </w:rPr>
        <w:t>using</w:t>
      </w:r>
      <w:r w:rsidRPr="00D92B83">
        <w:rPr>
          <w:b/>
          <w:bCs/>
          <w:spacing w:val="-3"/>
        </w:rPr>
        <w:t xml:space="preserve"> </w:t>
      </w:r>
      <w:r w:rsidRPr="00D92B83">
        <w:rPr>
          <w:b/>
          <w:bCs/>
        </w:rPr>
        <w:t>eWON Ethernet</w:t>
      </w:r>
      <w:r w:rsidRPr="00D92B83">
        <w:rPr>
          <w:b/>
          <w:bCs/>
          <w:spacing w:val="-1"/>
        </w:rPr>
        <w:t xml:space="preserve"> </w:t>
      </w:r>
      <w:r w:rsidRPr="00D92B83">
        <w:rPr>
          <w:b/>
          <w:bCs/>
        </w:rPr>
        <w:t>interface.</w:t>
      </w:r>
    </w:p>
    <w:p w:rsidR="00D92B83" w:rsidRPr="00D92B83" w:rsidRDefault="00D92B83" w:rsidP="00D92B83">
      <w:pPr>
        <w:pStyle w:val="BodyText"/>
        <w:ind w:start="21.30pt" w:hanging="99pt"/>
        <w:rPr>
          <w:b/>
          <w:bCs/>
        </w:rPr>
      </w:pPr>
    </w:p>
    <w:p w:rsidR="00D92B83" w:rsidRDefault="00E5374E" w:rsidP="00D92B83">
      <w:pPr>
        <w:pStyle w:val="BodyText"/>
        <w:ind w:start="99pt" w:hanging="99pt"/>
        <w:rPr>
          <w:b/>
          <w:bCs/>
        </w:rPr>
      </w:pPr>
      <w:r w:rsidRPr="00D92B83">
        <w:rPr>
          <w:b/>
          <w:bCs/>
        </w:rPr>
        <w:t xml:space="preserve">The eWON as a FINS TCP/UDP server acting as a gateway between the Ethernet/PPP interface and the serial interface </w:t>
      </w:r>
    </w:p>
    <w:p w:rsidR="00E5374E" w:rsidRPr="00D92B83" w:rsidRDefault="00E5374E" w:rsidP="00D92B83">
      <w:pPr>
        <w:pStyle w:val="BodyText"/>
        <w:ind w:start="99pt" w:hanging="99pt"/>
        <w:rPr>
          <w:b/>
          <w:bCs/>
        </w:rPr>
      </w:pPr>
      <w:r w:rsidRPr="00D92B83">
        <w:rPr>
          <w:b/>
          <w:bCs/>
        </w:rPr>
        <w:t>(used to connect</w:t>
      </w:r>
      <w:r w:rsidRPr="00D92B83">
        <w:rPr>
          <w:b/>
          <w:bCs/>
          <w:spacing w:val="-10"/>
        </w:rPr>
        <w:t xml:space="preserve"> </w:t>
      </w:r>
      <w:r w:rsidRPr="00D92B83">
        <w:rPr>
          <w:b/>
          <w:bCs/>
        </w:rPr>
        <w:t>remotely</w:t>
      </w:r>
      <w:r w:rsidRPr="00D92B83">
        <w:rPr>
          <w:b/>
          <w:bCs/>
          <w:spacing w:val="-10"/>
        </w:rPr>
        <w:t xml:space="preserve"> </w:t>
      </w:r>
      <w:r w:rsidRPr="00D92B83">
        <w:rPr>
          <w:b/>
          <w:bCs/>
        </w:rPr>
        <w:t>programming/monitoring</w:t>
      </w:r>
      <w:r w:rsidRPr="00D92B83">
        <w:rPr>
          <w:b/>
          <w:bCs/>
          <w:spacing w:val="-9"/>
        </w:rPr>
        <w:t xml:space="preserve"> </w:t>
      </w:r>
      <w:r w:rsidRPr="00D92B83">
        <w:rPr>
          <w:b/>
          <w:bCs/>
        </w:rPr>
        <w:t>software</w:t>
      </w:r>
      <w:r w:rsidRPr="00D92B83">
        <w:rPr>
          <w:b/>
          <w:bCs/>
          <w:spacing w:val="-10"/>
        </w:rPr>
        <w:t xml:space="preserve"> </w:t>
      </w:r>
      <w:r w:rsidRPr="00D92B83">
        <w:rPr>
          <w:b/>
          <w:bCs/>
        </w:rPr>
        <w:t>to</w:t>
      </w:r>
      <w:r w:rsidRPr="00D92B83">
        <w:rPr>
          <w:b/>
          <w:bCs/>
          <w:spacing w:val="-9"/>
        </w:rPr>
        <w:t xml:space="preserve"> </w:t>
      </w:r>
      <w:r w:rsidRPr="00D92B83">
        <w:rPr>
          <w:b/>
          <w:bCs/>
        </w:rPr>
        <w:t>OMRON</w:t>
      </w:r>
      <w:r w:rsidRPr="00D92B83">
        <w:rPr>
          <w:b/>
          <w:bCs/>
          <w:spacing w:val="-9"/>
        </w:rPr>
        <w:t xml:space="preserve"> </w:t>
      </w:r>
      <w:r w:rsidRPr="00D92B83">
        <w:rPr>
          <w:b/>
          <w:bCs/>
        </w:rPr>
        <w:t>FINS</w:t>
      </w:r>
      <w:r w:rsidRPr="00D92B83">
        <w:rPr>
          <w:b/>
          <w:bCs/>
          <w:spacing w:val="-10"/>
        </w:rPr>
        <w:t xml:space="preserve"> </w:t>
      </w:r>
      <w:r w:rsidRPr="00D92B83">
        <w:rPr>
          <w:b/>
          <w:bCs/>
        </w:rPr>
        <w:t>supporting</w:t>
      </w:r>
      <w:r w:rsidRPr="00D92B83">
        <w:rPr>
          <w:b/>
          <w:bCs/>
          <w:spacing w:val="-10"/>
        </w:rPr>
        <w:t xml:space="preserve"> </w:t>
      </w:r>
      <w:r w:rsidRPr="00D92B83">
        <w:rPr>
          <w:b/>
          <w:bCs/>
        </w:rPr>
        <w:t>equipment</w:t>
      </w:r>
      <w:r w:rsidRPr="00D92B83">
        <w:rPr>
          <w:b/>
          <w:bCs/>
          <w:spacing w:val="-10"/>
        </w:rPr>
        <w:t xml:space="preserve"> </w:t>
      </w:r>
      <w:r w:rsidRPr="00D92B83">
        <w:rPr>
          <w:b/>
          <w:bCs/>
        </w:rPr>
        <w:t>reachable</w:t>
      </w:r>
      <w:r w:rsidRPr="00D92B83">
        <w:rPr>
          <w:b/>
          <w:bCs/>
          <w:spacing w:val="-10"/>
        </w:rPr>
        <w:t xml:space="preserve"> </w:t>
      </w:r>
      <w:r w:rsidRPr="00D92B83">
        <w:rPr>
          <w:b/>
          <w:bCs/>
        </w:rPr>
        <w:t>using</w:t>
      </w:r>
      <w:r w:rsidRPr="00D92B83">
        <w:rPr>
          <w:b/>
          <w:bCs/>
          <w:spacing w:val="-9"/>
        </w:rPr>
        <w:t xml:space="preserve"> </w:t>
      </w:r>
      <w:r w:rsidRPr="00D92B83">
        <w:rPr>
          <w:b/>
          <w:bCs/>
        </w:rPr>
        <w:t>eWON</w:t>
      </w:r>
      <w:r w:rsidRPr="00D92B83">
        <w:rPr>
          <w:b/>
          <w:bCs/>
          <w:spacing w:val="-10"/>
        </w:rPr>
        <w:t xml:space="preserve"> </w:t>
      </w:r>
      <w:r w:rsidRPr="00D92B83">
        <w:rPr>
          <w:b/>
          <w:bCs/>
        </w:rPr>
        <w:t>serial</w:t>
      </w:r>
      <w:r w:rsidRPr="00D92B83">
        <w:rPr>
          <w:b/>
          <w:bCs/>
          <w:spacing w:val="-10"/>
        </w:rPr>
        <w:t xml:space="preserve"> </w:t>
      </w:r>
      <w:r w:rsidRPr="00D92B83">
        <w:rPr>
          <w:b/>
          <w:bCs/>
        </w:rPr>
        <w:t>ports).</w:t>
      </w:r>
    </w:p>
    <w:p w:rsidR="00E5374E" w:rsidRDefault="00E5374E">
      <w:pPr>
        <w:pStyle w:val="BodyText"/>
        <w:kinsoku w:val="0"/>
        <w:overflowPunct w:val="0"/>
        <w:rPr>
          <w:b/>
          <w:bCs/>
          <w:sz w:val="18"/>
          <w:szCs w:val="18"/>
        </w:rPr>
      </w:pPr>
    </w:p>
    <w:p w:rsidR="00E5374E" w:rsidRDefault="00E5374E">
      <w:pPr>
        <w:pStyle w:val="BodyText"/>
        <w:kinsoku w:val="0"/>
        <w:overflowPunct w:val="0"/>
        <w:spacing w:before="0.15pt"/>
        <w:rPr>
          <w:b/>
          <w:bCs/>
          <w:sz w:val="20"/>
          <w:szCs w:val="20"/>
        </w:rPr>
      </w:pPr>
    </w:p>
    <w:p w:rsidR="00E5374E" w:rsidRDefault="00E5374E" w:rsidP="00D92B83">
      <w:pPr>
        <w:pStyle w:val="BodyText"/>
        <w:kinsoku w:val="0"/>
        <w:overflowPunct w:val="0"/>
        <w:spacing w:before="0.05pt" w:line="12.95pt" w:lineRule="auto"/>
        <w:ind w:start="0.05pt" w:hanging="0.05pt"/>
      </w:pPr>
      <w:r>
        <w:t>The</w:t>
      </w:r>
      <w:r>
        <w:rPr>
          <w:spacing w:val="-7"/>
        </w:rPr>
        <w:t xml:space="preserve"> </w:t>
      </w:r>
      <w:r>
        <w:t>FINS</w:t>
      </w:r>
      <w:r>
        <w:rPr>
          <w:spacing w:val="-7"/>
        </w:rPr>
        <w:t xml:space="preserve"> </w:t>
      </w:r>
      <w:r>
        <w:t>IO</w:t>
      </w:r>
      <w:r>
        <w:rPr>
          <w:spacing w:val="-7"/>
        </w:rPr>
        <w:t xml:space="preserve"> </w:t>
      </w:r>
      <w:r>
        <w:t>Server</w:t>
      </w:r>
      <w:r>
        <w:rPr>
          <w:spacing w:val="-7"/>
        </w:rPr>
        <w:t xml:space="preserve"> </w:t>
      </w:r>
      <w:r>
        <w:t>is</w:t>
      </w:r>
      <w:r>
        <w:rPr>
          <w:spacing w:val="-7"/>
        </w:rPr>
        <w:t xml:space="preserve"> </w:t>
      </w:r>
      <w:r>
        <w:t>designed</w:t>
      </w:r>
      <w:r>
        <w:rPr>
          <w:spacing w:val="-7"/>
        </w:rPr>
        <w:t xml:space="preserve"> </w:t>
      </w:r>
      <w:r>
        <w:t>to</w:t>
      </w:r>
      <w:r>
        <w:rPr>
          <w:spacing w:val="-7"/>
        </w:rPr>
        <w:t xml:space="preserve"> </w:t>
      </w:r>
      <w:r>
        <w:t>provide</w:t>
      </w:r>
      <w:r>
        <w:rPr>
          <w:spacing w:val="-7"/>
        </w:rPr>
        <w:t xml:space="preserve"> </w:t>
      </w:r>
      <w:r>
        <w:t>simultaneous</w:t>
      </w:r>
      <w:r>
        <w:rPr>
          <w:spacing w:val="-7"/>
        </w:rPr>
        <w:t xml:space="preserve"> </w:t>
      </w:r>
      <w:r>
        <w:t>access</w:t>
      </w:r>
      <w:r>
        <w:rPr>
          <w:spacing w:val="-7"/>
        </w:rPr>
        <w:t xml:space="preserve"> </w:t>
      </w:r>
      <w:r>
        <w:t>to</w:t>
      </w:r>
      <w:r>
        <w:rPr>
          <w:spacing w:val="-7"/>
        </w:rPr>
        <w:t xml:space="preserve"> </w:t>
      </w:r>
      <w:r>
        <w:t>OMRON</w:t>
      </w:r>
      <w:r>
        <w:rPr>
          <w:spacing w:val="-7"/>
        </w:rPr>
        <w:t xml:space="preserve"> </w:t>
      </w:r>
      <w:r>
        <w:t>equipments</w:t>
      </w:r>
      <w:r>
        <w:rPr>
          <w:spacing w:val="-7"/>
        </w:rPr>
        <w:t xml:space="preserve"> </w:t>
      </w:r>
      <w:r>
        <w:t>on</w:t>
      </w:r>
      <w:r>
        <w:rPr>
          <w:spacing w:val="-7"/>
        </w:rPr>
        <w:t xml:space="preserve"> </w:t>
      </w:r>
      <w:r>
        <w:t>its</w:t>
      </w:r>
      <w:r>
        <w:rPr>
          <w:spacing w:val="-7"/>
        </w:rPr>
        <w:t xml:space="preserve"> </w:t>
      </w:r>
      <w:r>
        <w:t>serial</w:t>
      </w:r>
      <w:r>
        <w:rPr>
          <w:spacing w:val="-7"/>
        </w:rPr>
        <w:t xml:space="preserve"> </w:t>
      </w:r>
      <w:r>
        <w:t>interface</w:t>
      </w:r>
      <w:r>
        <w:rPr>
          <w:spacing w:val="-7"/>
        </w:rPr>
        <w:t xml:space="preserve"> </w:t>
      </w:r>
      <w:r>
        <w:t>and</w:t>
      </w:r>
      <w:r>
        <w:rPr>
          <w:spacing w:val="-7"/>
        </w:rPr>
        <w:t xml:space="preserve"> </w:t>
      </w:r>
      <w:r>
        <w:t>Ethernet</w:t>
      </w:r>
      <w:r>
        <w:rPr>
          <w:spacing w:val="-9"/>
        </w:rPr>
        <w:t xml:space="preserve"> </w:t>
      </w:r>
      <w:r>
        <w:t>interface.</w:t>
      </w:r>
      <w:r>
        <w:rPr>
          <w:spacing w:val="-9"/>
        </w:rPr>
        <w:t xml:space="preserve"> </w:t>
      </w:r>
      <w:r>
        <w:t>The</w:t>
      </w:r>
      <w:r>
        <w:rPr>
          <w:spacing w:val="-7"/>
        </w:rPr>
        <w:t xml:space="preserve"> </w:t>
      </w:r>
      <w:r>
        <w:t>correct protocol will depend on the topic that the Tag belongs to. UDP and TCP protocols can be mixed as well on the Ethernet</w:t>
      </w:r>
      <w:r>
        <w:rPr>
          <w:spacing w:val="-21"/>
        </w:rPr>
        <w:t xml:space="preserve"> </w:t>
      </w:r>
      <w:r>
        <w:t>interface.</w:t>
      </w:r>
    </w:p>
    <w:p w:rsidR="00E5374E" w:rsidRDefault="00E5374E" w:rsidP="00D92B83">
      <w:pPr>
        <w:pStyle w:val="BodyText"/>
        <w:kinsoku w:val="0"/>
        <w:overflowPunct w:val="0"/>
        <w:spacing w:before="6.10pt" w:line="20.85pt" w:lineRule="auto"/>
        <w:ind w:start="0.05pt" w:end="57.40pt"/>
      </w:pPr>
      <w:r>
        <w:t>When the Baud Rate in the FINS IO Server is set to a value different than "Disabled", the serial Hostlink Client will be enabled. The FINS IO Server can be configured in 3 modes:</w:t>
      </w:r>
    </w:p>
    <w:p w:rsidR="00E5374E" w:rsidRPr="00D92B83" w:rsidRDefault="00E5374E" w:rsidP="00337C52">
      <w:pPr>
        <w:pStyle w:val="BodyText"/>
        <w:numPr>
          <w:ilvl w:val="0"/>
          <w:numId w:val="58"/>
        </w:numPr>
        <w:ind w:start="49.65pt" w:hanging="14.20pt"/>
        <w:rPr>
          <w:b/>
        </w:rPr>
      </w:pPr>
      <w:r w:rsidRPr="00D92B83">
        <w:rPr>
          <w:b/>
        </w:rPr>
        <w:t>Full Duplex mode (eWON serial link must be configured in RS232 mode) without HW</w:t>
      </w:r>
      <w:r w:rsidRPr="00D92B83">
        <w:rPr>
          <w:b/>
          <w:spacing w:val="-19"/>
        </w:rPr>
        <w:t xml:space="preserve"> </w:t>
      </w:r>
      <w:r w:rsidRPr="00D92B83">
        <w:rPr>
          <w:b/>
        </w:rPr>
        <w:t>handshaking</w:t>
      </w:r>
    </w:p>
    <w:p w:rsidR="00E5374E" w:rsidRPr="00D92B83" w:rsidRDefault="00E5374E" w:rsidP="00337C52">
      <w:pPr>
        <w:pStyle w:val="BodyText"/>
        <w:numPr>
          <w:ilvl w:val="0"/>
          <w:numId w:val="58"/>
        </w:numPr>
        <w:ind w:start="49.65pt" w:hanging="14.20pt"/>
        <w:rPr>
          <w:b/>
          <w:bCs/>
        </w:rPr>
      </w:pPr>
      <w:r w:rsidRPr="00D92B83">
        <w:rPr>
          <w:b/>
          <w:bCs/>
        </w:rPr>
        <w:t>Full Duplex mode with HW</w:t>
      </w:r>
      <w:r w:rsidRPr="00D92B83">
        <w:rPr>
          <w:b/>
          <w:bCs/>
          <w:spacing w:val="-4"/>
        </w:rPr>
        <w:t xml:space="preserve"> </w:t>
      </w:r>
      <w:r w:rsidRPr="00D92B83">
        <w:rPr>
          <w:b/>
          <w:bCs/>
        </w:rPr>
        <w:t>handshaking</w:t>
      </w:r>
    </w:p>
    <w:p w:rsidR="00E5374E" w:rsidRDefault="00E5374E" w:rsidP="00337C52">
      <w:pPr>
        <w:pStyle w:val="BodyText"/>
        <w:numPr>
          <w:ilvl w:val="0"/>
          <w:numId w:val="58"/>
        </w:numPr>
        <w:ind w:start="49.65pt" w:hanging="14.20pt"/>
        <w:rPr>
          <w:b/>
          <w:bCs/>
          <w:lang w:val="fr-BE"/>
        </w:rPr>
      </w:pPr>
      <w:r w:rsidRPr="00D92B83">
        <w:rPr>
          <w:b/>
          <w:bCs/>
          <w:lang w:val="fr-BE"/>
        </w:rPr>
        <w:t>Half Duplex slave mode (RS485</w:t>
      </w:r>
      <w:r w:rsidRPr="00D92B83">
        <w:rPr>
          <w:b/>
          <w:bCs/>
          <w:spacing w:val="-4"/>
          <w:lang w:val="fr-BE"/>
        </w:rPr>
        <w:t xml:space="preserve"> </w:t>
      </w:r>
      <w:r w:rsidRPr="00D92B83">
        <w:rPr>
          <w:b/>
          <w:bCs/>
          <w:lang w:val="fr-BE"/>
        </w:rPr>
        <w:t>mode)</w:t>
      </w:r>
    </w:p>
    <w:p w:rsidR="00D92B83" w:rsidRPr="00D92B83" w:rsidRDefault="00D92B83" w:rsidP="00D92B83">
      <w:pPr>
        <w:pStyle w:val="BodyText"/>
        <w:ind w:start="149.40pt"/>
        <w:rPr>
          <w:b/>
          <w:bCs/>
          <w:lang w:val="fr-BE"/>
        </w:rPr>
      </w:pPr>
    </w:p>
    <w:p w:rsidR="00E5374E" w:rsidRDefault="00E5374E" w:rsidP="00337C52">
      <w:pPr>
        <w:pStyle w:val="Heading2"/>
        <w:numPr>
          <w:ilvl w:val="1"/>
          <w:numId w:val="40"/>
        </w:numPr>
        <w:ind w:hanging="39.60pt"/>
      </w:pPr>
      <w:bookmarkStart w:id="366" w:name="1.7.2_Setup"/>
      <w:bookmarkStart w:id="367" w:name="_Toc503192935"/>
      <w:bookmarkEnd w:id="366"/>
      <w:r>
        <w:t>Setup</w:t>
      </w:r>
      <w:bookmarkEnd w:id="367"/>
    </w:p>
    <w:p w:rsidR="00E5374E" w:rsidRDefault="00E5374E">
      <w:pPr>
        <w:pStyle w:val="BodyText"/>
        <w:kinsoku w:val="0"/>
        <w:overflowPunct w:val="0"/>
        <w:spacing w:before="0.40pt"/>
        <w:rPr>
          <w:b/>
          <w:bCs/>
          <w:i/>
          <w:iCs/>
          <w:sz w:val="20"/>
          <w:szCs w:val="20"/>
        </w:rPr>
      </w:pPr>
    </w:p>
    <w:p w:rsidR="00D92B83" w:rsidRPr="00D92B83" w:rsidRDefault="00412550" w:rsidP="00337C52">
      <w:pPr>
        <w:pStyle w:val="Heading3"/>
        <w:numPr>
          <w:ilvl w:val="2"/>
          <w:numId w:val="40"/>
        </w:numPr>
        <w:ind w:hanging="61.20pt"/>
      </w:pPr>
      <w:bookmarkStart w:id="368" w:name="_Toc503192936"/>
      <w:r>
        <w:rPr>
          <w:noProof/>
        </w:rPr>
        <mc:AlternateContent>
          <mc:Choice Requires="v">
            <w:pict>
              <v:rect id="_x0000_s1070" style="position:absolute;left:0;text-align:left;margin-left:56pt;margin-top:13.9pt;width:485pt;height:176pt;z-index:15;mso-wrap-distance-left:0;mso-wrap-distance-right:0;mso-position-horizontal-relative:page" o:allowincell="f" filled="f" stroked="f">
                <v:textbox style="mso-next-textbox:#_x0000_s1070" inset="0,0,0,0">
                  <w:txbxContent>
                    <w:p w:rsidR="00066813" w:rsidRDefault="00412550">
                      <w:pPr>
                        <w:widowControl/>
                        <w:autoSpaceDE/>
                        <w:autoSpaceDN/>
                        <w:adjustRightInd/>
                        <w:spacing w:line="176pt" w:lineRule="atLeast"/>
                        <w:rPr>
                          <w:rFonts w:ascii="Times New Roman" w:hAnsi="Times New Roman" w:cs="Times New Roman"/>
                          <w:sz w:val="24"/>
                          <w:szCs w:val="24"/>
                        </w:rPr>
                      </w:pPr>
                      <w:r>
                        <w:rPr>
                          <w:rFonts w:ascii="Times New Roman" w:hAnsi="Times New Roman" w:cs="Times New Roman"/>
                          <w:b/>
                          <w:bCs/>
                          <w:i/>
                          <w:iCs/>
                        </w:rPr>
                        <mc:AlternateContent>
                          <mc:Choice Requires="v">
                            <w:pict>
                              <v:shape id="_x0000_i1056" type="#_x0000_t75" style="width:485.4pt;height:176.4pt">
                                <v:imagedata r:id="rId54" o:title=""/>
                              </v:shape>
                            </w:pict>
                          </mc:Choice>
                          <mc:Fallback>
                            <w:drawing>
                              <wp:inline distT="0" distB="0" distL="0" distR="0" wp14:anchorId="69873AAE" wp14:editId="67E636D6">
                                <wp:extent cx="6164580" cy="2240280"/>
                                <wp:effectExtent l="0" t="0" r="7620" b="7620"/>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4580" cy="22402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5104" behindDoc="0" locked="0" layoutInCell="0" allowOverlap="1" wp14:anchorId="37E0D787" wp14:editId="1806619C">
                <wp:simplePos x="0" y="0"/>
                <wp:positionH relativeFrom="page">
                  <wp:posOffset>711200</wp:posOffset>
                </wp:positionH>
                <wp:positionV relativeFrom="paragraph">
                  <wp:posOffset>176530</wp:posOffset>
                </wp:positionV>
                <wp:extent cx="6159500" cy="2235200"/>
                <wp:effectExtent l="0" t="0" r="0" b="0"/>
                <wp:wrapTopAndBottom/>
                <wp:docPr id="1" name="Rectangle 4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595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F71A66A" w14:textId="7D902AF3" w:rsidR="00224E16" w:rsidRDefault="00224E16">
                            <w:pPr>
                              <w:spacing w:line="176pt" w:lineRule="atLeast"/>
                              <w:rPr>
                                <w:rFonts w:ascii="Times New Roman" w:hAnsi="Times New Roman" w:cs="Times New Roman"/>
                                <w:sz w:val="24"/>
                                <w:szCs w:val="24"/>
                              </w:rPr>
                            </w:pPr>
                            <w:r>
                              <w:rPr>
                                <w:rFonts w:ascii="Times New Roman" w:hAnsi="Times New Roman" w:cs="Times New Roman"/>
                                <w:b/>
                                <w:bCs/>
                                <w:i/>
                                <w:iCs/>
                                <w:noProof/>
                              </w:rPr>
                              <w:drawing>
                                <wp:inline distT="0" distB="0" distL="0" distR="0" wp14:anchorId="40E5EAE8" wp14:editId="5B844D23">
                                  <wp:extent cx="6164580" cy="2240280"/>
                                  <wp:effectExtent l="0" t="0" r="7620" b="7620"/>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4580" cy="2240280"/>
                                          </a:xfrm>
                                          <a:prstGeom prst="rect">
                                            <a:avLst/>
                                          </a:prstGeom>
                                          <a:noFill/>
                                          <a:ln>
                                            <a:noFill/>
                                          </a:ln>
                                        </pic:spPr>
                                      </pic:pic>
                                    </a:graphicData>
                                  </a:graphic>
                                </wp:inline>
                              </w:drawing>
                            </w:r>
                          </w:p>
                          <w:p w14:paraId="560A0C12"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369" w:name="1.7.2.1_Communication_Setup"/>
      <w:bookmarkEnd w:id="369"/>
      <w:r w:rsidR="00E5374E">
        <w:t>Communication</w:t>
      </w:r>
      <w:r w:rsidR="00E5374E">
        <w:rPr>
          <w:spacing w:val="-2"/>
        </w:rPr>
        <w:t xml:space="preserve"> </w:t>
      </w:r>
      <w:r w:rsidR="00E5374E">
        <w:t>Setup</w:t>
      </w:r>
      <w:bookmarkEnd w:id="368"/>
    </w:p>
    <w:p w:rsidR="00D92B83" w:rsidRPr="00D92B83" w:rsidRDefault="00D92B83" w:rsidP="00D92B83"/>
    <w:p w:rsidR="00E5374E" w:rsidRDefault="00E5374E">
      <w:pPr>
        <w:pStyle w:val="BodyText"/>
        <w:kinsoku w:val="0"/>
        <w:overflowPunct w:val="0"/>
        <w:spacing w:before="2pt"/>
        <w:ind w:start="18.70pt" w:end="19.30pt"/>
        <w:jc w:val="center"/>
        <w:rPr>
          <w:rFonts w:ascii="Courier New" w:hAnsi="Courier New" w:cs="Courier New"/>
          <w:b/>
          <w:bCs/>
        </w:rPr>
      </w:pPr>
      <w:r>
        <w:rPr>
          <w:rFonts w:ascii="Courier New" w:hAnsi="Courier New" w:cs="Courier New"/>
          <w:b/>
          <w:bCs/>
        </w:rPr>
        <w:t>Figure 13: FINS IO server COM setup</w:t>
      </w:r>
    </w:p>
    <w:p w:rsidR="00E5374E" w:rsidRDefault="00E5374E">
      <w:pPr>
        <w:pStyle w:val="BodyText"/>
        <w:kinsoku w:val="0"/>
        <w:overflowPunct w:val="0"/>
        <w:spacing w:before="2pt"/>
        <w:ind w:start="18.70pt" w:end="19.30pt"/>
        <w:jc w:val="center"/>
        <w:rPr>
          <w:rFonts w:ascii="Courier New" w:hAnsi="Courier New" w:cs="Courier New"/>
          <w:b/>
          <w:bCs/>
        </w:rPr>
        <w:sectPr w:rsidR="00E5374E">
          <w:pgSz w:w="595pt" w:h="842pt"/>
          <w:pgMar w:top="63pt" w:right="36pt" w:bottom="45pt" w:left="37pt" w:header="33.10pt" w:footer="35.80pt" w:gutter="0pt"/>
          <w:cols w:space="36pt"/>
          <w:noEndnote/>
        </w:sectPr>
      </w:pPr>
    </w:p>
    <w:p w:rsidR="00E5374E" w:rsidRPr="000917A4" w:rsidRDefault="00E5374E" w:rsidP="000917A4">
      <w:pPr>
        <w:pStyle w:val="BodyText"/>
        <w:kinsoku w:val="0"/>
        <w:overflowPunct w:val="0"/>
        <w:spacing w:before="5.40pt"/>
        <w:ind w:start="5.45pt"/>
      </w:pPr>
      <w:r>
        <w:lastRenderedPageBreak/>
        <w:t>The following parameters can be modified:</w:t>
      </w: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D92B83">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4.80pt"/>
              <w:jc w:val="center"/>
              <w:rPr>
                <w:b/>
                <w:bCs/>
                <w:sz w:val="16"/>
                <w:szCs w:val="16"/>
              </w:rPr>
            </w:pPr>
            <w:r w:rsidRPr="00E5374E">
              <w:rPr>
                <w:b/>
                <w:bCs/>
                <w:sz w:val="16"/>
                <w:szCs w:val="16"/>
              </w:rPr>
              <w:t>Field name</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7pt" w:end="126.45pt"/>
              <w:jc w:val="center"/>
              <w:rPr>
                <w:b/>
                <w:bCs/>
                <w:sz w:val="16"/>
                <w:szCs w:val="16"/>
              </w:rPr>
            </w:pPr>
            <w:r w:rsidRPr="00E5374E">
              <w:rPr>
                <w:b/>
                <w:bCs/>
                <w:sz w:val="16"/>
                <w:szCs w:val="16"/>
              </w:rPr>
              <w:t>Description</w:t>
            </w:r>
          </w:p>
        </w:tc>
      </w:tr>
      <w:tr w:rsidR="00E5374E" w:rsidRPr="00E5374E" w:rsidTr="00D92B83">
        <w:trPr>
          <w:trHeight w:val="814"/>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spacing w:before="0.25pt"/>
              <w:rPr>
                <w:sz w:val="26"/>
                <w:szCs w:val="26"/>
              </w:rPr>
            </w:pPr>
          </w:p>
          <w:p w:rsidR="00E5374E" w:rsidRPr="00E5374E" w:rsidRDefault="00E5374E">
            <w:pPr>
              <w:pStyle w:val="TableParagraph"/>
              <w:kinsoku w:val="0"/>
              <w:overflowPunct w:val="0"/>
              <w:ind w:start="55.50pt" w:end="55.15pt"/>
              <w:jc w:val="center"/>
              <w:rPr>
                <w:b/>
                <w:bCs/>
                <w:sz w:val="16"/>
                <w:szCs w:val="16"/>
              </w:rPr>
            </w:pPr>
            <w:r w:rsidRPr="00E5374E">
              <w:rPr>
                <w:b/>
                <w:bCs/>
                <w:sz w:val="16"/>
                <w:szCs w:val="16"/>
              </w:rPr>
              <w:t>COM Port</w:t>
            </w:r>
          </w:p>
        </w:tc>
        <w:tc>
          <w:tcPr>
            <w:tcW w:w="300pt" w:type="dxa"/>
            <w:tcBorders>
              <w:top w:val="double" w:sz="4" w:space="0" w:color="auto"/>
              <w:start w:val="single" w:sz="2" w:space="0" w:color="000000"/>
              <w:bottom w:val="single" w:sz="2" w:space="0" w:color="000000"/>
            </w:tcBorders>
          </w:tcPr>
          <w:p w:rsidR="00E5374E" w:rsidRPr="00E5374E" w:rsidRDefault="00E5374E">
            <w:pPr>
              <w:pStyle w:val="TableParagraph"/>
              <w:kinsoku w:val="0"/>
              <w:overflowPunct w:val="0"/>
              <w:spacing w:before="3.70pt"/>
              <w:ind w:start="5.50pt"/>
              <w:rPr>
                <w:sz w:val="16"/>
                <w:szCs w:val="16"/>
              </w:rPr>
            </w:pPr>
            <w:r w:rsidRPr="00E5374E">
              <w:rPr>
                <w:sz w:val="16"/>
                <w:szCs w:val="16"/>
              </w:rPr>
              <w:t>Physical COM Port allocated to the FINS IO Server.</w:t>
            </w:r>
          </w:p>
          <w:p w:rsidR="00E5374E" w:rsidRPr="00E5374E" w:rsidRDefault="00E5374E">
            <w:pPr>
              <w:pStyle w:val="TableParagraph"/>
              <w:kinsoku w:val="0"/>
              <w:overflowPunct w:val="0"/>
              <w:spacing w:before="3.80pt" w:line="12.95pt" w:lineRule="auto"/>
              <w:ind w:start="5.50pt"/>
              <w:rPr>
                <w:sz w:val="16"/>
                <w:szCs w:val="16"/>
              </w:rPr>
            </w:pPr>
            <w:r w:rsidRPr="00E5374E">
              <w:rPr>
                <w:b/>
                <w:bCs/>
                <w:sz w:val="16"/>
                <w:szCs w:val="16"/>
              </w:rPr>
              <w:t>Note</w:t>
            </w:r>
            <w:r w:rsidRPr="00E5374E">
              <w:rPr>
                <w:sz w:val="16"/>
                <w:szCs w:val="16"/>
              </w:rPr>
              <w:t>: The port selection drop down is not displayed if the eWON has only one single serial port. For multiple serial ports see remark (1).</w:t>
            </w:r>
          </w:p>
        </w:tc>
      </w:tr>
      <w:tr w:rsidR="00E5374E" w:rsidRPr="00E5374E" w:rsidTr="00D92B83">
        <w:trPr>
          <w:trHeight w:val="352"/>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25.25pt" w:end="24.85pt"/>
              <w:jc w:val="center"/>
              <w:rPr>
                <w:b/>
                <w:bCs/>
                <w:sz w:val="16"/>
                <w:szCs w:val="16"/>
              </w:rPr>
            </w:pPr>
            <w:r w:rsidRPr="00E5374E">
              <w:rPr>
                <w:b/>
                <w:bCs/>
                <w:sz w:val="16"/>
                <w:szCs w:val="16"/>
              </w:rPr>
              <w:t>Baud Rate</w:t>
            </w:r>
          </w:p>
        </w:tc>
        <w:tc>
          <w:tcPr>
            <w:tcW w:w="300pt" w:type="dxa"/>
            <w:tcBorders>
              <w:top w:val="single" w:sz="2" w:space="0" w:color="000000"/>
              <w:start w:val="single" w:sz="2" w:space="0" w:color="000000"/>
              <w:bottom w:val="single" w:sz="4" w:space="0" w:color="000000"/>
            </w:tcBorders>
          </w:tcPr>
          <w:p w:rsidR="00E5374E" w:rsidRPr="00E5374E" w:rsidRDefault="00E5374E">
            <w:pPr>
              <w:pStyle w:val="TableParagraph"/>
              <w:kinsoku w:val="0"/>
              <w:overflowPunct w:val="0"/>
              <w:spacing w:before="3.70pt"/>
              <w:ind w:start="5.50pt"/>
              <w:rPr>
                <w:sz w:val="16"/>
                <w:szCs w:val="16"/>
              </w:rPr>
            </w:pPr>
            <w:r w:rsidRPr="00E5374E">
              <w:rPr>
                <w:sz w:val="16"/>
                <w:szCs w:val="16"/>
              </w:rPr>
              <w:t>Disabled, 1200, 2400, 4800, 9600, 19200, 38400, 57600</w:t>
            </w:r>
          </w:p>
        </w:tc>
      </w:tr>
      <w:tr w:rsidR="00E5374E" w:rsidRPr="00E5374E" w:rsidTr="00D92B83">
        <w:trPr>
          <w:trHeight w:val="3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start="25.25pt" w:end="24.70pt"/>
              <w:jc w:val="center"/>
              <w:rPr>
                <w:b/>
                <w:bCs/>
                <w:sz w:val="16"/>
                <w:szCs w:val="16"/>
              </w:rPr>
            </w:pPr>
            <w:r w:rsidRPr="00E5374E">
              <w:rPr>
                <w:b/>
                <w:bCs/>
                <w:sz w:val="16"/>
                <w:szCs w:val="16"/>
              </w:rPr>
              <w:t>Parity</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None, Odd, Even</w:t>
            </w:r>
          </w:p>
        </w:tc>
      </w:tr>
      <w:tr w:rsidR="00E5374E" w:rsidRPr="00E5374E" w:rsidTr="00D92B83">
        <w:trPr>
          <w:trHeight w:val="3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start="25.25pt" w:end="24.90pt"/>
              <w:jc w:val="center"/>
              <w:rPr>
                <w:b/>
                <w:bCs/>
                <w:sz w:val="16"/>
                <w:szCs w:val="16"/>
              </w:rPr>
            </w:pPr>
            <w:r w:rsidRPr="00E5374E">
              <w:rPr>
                <w:b/>
                <w:bCs/>
                <w:sz w:val="16"/>
                <w:szCs w:val="16"/>
              </w:rPr>
              <w:t>Data Bits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7, 8</w:t>
            </w:r>
          </w:p>
        </w:tc>
      </w:tr>
      <w:tr w:rsidR="00E5374E" w:rsidRPr="00E5374E" w:rsidTr="00D92B83">
        <w:trPr>
          <w:trHeight w:val="3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start="25.25pt" w:end="24.85pt"/>
              <w:jc w:val="center"/>
              <w:rPr>
                <w:b/>
                <w:bCs/>
                <w:sz w:val="16"/>
                <w:szCs w:val="16"/>
              </w:rPr>
            </w:pPr>
            <w:r w:rsidRPr="00E5374E">
              <w:rPr>
                <w:b/>
                <w:bCs/>
                <w:sz w:val="16"/>
                <w:szCs w:val="16"/>
              </w:rPr>
              <w:t>Stop Bit(s)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1,2</w:t>
            </w:r>
          </w:p>
        </w:tc>
      </w:tr>
      <w:tr w:rsidR="00E5374E" w:rsidRPr="00E5374E" w:rsidTr="00D92B83">
        <w:trPr>
          <w:trHeight w:val="3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start="25.25pt" w:end="24.75pt"/>
              <w:jc w:val="center"/>
              <w:rPr>
                <w:b/>
                <w:bCs/>
                <w:sz w:val="16"/>
                <w:szCs w:val="16"/>
              </w:rPr>
            </w:pPr>
            <w:r w:rsidRPr="00E5374E">
              <w:rPr>
                <w:b/>
                <w:bCs/>
                <w:sz w:val="16"/>
                <w:szCs w:val="16"/>
              </w:rPr>
              <w:t>HW mode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50pt"/>
              <w:rPr>
                <w:sz w:val="16"/>
                <w:szCs w:val="16"/>
              </w:rPr>
            </w:pPr>
            <w:r w:rsidRPr="00E5374E">
              <w:rPr>
                <w:sz w:val="16"/>
                <w:szCs w:val="16"/>
              </w:rPr>
              <w:t>Full Duplex no HW handshaking, Full Duplex HW handshaking, Half Duplex</w:t>
            </w:r>
          </w:p>
        </w:tc>
      </w:tr>
      <w:tr w:rsidR="00E5374E" w:rsidRPr="00E5374E" w:rsidTr="00D92B83">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5"/>
                <w:szCs w:val="15"/>
              </w:rPr>
            </w:pPr>
          </w:p>
          <w:p w:rsidR="00E5374E" w:rsidRPr="00E5374E" w:rsidRDefault="00E5374E">
            <w:pPr>
              <w:pStyle w:val="TableParagraph"/>
              <w:kinsoku w:val="0"/>
              <w:overflowPunct w:val="0"/>
              <w:ind w:start="25.25pt" w:end="24.85pt"/>
              <w:jc w:val="center"/>
              <w:rPr>
                <w:b/>
                <w:bCs/>
                <w:sz w:val="16"/>
                <w:szCs w:val="16"/>
              </w:rPr>
            </w:pPr>
            <w:r w:rsidRPr="00E5374E">
              <w:rPr>
                <w:b/>
                <w:bCs/>
                <w:sz w:val="16"/>
                <w:szCs w:val="16"/>
              </w:rPr>
              <w:t>ReplyTimeout</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50pt"/>
              <w:rPr>
                <w:sz w:val="16"/>
                <w:szCs w:val="16"/>
              </w:rPr>
            </w:pPr>
            <w:r w:rsidRPr="00E5374E">
              <w:rPr>
                <w:sz w:val="16"/>
                <w:szCs w:val="16"/>
              </w:rPr>
              <w:t>The maximum time the eWON will wait for a valid FINS message response (applicable for Ethernet and serial interface).</w:t>
            </w:r>
          </w:p>
        </w:tc>
      </w:tr>
      <w:tr w:rsidR="00E5374E" w:rsidRPr="00E5374E" w:rsidTr="00D92B83">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4.85pt"/>
              <w:jc w:val="center"/>
              <w:rPr>
                <w:b/>
                <w:bCs/>
                <w:sz w:val="16"/>
                <w:szCs w:val="16"/>
              </w:rPr>
            </w:pPr>
            <w:r w:rsidRPr="00E5374E">
              <w:rPr>
                <w:b/>
                <w:bCs/>
                <w:sz w:val="16"/>
                <w:szCs w:val="16"/>
              </w:rPr>
              <w:t>Ethernet FINS network</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50pt"/>
              <w:rPr>
                <w:sz w:val="16"/>
                <w:szCs w:val="16"/>
              </w:rPr>
            </w:pPr>
            <w:r w:rsidRPr="00E5374E">
              <w:rPr>
                <w:sz w:val="16"/>
                <w:szCs w:val="16"/>
              </w:rPr>
              <w:t>Source Network Address (SNA) filled in a FINS request message originating from the eWON and sent out on the Ethernet interface.</w:t>
            </w:r>
          </w:p>
        </w:tc>
      </w:tr>
      <w:tr w:rsidR="00E5374E" w:rsidRPr="00E5374E" w:rsidTr="00D92B83">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4.70pt"/>
              <w:jc w:val="center"/>
              <w:rPr>
                <w:b/>
                <w:bCs/>
                <w:sz w:val="16"/>
                <w:szCs w:val="16"/>
              </w:rPr>
            </w:pPr>
            <w:r w:rsidRPr="00E5374E">
              <w:rPr>
                <w:b/>
                <w:bCs/>
                <w:sz w:val="16"/>
                <w:szCs w:val="16"/>
              </w:rPr>
              <w:t>Ethernet FINS node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50pt" w:end="6.85pt"/>
              <w:jc w:val="both"/>
              <w:rPr>
                <w:sz w:val="16"/>
                <w:szCs w:val="16"/>
              </w:rPr>
            </w:pPr>
            <w:r w:rsidRPr="00E5374E">
              <w:rPr>
                <w:sz w:val="16"/>
                <w:szCs w:val="16"/>
              </w:rPr>
              <w:t>Source</w:t>
            </w:r>
            <w:r w:rsidRPr="00E5374E">
              <w:rPr>
                <w:spacing w:val="-6"/>
                <w:sz w:val="16"/>
                <w:szCs w:val="16"/>
              </w:rPr>
              <w:t xml:space="preserve"> </w:t>
            </w:r>
            <w:r w:rsidRPr="00E5374E">
              <w:rPr>
                <w:sz w:val="16"/>
                <w:szCs w:val="16"/>
              </w:rPr>
              <w:t>Node</w:t>
            </w:r>
            <w:r w:rsidRPr="00E5374E">
              <w:rPr>
                <w:spacing w:val="-6"/>
                <w:sz w:val="16"/>
                <w:szCs w:val="16"/>
              </w:rPr>
              <w:t xml:space="preserve"> </w:t>
            </w:r>
            <w:r w:rsidRPr="00E5374E">
              <w:rPr>
                <w:sz w:val="16"/>
                <w:szCs w:val="16"/>
              </w:rPr>
              <w:t>Address</w:t>
            </w:r>
            <w:r w:rsidRPr="00E5374E">
              <w:rPr>
                <w:spacing w:val="-6"/>
                <w:sz w:val="16"/>
                <w:szCs w:val="16"/>
              </w:rPr>
              <w:t xml:space="preserve"> </w:t>
            </w:r>
            <w:r w:rsidRPr="00E5374E">
              <w:rPr>
                <w:sz w:val="16"/>
                <w:szCs w:val="16"/>
              </w:rPr>
              <w:t>(SA1)</w:t>
            </w:r>
            <w:r w:rsidRPr="00E5374E">
              <w:rPr>
                <w:spacing w:val="-6"/>
                <w:sz w:val="16"/>
                <w:szCs w:val="16"/>
              </w:rPr>
              <w:t xml:space="preserve"> </w:t>
            </w:r>
            <w:r w:rsidRPr="00E5374E">
              <w:rPr>
                <w:sz w:val="16"/>
                <w:szCs w:val="16"/>
              </w:rPr>
              <w:t>filled</w:t>
            </w:r>
            <w:r w:rsidRPr="00E5374E">
              <w:rPr>
                <w:spacing w:val="-6"/>
                <w:sz w:val="16"/>
                <w:szCs w:val="16"/>
              </w:rPr>
              <w:t xml:space="preserve"> </w:t>
            </w:r>
            <w:r w:rsidRPr="00E5374E">
              <w:rPr>
                <w:sz w:val="16"/>
                <w:szCs w:val="16"/>
              </w:rPr>
              <w:t>in</w:t>
            </w:r>
            <w:r w:rsidRPr="00E5374E">
              <w:rPr>
                <w:spacing w:val="-6"/>
                <w:sz w:val="16"/>
                <w:szCs w:val="16"/>
              </w:rPr>
              <w:t xml:space="preserve"> </w:t>
            </w:r>
            <w:r w:rsidRPr="00E5374E">
              <w:rPr>
                <w:sz w:val="16"/>
                <w:szCs w:val="16"/>
              </w:rPr>
              <w:t>a</w:t>
            </w:r>
            <w:r w:rsidRPr="00E5374E">
              <w:rPr>
                <w:spacing w:val="-6"/>
                <w:sz w:val="16"/>
                <w:szCs w:val="16"/>
              </w:rPr>
              <w:t xml:space="preserve"> </w:t>
            </w:r>
            <w:r w:rsidRPr="00E5374E">
              <w:rPr>
                <w:sz w:val="16"/>
                <w:szCs w:val="16"/>
              </w:rPr>
              <w:t>FINS</w:t>
            </w:r>
            <w:r w:rsidRPr="00E5374E">
              <w:rPr>
                <w:spacing w:val="-6"/>
                <w:sz w:val="16"/>
                <w:szCs w:val="16"/>
              </w:rPr>
              <w:t xml:space="preserve"> </w:t>
            </w:r>
            <w:r w:rsidRPr="00E5374E">
              <w:rPr>
                <w:sz w:val="16"/>
                <w:szCs w:val="16"/>
              </w:rPr>
              <w:t>request</w:t>
            </w:r>
            <w:r w:rsidRPr="00E5374E">
              <w:rPr>
                <w:spacing w:val="-6"/>
                <w:sz w:val="16"/>
                <w:szCs w:val="16"/>
              </w:rPr>
              <w:t xml:space="preserve"> </w:t>
            </w:r>
            <w:r w:rsidRPr="00E5374E">
              <w:rPr>
                <w:sz w:val="16"/>
                <w:szCs w:val="16"/>
              </w:rPr>
              <w:t>message</w:t>
            </w:r>
            <w:r w:rsidRPr="00E5374E">
              <w:rPr>
                <w:spacing w:val="-6"/>
                <w:sz w:val="16"/>
                <w:szCs w:val="16"/>
              </w:rPr>
              <w:t xml:space="preserve"> </w:t>
            </w:r>
            <w:r w:rsidRPr="00E5374E">
              <w:rPr>
                <w:sz w:val="16"/>
                <w:szCs w:val="16"/>
              </w:rPr>
              <w:t>originating</w:t>
            </w:r>
            <w:r w:rsidRPr="00E5374E">
              <w:rPr>
                <w:spacing w:val="-6"/>
                <w:sz w:val="16"/>
                <w:szCs w:val="16"/>
              </w:rPr>
              <w:t xml:space="preserve"> </w:t>
            </w:r>
            <w:r w:rsidRPr="00E5374E">
              <w:rPr>
                <w:sz w:val="16"/>
                <w:szCs w:val="16"/>
              </w:rPr>
              <w:t>from</w:t>
            </w:r>
            <w:r w:rsidRPr="00E5374E">
              <w:rPr>
                <w:spacing w:val="-6"/>
                <w:sz w:val="16"/>
                <w:szCs w:val="16"/>
              </w:rPr>
              <w:t xml:space="preserve"> </w:t>
            </w:r>
            <w:r w:rsidRPr="00E5374E">
              <w:rPr>
                <w:sz w:val="16"/>
                <w:szCs w:val="16"/>
              </w:rPr>
              <w:t>the eWON and sent out on the Ethernet interface. It uniquely identifies the eWON on the Ethernet</w:t>
            </w:r>
            <w:r w:rsidRPr="00E5374E">
              <w:rPr>
                <w:spacing w:val="-1"/>
                <w:sz w:val="16"/>
                <w:szCs w:val="16"/>
              </w:rPr>
              <w:t xml:space="preserve"> </w:t>
            </w:r>
            <w:r w:rsidRPr="00E5374E">
              <w:rPr>
                <w:sz w:val="16"/>
                <w:szCs w:val="16"/>
              </w:rPr>
              <w:t>network.</w:t>
            </w:r>
          </w:p>
        </w:tc>
      </w:tr>
      <w:tr w:rsidR="00E5374E" w:rsidRPr="00E5374E" w:rsidTr="00D92B83">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4.85pt"/>
              <w:jc w:val="center"/>
              <w:rPr>
                <w:b/>
                <w:bCs/>
                <w:sz w:val="16"/>
                <w:szCs w:val="16"/>
              </w:rPr>
            </w:pPr>
            <w:r w:rsidRPr="00E5374E">
              <w:rPr>
                <w:b/>
                <w:bCs/>
                <w:sz w:val="16"/>
                <w:szCs w:val="16"/>
              </w:rPr>
              <w:t>Serial FINS network</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50pt"/>
              <w:rPr>
                <w:sz w:val="16"/>
                <w:szCs w:val="16"/>
              </w:rPr>
            </w:pPr>
            <w:r w:rsidRPr="00E5374E">
              <w:rPr>
                <w:sz w:val="16"/>
                <w:szCs w:val="16"/>
              </w:rPr>
              <w:t>Source Network Address (SNA) filled in a FINS request message originating from the eWON and sent out on the serial interface.</w:t>
            </w:r>
          </w:p>
        </w:tc>
      </w:tr>
      <w:tr w:rsidR="00E5374E" w:rsidRPr="00E5374E" w:rsidTr="00D92B83">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4.85pt"/>
              <w:jc w:val="center"/>
              <w:rPr>
                <w:b/>
                <w:bCs/>
                <w:sz w:val="16"/>
                <w:szCs w:val="16"/>
              </w:rPr>
            </w:pPr>
            <w:r w:rsidRPr="00E5374E">
              <w:rPr>
                <w:b/>
                <w:bCs/>
                <w:sz w:val="16"/>
                <w:szCs w:val="16"/>
              </w:rPr>
              <w:t>Serial FINS node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50pt" w:end="6.85pt"/>
              <w:jc w:val="both"/>
              <w:rPr>
                <w:sz w:val="16"/>
                <w:szCs w:val="16"/>
              </w:rPr>
            </w:pPr>
            <w:r w:rsidRPr="00E5374E">
              <w:rPr>
                <w:sz w:val="16"/>
                <w:szCs w:val="16"/>
              </w:rPr>
              <w:t>Source</w:t>
            </w:r>
            <w:r w:rsidRPr="00E5374E">
              <w:rPr>
                <w:spacing w:val="-6"/>
                <w:sz w:val="16"/>
                <w:szCs w:val="16"/>
              </w:rPr>
              <w:t xml:space="preserve"> </w:t>
            </w:r>
            <w:r w:rsidRPr="00E5374E">
              <w:rPr>
                <w:sz w:val="16"/>
                <w:szCs w:val="16"/>
              </w:rPr>
              <w:t>Node</w:t>
            </w:r>
            <w:r w:rsidRPr="00E5374E">
              <w:rPr>
                <w:spacing w:val="-6"/>
                <w:sz w:val="16"/>
                <w:szCs w:val="16"/>
              </w:rPr>
              <w:t xml:space="preserve"> </w:t>
            </w:r>
            <w:r w:rsidRPr="00E5374E">
              <w:rPr>
                <w:sz w:val="16"/>
                <w:szCs w:val="16"/>
              </w:rPr>
              <w:t>Address</w:t>
            </w:r>
            <w:r w:rsidRPr="00E5374E">
              <w:rPr>
                <w:spacing w:val="-6"/>
                <w:sz w:val="16"/>
                <w:szCs w:val="16"/>
              </w:rPr>
              <w:t xml:space="preserve"> </w:t>
            </w:r>
            <w:r w:rsidRPr="00E5374E">
              <w:rPr>
                <w:sz w:val="16"/>
                <w:szCs w:val="16"/>
              </w:rPr>
              <w:t>(SA1)</w:t>
            </w:r>
            <w:r w:rsidRPr="00E5374E">
              <w:rPr>
                <w:spacing w:val="-6"/>
                <w:sz w:val="16"/>
                <w:szCs w:val="16"/>
              </w:rPr>
              <w:t xml:space="preserve"> </w:t>
            </w:r>
            <w:r w:rsidRPr="00E5374E">
              <w:rPr>
                <w:sz w:val="16"/>
                <w:szCs w:val="16"/>
              </w:rPr>
              <w:t>filled</w:t>
            </w:r>
            <w:r w:rsidRPr="00E5374E">
              <w:rPr>
                <w:spacing w:val="-6"/>
                <w:sz w:val="16"/>
                <w:szCs w:val="16"/>
              </w:rPr>
              <w:t xml:space="preserve"> </w:t>
            </w:r>
            <w:r w:rsidRPr="00E5374E">
              <w:rPr>
                <w:sz w:val="16"/>
                <w:szCs w:val="16"/>
              </w:rPr>
              <w:t>in</w:t>
            </w:r>
            <w:r w:rsidRPr="00E5374E">
              <w:rPr>
                <w:spacing w:val="-6"/>
                <w:sz w:val="16"/>
                <w:szCs w:val="16"/>
              </w:rPr>
              <w:t xml:space="preserve"> </w:t>
            </w:r>
            <w:r w:rsidRPr="00E5374E">
              <w:rPr>
                <w:sz w:val="16"/>
                <w:szCs w:val="16"/>
              </w:rPr>
              <w:t>a</w:t>
            </w:r>
            <w:r w:rsidRPr="00E5374E">
              <w:rPr>
                <w:spacing w:val="-6"/>
                <w:sz w:val="16"/>
                <w:szCs w:val="16"/>
              </w:rPr>
              <w:t xml:space="preserve"> </w:t>
            </w:r>
            <w:r w:rsidRPr="00E5374E">
              <w:rPr>
                <w:sz w:val="16"/>
                <w:szCs w:val="16"/>
              </w:rPr>
              <w:t>FINS</w:t>
            </w:r>
            <w:r w:rsidRPr="00E5374E">
              <w:rPr>
                <w:spacing w:val="-6"/>
                <w:sz w:val="16"/>
                <w:szCs w:val="16"/>
              </w:rPr>
              <w:t xml:space="preserve"> </w:t>
            </w:r>
            <w:r w:rsidRPr="00E5374E">
              <w:rPr>
                <w:sz w:val="16"/>
                <w:szCs w:val="16"/>
              </w:rPr>
              <w:t>request</w:t>
            </w:r>
            <w:r w:rsidRPr="00E5374E">
              <w:rPr>
                <w:spacing w:val="-6"/>
                <w:sz w:val="16"/>
                <w:szCs w:val="16"/>
              </w:rPr>
              <w:t xml:space="preserve"> </w:t>
            </w:r>
            <w:r w:rsidRPr="00E5374E">
              <w:rPr>
                <w:sz w:val="16"/>
                <w:szCs w:val="16"/>
              </w:rPr>
              <w:t>message</w:t>
            </w:r>
            <w:r w:rsidRPr="00E5374E">
              <w:rPr>
                <w:spacing w:val="-6"/>
                <w:sz w:val="16"/>
                <w:szCs w:val="16"/>
              </w:rPr>
              <w:t xml:space="preserve"> </w:t>
            </w:r>
            <w:r w:rsidRPr="00E5374E">
              <w:rPr>
                <w:sz w:val="16"/>
                <w:szCs w:val="16"/>
              </w:rPr>
              <w:t>originating</w:t>
            </w:r>
            <w:r w:rsidRPr="00E5374E">
              <w:rPr>
                <w:spacing w:val="-6"/>
                <w:sz w:val="16"/>
                <w:szCs w:val="16"/>
              </w:rPr>
              <w:t xml:space="preserve"> </w:t>
            </w:r>
            <w:r w:rsidRPr="00E5374E">
              <w:rPr>
                <w:sz w:val="16"/>
                <w:szCs w:val="16"/>
              </w:rPr>
              <w:t>from</w:t>
            </w:r>
            <w:r w:rsidRPr="00E5374E">
              <w:rPr>
                <w:spacing w:val="-6"/>
                <w:sz w:val="16"/>
                <w:szCs w:val="16"/>
              </w:rPr>
              <w:t xml:space="preserve"> </w:t>
            </w:r>
            <w:r w:rsidRPr="00E5374E">
              <w:rPr>
                <w:sz w:val="16"/>
                <w:szCs w:val="16"/>
              </w:rPr>
              <w:t>the eWON</w:t>
            </w:r>
            <w:r w:rsidRPr="00E5374E">
              <w:rPr>
                <w:spacing w:val="-3"/>
                <w:sz w:val="16"/>
                <w:szCs w:val="16"/>
              </w:rPr>
              <w:t xml:space="preserve"> </w:t>
            </w:r>
            <w:r w:rsidRPr="00E5374E">
              <w:rPr>
                <w:sz w:val="16"/>
                <w:szCs w:val="16"/>
              </w:rPr>
              <w:t>and</w:t>
            </w:r>
            <w:r w:rsidRPr="00E5374E">
              <w:rPr>
                <w:spacing w:val="-5"/>
                <w:sz w:val="16"/>
                <w:szCs w:val="16"/>
              </w:rPr>
              <w:t xml:space="preserve"> </w:t>
            </w:r>
            <w:r w:rsidRPr="00E5374E">
              <w:rPr>
                <w:sz w:val="16"/>
                <w:szCs w:val="16"/>
              </w:rPr>
              <w:t>sent</w:t>
            </w:r>
            <w:r w:rsidRPr="00E5374E">
              <w:rPr>
                <w:spacing w:val="-3"/>
                <w:sz w:val="16"/>
                <w:szCs w:val="16"/>
              </w:rPr>
              <w:t xml:space="preserve"> </w:t>
            </w:r>
            <w:r w:rsidRPr="00E5374E">
              <w:rPr>
                <w:sz w:val="16"/>
                <w:szCs w:val="16"/>
              </w:rPr>
              <w:t>out</w:t>
            </w:r>
            <w:r w:rsidRPr="00E5374E">
              <w:rPr>
                <w:spacing w:val="-5"/>
                <w:sz w:val="16"/>
                <w:szCs w:val="16"/>
              </w:rPr>
              <w:t xml:space="preserve"> </w:t>
            </w:r>
            <w:r w:rsidRPr="00E5374E">
              <w:rPr>
                <w:sz w:val="16"/>
                <w:szCs w:val="16"/>
              </w:rPr>
              <w:t>on</w:t>
            </w:r>
            <w:r w:rsidRPr="00E5374E">
              <w:rPr>
                <w:spacing w:val="-5"/>
                <w:sz w:val="16"/>
                <w:szCs w:val="16"/>
              </w:rPr>
              <w:t xml:space="preserve"> </w:t>
            </w:r>
            <w:r w:rsidRPr="00E5374E">
              <w:rPr>
                <w:sz w:val="16"/>
                <w:szCs w:val="16"/>
              </w:rPr>
              <w:t>the</w:t>
            </w:r>
            <w:r w:rsidRPr="00E5374E">
              <w:rPr>
                <w:spacing w:val="-3"/>
                <w:sz w:val="16"/>
                <w:szCs w:val="16"/>
              </w:rPr>
              <w:t xml:space="preserve"> </w:t>
            </w:r>
            <w:r w:rsidRPr="00E5374E">
              <w:rPr>
                <w:sz w:val="16"/>
                <w:szCs w:val="16"/>
              </w:rPr>
              <w:t>serial</w:t>
            </w:r>
            <w:r w:rsidRPr="00E5374E">
              <w:rPr>
                <w:spacing w:val="-3"/>
                <w:sz w:val="16"/>
                <w:szCs w:val="16"/>
              </w:rPr>
              <w:t xml:space="preserve"> </w:t>
            </w:r>
            <w:r w:rsidRPr="00E5374E">
              <w:rPr>
                <w:sz w:val="16"/>
                <w:szCs w:val="16"/>
              </w:rPr>
              <w:t>interface.</w:t>
            </w:r>
            <w:r w:rsidRPr="00E5374E">
              <w:rPr>
                <w:spacing w:val="-5"/>
                <w:sz w:val="16"/>
                <w:szCs w:val="16"/>
              </w:rPr>
              <w:t xml:space="preserve"> </w:t>
            </w:r>
            <w:r w:rsidRPr="00E5374E">
              <w:rPr>
                <w:sz w:val="16"/>
                <w:szCs w:val="16"/>
              </w:rPr>
              <w:t>It</w:t>
            </w:r>
            <w:r w:rsidRPr="00E5374E">
              <w:rPr>
                <w:spacing w:val="-3"/>
                <w:sz w:val="16"/>
                <w:szCs w:val="16"/>
              </w:rPr>
              <w:t xml:space="preserve"> </w:t>
            </w:r>
            <w:r w:rsidRPr="00E5374E">
              <w:rPr>
                <w:sz w:val="16"/>
                <w:szCs w:val="16"/>
              </w:rPr>
              <w:t>uniquely</w:t>
            </w:r>
            <w:r w:rsidRPr="00E5374E">
              <w:rPr>
                <w:spacing w:val="-5"/>
                <w:sz w:val="16"/>
                <w:szCs w:val="16"/>
              </w:rPr>
              <w:t xml:space="preserve"> </w:t>
            </w:r>
            <w:r w:rsidRPr="00E5374E">
              <w:rPr>
                <w:sz w:val="16"/>
                <w:szCs w:val="16"/>
              </w:rPr>
              <w:t>identifies</w:t>
            </w:r>
            <w:r w:rsidRPr="00E5374E">
              <w:rPr>
                <w:spacing w:val="-3"/>
                <w:sz w:val="16"/>
                <w:szCs w:val="16"/>
              </w:rPr>
              <w:t xml:space="preserve"> </w:t>
            </w:r>
            <w:r w:rsidRPr="00E5374E">
              <w:rPr>
                <w:sz w:val="16"/>
                <w:szCs w:val="16"/>
              </w:rPr>
              <w:t>the</w:t>
            </w:r>
            <w:r w:rsidRPr="00E5374E">
              <w:rPr>
                <w:spacing w:val="-5"/>
                <w:sz w:val="16"/>
                <w:szCs w:val="16"/>
              </w:rPr>
              <w:t xml:space="preserve"> </w:t>
            </w:r>
            <w:r w:rsidRPr="00E5374E">
              <w:rPr>
                <w:sz w:val="16"/>
                <w:szCs w:val="16"/>
              </w:rPr>
              <w:t>eWON</w:t>
            </w:r>
            <w:r w:rsidRPr="00E5374E">
              <w:rPr>
                <w:spacing w:val="-5"/>
                <w:sz w:val="16"/>
                <w:szCs w:val="16"/>
              </w:rPr>
              <w:t xml:space="preserve"> </w:t>
            </w:r>
            <w:r w:rsidRPr="00E5374E">
              <w:rPr>
                <w:sz w:val="16"/>
                <w:szCs w:val="16"/>
              </w:rPr>
              <w:t>on</w:t>
            </w:r>
            <w:r w:rsidRPr="00E5374E">
              <w:rPr>
                <w:spacing w:val="-5"/>
                <w:sz w:val="16"/>
                <w:szCs w:val="16"/>
              </w:rPr>
              <w:t xml:space="preserve"> </w:t>
            </w:r>
            <w:r w:rsidRPr="00E5374E">
              <w:rPr>
                <w:sz w:val="16"/>
                <w:szCs w:val="16"/>
              </w:rPr>
              <w:t>the serial</w:t>
            </w:r>
            <w:r w:rsidRPr="00E5374E">
              <w:rPr>
                <w:spacing w:val="-2"/>
                <w:sz w:val="16"/>
                <w:szCs w:val="16"/>
              </w:rPr>
              <w:t xml:space="preserve"> </w:t>
            </w:r>
            <w:r w:rsidRPr="00E5374E">
              <w:rPr>
                <w:sz w:val="16"/>
                <w:szCs w:val="16"/>
              </w:rPr>
              <w:t>network.</w:t>
            </w:r>
          </w:p>
        </w:tc>
      </w:tr>
    </w:tbl>
    <w:p w:rsidR="00E5374E" w:rsidRPr="00C478C3" w:rsidRDefault="00E5374E" w:rsidP="00D92B83">
      <w:pPr>
        <w:pStyle w:val="BodyText"/>
        <w:jc w:val="center"/>
        <w:rPr>
          <w:rFonts w:ascii="Courier New" w:hAnsi="Courier New" w:cs="Courier New"/>
          <w:b/>
        </w:rPr>
      </w:pPr>
      <w:r w:rsidRPr="00C478C3">
        <w:rPr>
          <w:rFonts w:ascii="Courier New" w:hAnsi="Courier New" w:cs="Courier New"/>
          <w:b/>
        </w:rPr>
        <w:t>Table 25: FINS IO server COM setup configuration fields</w:t>
      </w:r>
    </w:p>
    <w:p w:rsidR="00E5374E" w:rsidRDefault="00E5374E">
      <w:pPr>
        <w:pStyle w:val="BodyText"/>
        <w:kinsoku w:val="0"/>
        <w:overflowPunct w:val="0"/>
        <w:spacing w:before="0.05pt"/>
        <w:rPr>
          <w:b/>
          <w:bCs/>
          <w:sz w:val="14"/>
          <w:szCs w:val="14"/>
        </w:rPr>
      </w:pPr>
    </w:p>
    <w:p w:rsidR="00E5374E" w:rsidRDefault="00E5374E" w:rsidP="00337C52">
      <w:pPr>
        <w:pStyle w:val="ListParagraph"/>
        <w:numPr>
          <w:ilvl w:val="4"/>
          <w:numId w:val="16"/>
        </w:numPr>
        <w:tabs>
          <w:tab w:val="start" w:pos="31.75pt"/>
        </w:tabs>
        <w:kinsoku w:val="0"/>
        <w:overflowPunct w:val="0"/>
        <w:spacing w:before="4.75pt" w:line="13.05pt" w:lineRule="auto"/>
        <w:ind w:end="8.40pt" w:firstLine="0pt"/>
        <w:jc w:val="both"/>
        <w:rPr>
          <w:sz w:val="16"/>
          <w:szCs w:val="16"/>
        </w:rPr>
      </w:pPr>
      <w:r>
        <w:rPr>
          <w:b/>
          <w:bCs/>
          <w:sz w:val="16"/>
          <w:szCs w:val="16"/>
        </w:rPr>
        <w:t>For</w:t>
      </w:r>
      <w:r>
        <w:rPr>
          <w:b/>
          <w:bCs/>
          <w:spacing w:val="-3"/>
          <w:sz w:val="16"/>
          <w:szCs w:val="16"/>
        </w:rPr>
        <w:t xml:space="preserve"> </w:t>
      </w:r>
      <w:r>
        <w:rPr>
          <w:b/>
          <w:bCs/>
          <w:sz w:val="16"/>
          <w:szCs w:val="16"/>
        </w:rPr>
        <w:t>the</w:t>
      </w:r>
      <w:r>
        <w:rPr>
          <w:b/>
          <w:bCs/>
          <w:spacing w:val="-3"/>
          <w:sz w:val="16"/>
          <w:szCs w:val="16"/>
        </w:rPr>
        <w:t xml:space="preserve"> </w:t>
      </w:r>
      <w:r>
        <w:rPr>
          <w:b/>
          <w:bCs/>
          <w:sz w:val="16"/>
          <w:szCs w:val="16"/>
        </w:rPr>
        <w:t>eWON</w:t>
      </w:r>
      <w:r>
        <w:rPr>
          <w:b/>
          <w:bCs/>
          <w:spacing w:val="-3"/>
          <w:sz w:val="16"/>
          <w:szCs w:val="16"/>
        </w:rPr>
        <w:t xml:space="preserve"> </w:t>
      </w:r>
      <w:r>
        <w:rPr>
          <w:b/>
          <w:bCs/>
          <w:sz w:val="16"/>
          <w:szCs w:val="16"/>
        </w:rPr>
        <w:t>Flexy:</w:t>
      </w:r>
      <w:r>
        <w:rPr>
          <w:b/>
          <w:bCs/>
          <w:spacing w:val="-2"/>
          <w:sz w:val="16"/>
          <w:szCs w:val="16"/>
        </w:rPr>
        <w:t xml:space="preserve"> </w:t>
      </w:r>
      <w:r>
        <w:rPr>
          <w:sz w:val="16"/>
          <w:szCs w:val="16"/>
        </w:rPr>
        <w:t>The</w:t>
      </w:r>
      <w:r>
        <w:rPr>
          <w:spacing w:val="-2"/>
          <w:sz w:val="16"/>
          <w:szCs w:val="16"/>
        </w:rPr>
        <w:t xml:space="preserve"> </w:t>
      </w:r>
      <w:r>
        <w:rPr>
          <w:sz w:val="16"/>
          <w:szCs w:val="16"/>
        </w:rPr>
        <w:t>numbering</w:t>
      </w:r>
      <w:r>
        <w:rPr>
          <w:spacing w:val="-2"/>
          <w:sz w:val="16"/>
          <w:szCs w:val="16"/>
        </w:rPr>
        <w:t xml:space="preserve"> </w:t>
      </w:r>
      <w:r>
        <w:rPr>
          <w:sz w:val="16"/>
          <w:szCs w:val="16"/>
        </w:rPr>
        <w:t>of</w:t>
      </w:r>
      <w:r>
        <w:rPr>
          <w:spacing w:val="-3"/>
          <w:sz w:val="16"/>
          <w:szCs w:val="16"/>
        </w:rPr>
        <w:t xml:space="preserve"> </w:t>
      </w:r>
      <w:r>
        <w:rPr>
          <w:sz w:val="16"/>
          <w:szCs w:val="16"/>
        </w:rPr>
        <w:t>the</w:t>
      </w:r>
      <w:r>
        <w:rPr>
          <w:spacing w:val="-2"/>
          <w:sz w:val="16"/>
          <w:szCs w:val="16"/>
        </w:rPr>
        <w:t xml:space="preserve"> </w:t>
      </w:r>
      <w:r>
        <w:rPr>
          <w:sz w:val="16"/>
          <w:szCs w:val="16"/>
        </w:rPr>
        <w:t>serial</w:t>
      </w:r>
      <w:r>
        <w:rPr>
          <w:spacing w:val="-3"/>
          <w:sz w:val="16"/>
          <w:szCs w:val="16"/>
        </w:rPr>
        <w:t xml:space="preserve"> </w:t>
      </w:r>
      <w:r>
        <w:rPr>
          <w:sz w:val="16"/>
          <w:szCs w:val="16"/>
        </w:rPr>
        <w:t>COM</w:t>
      </w:r>
      <w:r>
        <w:rPr>
          <w:spacing w:val="-3"/>
          <w:sz w:val="16"/>
          <w:szCs w:val="16"/>
        </w:rPr>
        <w:t xml:space="preserve"> </w:t>
      </w:r>
      <w:r>
        <w:rPr>
          <w:sz w:val="16"/>
          <w:szCs w:val="16"/>
        </w:rPr>
        <w:t>ports</w:t>
      </w:r>
      <w:r>
        <w:rPr>
          <w:spacing w:val="-3"/>
          <w:sz w:val="16"/>
          <w:szCs w:val="16"/>
        </w:rPr>
        <w:t xml:space="preserve"> </w:t>
      </w:r>
      <w:r>
        <w:rPr>
          <w:sz w:val="16"/>
          <w:szCs w:val="16"/>
        </w:rPr>
        <w:t>starts</w:t>
      </w:r>
      <w:r>
        <w:rPr>
          <w:spacing w:val="-2"/>
          <w:sz w:val="16"/>
          <w:szCs w:val="16"/>
        </w:rPr>
        <w:t xml:space="preserve"> </w:t>
      </w:r>
      <w:r>
        <w:rPr>
          <w:sz w:val="16"/>
          <w:szCs w:val="16"/>
        </w:rPr>
        <w:t>with</w:t>
      </w:r>
      <w:r>
        <w:rPr>
          <w:spacing w:val="-2"/>
          <w:sz w:val="16"/>
          <w:szCs w:val="16"/>
        </w:rPr>
        <w:t xml:space="preserve"> </w:t>
      </w:r>
      <w:r>
        <w:rPr>
          <w:sz w:val="16"/>
          <w:szCs w:val="16"/>
        </w:rPr>
        <w:t>the</w:t>
      </w:r>
      <w:r>
        <w:rPr>
          <w:spacing w:val="-2"/>
          <w:sz w:val="16"/>
          <w:szCs w:val="16"/>
        </w:rPr>
        <w:t xml:space="preserve"> </w:t>
      </w:r>
      <w:r>
        <w:rPr>
          <w:sz w:val="16"/>
          <w:szCs w:val="16"/>
        </w:rPr>
        <w:t>serial</w:t>
      </w:r>
      <w:r>
        <w:rPr>
          <w:spacing w:val="-4"/>
          <w:sz w:val="16"/>
          <w:szCs w:val="16"/>
        </w:rPr>
        <w:t xml:space="preserve"> </w:t>
      </w:r>
      <w:r>
        <w:rPr>
          <w:sz w:val="16"/>
          <w:szCs w:val="16"/>
        </w:rPr>
        <w:t>port</w:t>
      </w:r>
      <w:r>
        <w:rPr>
          <w:spacing w:val="-2"/>
          <w:sz w:val="16"/>
          <w:szCs w:val="16"/>
        </w:rPr>
        <w:t xml:space="preserve"> </w:t>
      </w:r>
      <w:r>
        <w:rPr>
          <w:sz w:val="16"/>
          <w:szCs w:val="16"/>
        </w:rPr>
        <w:t>of</w:t>
      </w:r>
      <w:r>
        <w:rPr>
          <w:spacing w:val="-2"/>
          <w:sz w:val="16"/>
          <w:szCs w:val="16"/>
        </w:rPr>
        <w:t xml:space="preserve"> </w:t>
      </w:r>
      <w:r>
        <w:rPr>
          <w:sz w:val="16"/>
          <w:szCs w:val="16"/>
        </w:rPr>
        <w:t>the</w:t>
      </w:r>
      <w:r>
        <w:rPr>
          <w:spacing w:val="-2"/>
          <w:sz w:val="16"/>
          <w:szCs w:val="16"/>
        </w:rPr>
        <w:t xml:space="preserve"> </w:t>
      </w:r>
      <w:r>
        <w:rPr>
          <w:sz w:val="16"/>
          <w:szCs w:val="16"/>
        </w:rPr>
        <w:t>Base</w:t>
      </w:r>
      <w:r>
        <w:rPr>
          <w:spacing w:val="-4"/>
          <w:sz w:val="16"/>
          <w:szCs w:val="16"/>
        </w:rPr>
        <w:t xml:space="preserve"> </w:t>
      </w:r>
      <w:r>
        <w:rPr>
          <w:sz w:val="16"/>
          <w:szCs w:val="16"/>
        </w:rPr>
        <w:t>Unit</w:t>
      </w:r>
      <w:r>
        <w:rPr>
          <w:spacing w:val="-2"/>
          <w:sz w:val="16"/>
          <w:szCs w:val="16"/>
        </w:rPr>
        <w:t xml:space="preserve"> </w:t>
      </w:r>
      <w:r>
        <w:rPr>
          <w:sz w:val="16"/>
          <w:szCs w:val="16"/>
        </w:rPr>
        <w:t>(if</w:t>
      </w:r>
      <w:r>
        <w:rPr>
          <w:spacing w:val="-2"/>
          <w:sz w:val="16"/>
          <w:szCs w:val="16"/>
        </w:rPr>
        <w:t xml:space="preserve"> </w:t>
      </w:r>
      <w:r>
        <w:rPr>
          <w:sz w:val="16"/>
          <w:szCs w:val="16"/>
        </w:rPr>
        <w:t>available)</w:t>
      </w:r>
      <w:r>
        <w:rPr>
          <w:spacing w:val="-2"/>
          <w:sz w:val="16"/>
          <w:szCs w:val="16"/>
        </w:rPr>
        <w:t xml:space="preserve"> </w:t>
      </w:r>
      <w:r>
        <w:rPr>
          <w:sz w:val="16"/>
          <w:szCs w:val="16"/>
        </w:rPr>
        <w:t>and</w:t>
      </w:r>
      <w:r>
        <w:rPr>
          <w:spacing w:val="-2"/>
          <w:sz w:val="16"/>
          <w:szCs w:val="16"/>
        </w:rPr>
        <w:t xml:space="preserve"> </w:t>
      </w:r>
      <w:r>
        <w:rPr>
          <w:sz w:val="16"/>
          <w:szCs w:val="16"/>
        </w:rPr>
        <w:t>then</w:t>
      </w:r>
      <w:r>
        <w:rPr>
          <w:spacing w:val="-4"/>
          <w:sz w:val="16"/>
          <w:szCs w:val="16"/>
        </w:rPr>
        <w:t xml:space="preserve"> </w:t>
      </w:r>
      <w:r>
        <w:rPr>
          <w:sz w:val="16"/>
          <w:szCs w:val="16"/>
        </w:rPr>
        <w:t>continues with the upper port of the first Extension Module starting from the left. A maximum of 5 serial ports are</w:t>
      </w:r>
      <w:r>
        <w:rPr>
          <w:spacing w:val="-8"/>
          <w:sz w:val="16"/>
          <w:szCs w:val="16"/>
        </w:rPr>
        <w:t xml:space="preserve"> </w:t>
      </w:r>
      <w:r>
        <w:rPr>
          <w:sz w:val="16"/>
          <w:szCs w:val="16"/>
        </w:rPr>
        <w:t>supported.</w:t>
      </w:r>
    </w:p>
    <w:p w:rsidR="00E5374E" w:rsidRDefault="00E5374E">
      <w:pPr>
        <w:pStyle w:val="BodyText"/>
        <w:kinsoku w:val="0"/>
        <w:overflowPunct w:val="0"/>
        <w:rPr>
          <w:sz w:val="18"/>
          <w:szCs w:val="18"/>
        </w:rPr>
      </w:pPr>
    </w:p>
    <w:p w:rsidR="000917A4" w:rsidRDefault="00E5374E">
      <w:pPr>
        <w:pStyle w:val="BodyText"/>
        <w:kinsoku w:val="0"/>
        <w:overflowPunct w:val="0"/>
        <w:spacing w:before="5.60pt" w:line="13.05pt" w:lineRule="auto"/>
        <w:ind w:start="19.65pt" w:end="8.15pt"/>
        <w:jc w:val="both"/>
      </w:pPr>
      <w:r>
        <w:rPr>
          <w:b/>
          <w:bCs/>
        </w:rPr>
        <w:t>Warning</w:t>
      </w:r>
      <w:r>
        <w:t>:</w:t>
      </w:r>
      <w:r>
        <w:rPr>
          <w:spacing w:val="-8"/>
        </w:rPr>
        <w:t xml:space="preserve"> </w:t>
      </w:r>
      <w:r>
        <w:t>When</w:t>
      </w:r>
      <w:r>
        <w:rPr>
          <w:spacing w:val="-9"/>
        </w:rPr>
        <w:t xml:space="preserve"> </w:t>
      </w:r>
      <w:r>
        <w:t>there</w:t>
      </w:r>
      <w:r>
        <w:rPr>
          <w:spacing w:val="-9"/>
        </w:rPr>
        <w:t xml:space="preserve"> </w:t>
      </w:r>
      <w:r>
        <w:t>are</w:t>
      </w:r>
      <w:r>
        <w:rPr>
          <w:spacing w:val="-9"/>
        </w:rPr>
        <w:t xml:space="preserve"> </w:t>
      </w:r>
      <w:r>
        <w:t>multiple</w:t>
      </w:r>
      <w:r>
        <w:rPr>
          <w:spacing w:val="-7"/>
        </w:rPr>
        <w:t xml:space="preserve"> </w:t>
      </w:r>
      <w:r>
        <w:t>IO</w:t>
      </w:r>
      <w:r>
        <w:rPr>
          <w:spacing w:val="-7"/>
        </w:rPr>
        <w:t xml:space="preserve"> </w:t>
      </w:r>
      <w:r>
        <w:t>servers</w:t>
      </w:r>
      <w:r>
        <w:rPr>
          <w:spacing w:val="-8"/>
        </w:rPr>
        <w:t xml:space="preserve"> </w:t>
      </w:r>
      <w:r>
        <w:t>potentially</w:t>
      </w:r>
      <w:r>
        <w:rPr>
          <w:spacing w:val="-9"/>
        </w:rPr>
        <w:t xml:space="preserve"> </w:t>
      </w:r>
      <w:r>
        <w:t>using</w:t>
      </w:r>
      <w:r>
        <w:rPr>
          <w:spacing w:val="-9"/>
        </w:rPr>
        <w:t xml:space="preserve"> </w:t>
      </w:r>
      <w:r>
        <w:t>the</w:t>
      </w:r>
      <w:r>
        <w:rPr>
          <w:spacing w:val="-7"/>
        </w:rPr>
        <w:t xml:space="preserve"> </w:t>
      </w:r>
      <w:r>
        <w:t>serial</w:t>
      </w:r>
      <w:r>
        <w:rPr>
          <w:spacing w:val="-9"/>
        </w:rPr>
        <w:t xml:space="preserve"> </w:t>
      </w:r>
      <w:r>
        <w:t>line,</w:t>
      </w:r>
      <w:r>
        <w:rPr>
          <w:spacing w:val="-9"/>
        </w:rPr>
        <w:t xml:space="preserve"> </w:t>
      </w:r>
      <w:r>
        <w:t>the</w:t>
      </w:r>
      <w:r>
        <w:rPr>
          <w:spacing w:val="-7"/>
        </w:rPr>
        <w:t xml:space="preserve"> </w:t>
      </w:r>
      <w:r>
        <w:t>unused</w:t>
      </w:r>
      <w:r>
        <w:rPr>
          <w:spacing w:val="-9"/>
        </w:rPr>
        <w:t xml:space="preserve"> </w:t>
      </w:r>
      <w:r>
        <w:t>IO</w:t>
      </w:r>
      <w:r>
        <w:rPr>
          <w:spacing w:val="-8"/>
        </w:rPr>
        <w:t xml:space="preserve"> </w:t>
      </w:r>
      <w:r>
        <w:t>servers</w:t>
      </w:r>
      <w:r>
        <w:rPr>
          <w:spacing w:val="-7"/>
        </w:rPr>
        <w:t xml:space="preserve"> </w:t>
      </w:r>
      <w:r>
        <w:t>must</w:t>
      </w:r>
      <w:r>
        <w:rPr>
          <w:spacing w:val="-7"/>
        </w:rPr>
        <w:t xml:space="preserve"> </w:t>
      </w:r>
      <w:r>
        <w:t>be</w:t>
      </w:r>
      <w:r>
        <w:rPr>
          <w:spacing w:val="-9"/>
        </w:rPr>
        <w:t xml:space="preserve"> </w:t>
      </w:r>
      <w:r>
        <w:t>cleared</w:t>
      </w:r>
      <w:r>
        <w:rPr>
          <w:spacing w:val="-7"/>
        </w:rPr>
        <w:t xml:space="preserve"> </w:t>
      </w:r>
      <w:r>
        <w:t>or</w:t>
      </w:r>
      <w:r>
        <w:rPr>
          <w:spacing w:val="-7"/>
        </w:rPr>
        <w:t xml:space="preserve"> </w:t>
      </w:r>
      <w:r>
        <w:t>the</w:t>
      </w:r>
      <w:r>
        <w:rPr>
          <w:spacing w:val="-8"/>
        </w:rPr>
        <w:t xml:space="preserve"> </w:t>
      </w:r>
      <w:r>
        <w:t>baud</w:t>
      </w:r>
      <w:r>
        <w:rPr>
          <w:spacing w:val="-9"/>
        </w:rPr>
        <w:t xml:space="preserve"> </w:t>
      </w:r>
      <w:r>
        <w:t>rate</w:t>
      </w:r>
      <w:r>
        <w:rPr>
          <w:spacing w:val="-7"/>
        </w:rPr>
        <w:t xml:space="preserve"> </w:t>
      </w:r>
      <w:r>
        <w:t>must</w:t>
      </w:r>
      <w:r>
        <w:rPr>
          <w:spacing w:val="-8"/>
        </w:rPr>
        <w:t xml:space="preserve"> </w:t>
      </w:r>
      <w:r>
        <w:t xml:space="preserve">be set to </w:t>
      </w:r>
      <w:r>
        <w:rPr>
          <w:b/>
          <w:bCs/>
          <w:i/>
          <w:iCs/>
        </w:rPr>
        <w:t>Disabled</w:t>
      </w:r>
      <w:r>
        <w:t xml:space="preserve">. </w:t>
      </w:r>
    </w:p>
    <w:p w:rsidR="00E5374E" w:rsidRDefault="00E5374E">
      <w:pPr>
        <w:pStyle w:val="BodyText"/>
        <w:kinsoku w:val="0"/>
        <w:overflowPunct w:val="0"/>
        <w:spacing w:before="5.60pt" w:line="13.05pt" w:lineRule="auto"/>
        <w:ind w:start="19.65pt" w:end="8.15pt"/>
        <w:jc w:val="both"/>
      </w:pPr>
      <w:r w:rsidRPr="000917A4">
        <w:rPr>
          <w:b/>
        </w:rPr>
        <w:t>Example:</w:t>
      </w:r>
      <w:r>
        <w:t xml:space="preserve"> if Modbus </w:t>
      </w:r>
      <w:r>
        <w:rPr>
          <w:b/>
          <w:bCs/>
        </w:rPr>
        <w:t xml:space="preserve">and </w:t>
      </w:r>
      <w:r>
        <w:t>FINS servers are available, at least one of them must have its baud rate configured to Disabled. If not, one of the IO servers will not be able to use the serial line and it will be disabled, with an error written in the event</w:t>
      </w:r>
      <w:r>
        <w:rPr>
          <w:spacing w:val="-31"/>
        </w:rPr>
        <w:t xml:space="preserve"> </w:t>
      </w:r>
      <w:r>
        <w:t>log.</w:t>
      </w:r>
    </w:p>
    <w:p w:rsidR="00E5374E" w:rsidRDefault="00E5374E">
      <w:pPr>
        <w:pStyle w:val="BodyText"/>
        <w:kinsoku w:val="0"/>
        <w:overflowPunct w:val="0"/>
        <w:spacing w:before="0.30pt"/>
        <w:rPr>
          <w:sz w:val="18"/>
          <w:szCs w:val="18"/>
        </w:rPr>
      </w:pPr>
    </w:p>
    <w:p w:rsidR="00E5374E" w:rsidRDefault="00412550" w:rsidP="00337C52">
      <w:pPr>
        <w:pStyle w:val="Heading3"/>
        <w:numPr>
          <w:ilvl w:val="2"/>
          <w:numId w:val="40"/>
        </w:numPr>
        <w:ind w:hanging="61.20pt"/>
      </w:pPr>
      <w:bookmarkStart w:id="370" w:name="_Toc503192937"/>
      <w:r>
        <w:rPr>
          <w:noProof/>
        </w:rPr>
        <mc:AlternateContent>
          <mc:Choice Requires="v">
            <w:pict>
              <v:rect id="_x0000_s1071" style="position:absolute;left:0;text-align:left;margin-left:54.25pt;margin-top:14.1pt;width:485pt;height:240pt;z-index:16;mso-wrap-distance-left:0;mso-wrap-distance-right:0;mso-position-horizontal-relative:page" o:allowincell="f" filled="f" stroked="f">
                <v:textbox style="mso-next-textbox:#_x0000_s1071" inset="0,0,0,0">
                  <w:txbxContent>
                    <w:p w:rsidR="00066813" w:rsidRDefault="00412550">
                      <w:pPr>
                        <w:widowControl/>
                        <w:autoSpaceDE/>
                        <w:autoSpaceDN/>
                        <w:adjustRightInd/>
                        <w:spacing w:line="240pt" w:lineRule="atLeast"/>
                        <w:rPr>
                          <w:rFonts w:ascii="Times New Roman" w:hAnsi="Times New Roman" w:cs="Times New Roman"/>
                          <w:sz w:val="24"/>
                          <w:szCs w:val="24"/>
                        </w:rPr>
                      </w:pPr>
                      <w:r>
                        <w:rPr>
                          <w:rFonts w:ascii="Times New Roman" w:hAnsi="Times New Roman" w:cs="Times New Roman"/>
                          <w:b/>
                          <w:bCs/>
                          <w:i/>
                          <w:iCs/>
                        </w:rPr>
                        <mc:AlternateContent>
                          <mc:Choice Requires="v">
                            <w:pict>
                              <v:shape id="_x0000_i1058" type="#_x0000_t75" style="width:485.4pt;height:240pt">
                                <v:imagedata r:id="rId56" o:title=""/>
                              </v:shape>
                            </w:pict>
                          </mc:Choice>
                          <mc:Fallback>
                            <w:drawing>
                              <wp:inline distT="0" distB="0" distL="0" distR="0" wp14:anchorId="07D109AC" wp14:editId="1F553109">
                                <wp:extent cx="6164580" cy="3048000"/>
                                <wp:effectExtent l="0" t="0" r="7620" b="0"/>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580" cy="30480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6128" behindDoc="0" locked="0" layoutInCell="0" allowOverlap="1" wp14:anchorId="71AFAA5E" wp14:editId="3AF49110">
                <wp:simplePos x="0" y="0"/>
                <wp:positionH relativeFrom="page">
                  <wp:posOffset>688975</wp:posOffset>
                </wp:positionH>
                <wp:positionV relativeFrom="paragraph">
                  <wp:posOffset>179070</wp:posOffset>
                </wp:positionV>
                <wp:extent cx="6159500" cy="3048000"/>
                <wp:effectExtent l="3175" t="0" r="0" b="1905"/>
                <wp:wrapTopAndBottom/>
                <wp:docPr id="1" name="Rectangle 4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595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0C8AE24" w14:textId="79E5BFF7" w:rsidR="00224E16" w:rsidRDefault="00224E16">
                            <w:pPr>
                              <w:spacing w:line="240pt" w:lineRule="atLeast"/>
                              <w:rPr>
                                <w:rFonts w:ascii="Times New Roman" w:hAnsi="Times New Roman" w:cs="Times New Roman"/>
                                <w:sz w:val="24"/>
                                <w:szCs w:val="24"/>
                              </w:rPr>
                            </w:pPr>
                            <w:r>
                              <w:rPr>
                                <w:rFonts w:ascii="Times New Roman" w:hAnsi="Times New Roman" w:cs="Times New Roman"/>
                                <w:b/>
                                <w:bCs/>
                                <w:i/>
                                <w:iCs/>
                                <w:noProof/>
                              </w:rPr>
                              <w:drawing>
                                <wp:inline distT="0" distB="0" distL="0" distR="0" wp14:anchorId="419D761B" wp14:editId="7CDE5EBF">
                                  <wp:extent cx="6164580" cy="3048000"/>
                                  <wp:effectExtent l="0" t="0" r="7620" b="0"/>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580" cy="3048000"/>
                                          </a:xfrm>
                                          <a:prstGeom prst="rect">
                                            <a:avLst/>
                                          </a:prstGeom>
                                          <a:noFill/>
                                          <a:ln>
                                            <a:noFill/>
                                          </a:ln>
                                        </pic:spPr>
                                      </pic:pic>
                                    </a:graphicData>
                                  </a:graphic>
                                </wp:inline>
                              </w:drawing>
                            </w:r>
                          </w:p>
                          <w:p w14:paraId="3DCD8E18"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371" w:name="1.7.2.2_Topic_Configuration"/>
      <w:bookmarkEnd w:id="371"/>
      <w:r w:rsidR="00E5374E">
        <w:t>Topic</w:t>
      </w:r>
      <w:r w:rsidR="00E5374E">
        <w:rPr>
          <w:spacing w:val="-2"/>
        </w:rPr>
        <w:t xml:space="preserve"> </w:t>
      </w:r>
      <w:r w:rsidR="00E5374E">
        <w:t>Configuration</w:t>
      </w:r>
      <w:bookmarkEnd w:id="370"/>
    </w:p>
    <w:p w:rsidR="00E5374E" w:rsidRPr="00AC6E5E" w:rsidRDefault="00E5374E" w:rsidP="00D92B83">
      <w:pPr>
        <w:pStyle w:val="BodyText"/>
        <w:jc w:val="center"/>
        <w:rPr>
          <w:rFonts w:ascii="Courier New" w:hAnsi="Courier New" w:cs="Courier New"/>
          <w:b/>
        </w:rPr>
      </w:pPr>
      <w:r w:rsidRPr="00AC6E5E">
        <w:rPr>
          <w:rFonts w:ascii="Courier New" w:hAnsi="Courier New" w:cs="Courier New"/>
          <w:b/>
        </w:rPr>
        <w:t>Figure 14: FINS IO server topic configuration</w:t>
      </w:r>
    </w:p>
    <w:p w:rsidR="00E5374E" w:rsidRDefault="00E5374E">
      <w:pPr>
        <w:pStyle w:val="Heading4"/>
        <w:kinsoku w:val="0"/>
        <w:overflowPunct w:val="0"/>
        <w:ind w:start="152.65pt"/>
        <w:rPr>
          <w:rFonts w:ascii="Courier New" w:hAnsi="Courier New" w:cs="Courier New"/>
        </w:rPr>
        <w:sectPr w:rsidR="00E5374E">
          <w:pgSz w:w="595pt" w:h="842pt"/>
          <w:pgMar w:top="63pt" w:right="36pt" w:bottom="45pt" w:left="37pt" w:header="33.10pt" w:footer="35.80pt" w:gutter="0pt"/>
          <w:cols w:space="36pt"/>
          <w:noEndnote/>
        </w:sectPr>
      </w:pPr>
    </w:p>
    <w:p w:rsidR="00D92B83" w:rsidRDefault="00E5374E" w:rsidP="000917A4">
      <w:pPr>
        <w:pStyle w:val="BodyText"/>
        <w:kinsoku w:val="0"/>
        <w:overflowPunct w:val="0"/>
        <w:ind w:start="5.45pt"/>
      </w:pPr>
      <w:r>
        <w:lastRenderedPageBreak/>
        <w:t xml:space="preserve">Three (3) topics can be used for the IO Server. </w:t>
      </w:r>
    </w:p>
    <w:p w:rsidR="00E5374E" w:rsidRDefault="00E5374E" w:rsidP="000917A4">
      <w:pPr>
        <w:pStyle w:val="BodyText"/>
        <w:kinsoku w:val="0"/>
        <w:overflowPunct w:val="0"/>
        <w:ind w:start="5.45pt"/>
      </w:pPr>
      <w:r>
        <w:t>These topics are used to give a common property to a group of FINS Tags like:</w:t>
      </w:r>
    </w:p>
    <w:p w:rsidR="00D92B83" w:rsidRDefault="00D92B83" w:rsidP="00D92B83">
      <w:pPr>
        <w:pStyle w:val="BodyText"/>
        <w:kinsoku w:val="0"/>
        <w:overflowPunct w:val="0"/>
        <w:spacing w:before="5.40pt"/>
      </w:pPr>
    </w:p>
    <w:p w:rsidR="00E5374E" w:rsidRPr="00D92B83" w:rsidRDefault="00E5374E" w:rsidP="00337C52">
      <w:pPr>
        <w:pStyle w:val="BodyText"/>
        <w:numPr>
          <w:ilvl w:val="0"/>
          <w:numId w:val="59"/>
        </w:numPr>
        <w:ind w:start="55.85pt" w:hanging="20.40pt"/>
        <w:rPr>
          <w:b/>
        </w:rPr>
      </w:pPr>
      <w:r w:rsidRPr="00D92B83">
        <w:rPr>
          <w:b/>
        </w:rPr>
        <w:t>Enable/Disable</w:t>
      </w:r>
    </w:p>
    <w:p w:rsidR="00E5374E" w:rsidRPr="00D92B83" w:rsidRDefault="00E5374E" w:rsidP="00337C52">
      <w:pPr>
        <w:pStyle w:val="BodyText"/>
        <w:numPr>
          <w:ilvl w:val="0"/>
          <w:numId w:val="59"/>
        </w:numPr>
        <w:ind w:start="55.85pt" w:hanging="20.40pt"/>
        <w:rPr>
          <w:b/>
        </w:rPr>
      </w:pPr>
      <w:r w:rsidRPr="00D92B83">
        <w:rPr>
          <w:b/>
        </w:rPr>
        <w:t>Protocol</w:t>
      </w:r>
    </w:p>
    <w:p w:rsidR="00E5374E" w:rsidRPr="00D92B83" w:rsidRDefault="00E5374E" w:rsidP="00337C52">
      <w:pPr>
        <w:pStyle w:val="BodyText"/>
        <w:numPr>
          <w:ilvl w:val="0"/>
          <w:numId w:val="59"/>
        </w:numPr>
        <w:ind w:start="55.85pt" w:hanging="20.40pt"/>
        <w:rPr>
          <w:b/>
        </w:rPr>
      </w:pPr>
      <w:r w:rsidRPr="00D92B83">
        <w:rPr>
          <w:b/>
        </w:rPr>
        <w:t>Global Device</w:t>
      </w:r>
      <w:r w:rsidRPr="00D92B83">
        <w:rPr>
          <w:b/>
          <w:spacing w:val="-1"/>
        </w:rPr>
        <w:t xml:space="preserve"> </w:t>
      </w:r>
      <w:r w:rsidRPr="00D92B83">
        <w:rPr>
          <w:b/>
        </w:rPr>
        <w:t>Address</w:t>
      </w:r>
    </w:p>
    <w:p w:rsidR="00E5374E" w:rsidRPr="00D92B83" w:rsidRDefault="00412550" w:rsidP="00337C52">
      <w:pPr>
        <w:pStyle w:val="BodyText"/>
        <w:numPr>
          <w:ilvl w:val="0"/>
          <w:numId w:val="59"/>
        </w:numPr>
        <w:ind w:start="55.85pt" w:hanging="20.40pt"/>
        <w:rPr>
          <w:b/>
        </w:rPr>
      </w:pPr>
      <w:r>
        <w:rPr>
          <w:noProof/>
        </w:rPr>
        <mc:AlternateContent>
          <mc:Choice Requires="v">
            <w:pict>
              <v:shape id="_x0000_s1072" type="#_x0000_t202" style="position:absolute;left:0;text-align:left;margin-left:120.7pt;margin-top:45.1pt;width:53.8pt;height:8.95pt;z-index:-14;mso-position-horizontal-relative:page" o:allowincell="f" filled="f" stroked="f">
                <v:textbox style="mso-next-textbox:#_x0000_s1072" inset="0,0,0,0">
                  <w:txbxContent>
                    <w:p w:rsidR="00066813" w:rsidRDefault="00066813">
                      <w:pPr>
                        <w:pStyle w:val="BodyText"/>
                        <w:kinsoku w:val="0"/>
                        <w:overflowPunct w:val="0"/>
                        <w:spacing w:line="8.90pt" w:lineRule="exact"/>
                        <w:rPr>
                          <w:b/>
                          <w:bCs/>
                        </w:rPr>
                      </w:pPr>
                      <w:r>
                        <w:rPr>
                          <w:b/>
                          <w:bCs/>
                        </w:rPr>
                        <w:t>Topic enabled</w:t>
                      </w:r>
                    </w:p>
                  </w:txbxContent>
                </v:textbox>
                <w10:wrap anchorx="page"/>
              </v:shape>
            </w:pict>
          </mc:Choice>
          <mc:Fallback>
            <w:drawing>
              <wp:anchor distT="0" distB="0" distL="114300" distR="114300" simplePos="0" relativeHeight="251697152" behindDoc="1" locked="0" layoutInCell="0" allowOverlap="1" wp14:anchorId="4B09F68B" wp14:editId="24A5F0D7">
                <wp:simplePos x="0" y="0"/>
                <wp:positionH relativeFrom="page">
                  <wp:posOffset>1532890</wp:posOffset>
                </wp:positionH>
                <wp:positionV relativeFrom="paragraph">
                  <wp:posOffset>572770</wp:posOffset>
                </wp:positionV>
                <wp:extent cx="683260" cy="113665"/>
                <wp:effectExtent l="0" t="1270" r="3175" b="0"/>
                <wp:wrapNone/>
                <wp:docPr id="1" name="Text Box 4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32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A171CC2" w14:textId="77777777" w:rsidR="00224E16" w:rsidRDefault="00224E16">
                            <w:pPr>
                              <w:pStyle w:val="BodyText"/>
                              <w:kinsoku w:val="0"/>
                              <w:overflowPunct w:val="0"/>
                              <w:spacing w:line="8.90pt" w:lineRule="exact"/>
                              <w:rPr>
                                <w:b/>
                                <w:bCs/>
                              </w:rPr>
                            </w:pPr>
                            <w:r>
                              <w:rPr>
                                <w:b/>
                                <w:bCs/>
                              </w:rPr>
                              <w:t>Topic 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D92B83">
        <w:rPr>
          <w:b/>
        </w:rPr>
        <w:t>Polling</w:t>
      </w:r>
      <w:r w:rsidR="00E5374E" w:rsidRPr="00D92B83">
        <w:rPr>
          <w:b/>
          <w:spacing w:val="-1"/>
        </w:rPr>
        <w:t xml:space="preserve"> </w:t>
      </w:r>
      <w:r w:rsidR="00E5374E" w:rsidRPr="00D92B83">
        <w:rPr>
          <w:b/>
        </w:rPr>
        <w:t>Rate</w:t>
      </w:r>
    </w:p>
    <w:p w:rsidR="00E5374E" w:rsidRDefault="00E5374E">
      <w:pPr>
        <w:pStyle w:val="BodyText"/>
        <w:kinsoku w:val="0"/>
        <w:overflowPunct w:val="0"/>
        <w:spacing w:before="0.20pt"/>
        <w:rPr>
          <w:sz w:val="22"/>
          <w:szCs w:val="2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6E21D5">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6E21D5">
        <w:trPr>
          <w:trHeight w:val="352"/>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the polling of all the Tags in the topic.</w:t>
            </w:r>
          </w:p>
        </w:tc>
      </w:tr>
      <w:tr w:rsidR="00E5374E" w:rsidRPr="00E5374E" w:rsidTr="006E21D5">
        <w:trPr>
          <w:trHeight w:val="5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5pt"/>
              <w:jc w:val="center"/>
              <w:rPr>
                <w:b/>
                <w:bCs/>
                <w:sz w:val="16"/>
                <w:szCs w:val="16"/>
              </w:rPr>
            </w:pPr>
            <w:r w:rsidRPr="00E5374E">
              <w:rPr>
                <w:b/>
                <w:bCs/>
                <w:sz w:val="16"/>
                <w:szCs w:val="16"/>
              </w:rPr>
              <w:t>Protocol</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2.95pt" w:lineRule="auto"/>
              <w:ind w:start="5.35pt" w:end="12.70pt"/>
              <w:rPr>
                <w:sz w:val="16"/>
                <w:szCs w:val="16"/>
              </w:rPr>
            </w:pPr>
            <w:r w:rsidRPr="00E5374E">
              <w:rPr>
                <w:sz w:val="16"/>
                <w:szCs w:val="16"/>
              </w:rPr>
              <w:t>Protocol used for the tags belonging to this topic: FINS Serial, FINS UDP, FINS TCP.</w:t>
            </w:r>
          </w:p>
        </w:tc>
      </w:tr>
      <w:tr w:rsidR="00E5374E" w:rsidRPr="00E5374E" w:rsidTr="006E21D5">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5"/>
                <w:szCs w:val="15"/>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rPr>
                <w:sz w:val="16"/>
                <w:szCs w:val="16"/>
              </w:rPr>
            </w:pPr>
            <w:r w:rsidRPr="00E5374E">
              <w:rPr>
                <w:sz w:val="16"/>
                <w:szCs w:val="16"/>
              </w:rPr>
              <w:t>See below for the Device Address Syntax. If an address is specified here, it will replace (overload) the address-defined Tag by Tag.</w:t>
            </w:r>
          </w:p>
        </w:tc>
      </w:tr>
      <w:tr w:rsidR="00E5374E" w:rsidRPr="00E5374E" w:rsidTr="006E21D5">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5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Pr="00C478C3" w:rsidRDefault="00E5374E" w:rsidP="006E21D5">
      <w:pPr>
        <w:pStyle w:val="BodyText"/>
        <w:jc w:val="center"/>
        <w:rPr>
          <w:rFonts w:ascii="Courier New" w:hAnsi="Courier New" w:cs="Courier New"/>
          <w:b/>
        </w:rPr>
      </w:pPr>
      <w:r w:rsidRPr="00C478C3">
        <w:rPr>
          <w:rFonts w:ascii="Courier New" w:hAnsi="Courier New" w:cs="Courier New"/>
          <w:b/>
        </w:rPr>
        <w:t>Table 26: FINS IO server topic configuration fields</w:t>
      </w:r>
    </w:p>
    <w:p w:rsidR="00E5374E" w:rsidRDefault="00E5374E">
      <w:pPr>
        <w:pStyle w:val="BodyText"/>
        <w:kinsoku w:val="0"/>
        <w:overflowPunct w:val="0"/>
        <w:spacing w:before="0.30pt"/>
        <w:rPr>
          <w:b/>
          <w:bCs/>
          <w:sz w:val="13"/>
          <w:szCs w:val="13"/>
        </w:rPr>
      </w:pPr>
    </w:p>
    <w:p w:rsidR="00E5374E" w:rsidRDefault="00E5374E" w:rsidP="00337C52">
      <w:pPr>
        <w:pStyle w:val="Heading3"/>
        <w:numPr>
          <w:ilvl w:val="2"/>
          <w:numId w:val="40"/>
        </w:numPr>
        <w:ind w:hanging="61.20pt"/>
      </w:pPr>
      <w:bookmarkStart w:id="372" w:name="1.7.2.3_Gateway_Configuration"/>
      <w:bookmarkStart w:id="373" w:name="_Toc503192938"/>
      <w:bookmarkEnd w:id="372"/>
      <w:r>
        <w:t>Gateway</w:t>
      </w:r>
      <w:r>
        <w:rPr>
          <w:spacing w:val="-2"/>
        </w:rPr>
        <w:t xml:space="preserve"> </w:t>
      </w:r>
      <w:r>
        <w:t>Configuration</w:t>
      </w:r>
      <w:bookmarkEnd w:id="373"/>
    </w:p>
    <w:p w:rsidR="006E21D5" w:rsidRPr="006E21D5" w:rsidRDefault="006E21D5" w:rsidP="006E21D5"/>
    <w:p w:rsidR="00E5374E" w:rsidRPr="00AC6E5E" w:rsidRDefault="00412550">
      <w:pPr>
        <w:pStyle w:val="BodyText"/>
        <w:kinsoku w:val="0"/>
        <w:overflowPunct w:val="0"/>
        <w:spacing w:before="4.90pt"/>
        <w:ind w:start="5.45pt"/>
        <w:rPr>
          <w:rFonts w:ascii="Courier New" w:hAnsi="Courier New" w:cs="Courier New"/>
        </w:rPr>
      </w:pPr>
      <w:r>
        <w:rPr>
          <w:noProof/>
        </w:rPr>
        <mc:AlternateContent>
          <mc:Choice Requires="v">
            <w:pict>
              <v:rect id="_x0000_s1073" style="position:absolute;left:0;text-align:left;margin-left:53.1pt;margin-top:19.1pt;width:490pt;height:122pt;z-index:17;mso-wrap-distance-left:0;mso-wrap-distance-right:0;mso-position-horizontal-relative:page" o:allowincell="f" filled="f" stroked="f">
                <v:textbox style="mso-next-textbox:#_x0000_s1073" inset="0,0,0,0">
                  <w:txbxContent>
                    <w:p w:rsidR="00066813" w:rsidRDefault="00412550">
                      <w:pPr>
                        <w:widowControl/>
                        <w:autoSpaceDE/>
                        <w:autoSpaceDN/>
                        <w:adjustRightInd/>
                        <w:spacing w:line="122pt" w:lineRule="atLeast"/>
                        <w:rPr>
                          <w:rFonts w:ascii="Times New Roman" w:hAnsi="Times New Roman" w:cs="Times New Roman"/>
                          <w:sz w:val="24"/>
                          <w:szCs w:val="24"/>
                        </w:rPr>
                      </w:pPr>
                      <w:r>
                        <w:rPr>
                          <w:rFonts w:ascii="Times New Roman" w:hAnsi="Times New Roman" w:cs="Times New Roman"/>
                        </w:rPr>
                        <mc:AlternateContent>
                          <mc:Choice Requires="v">
                            <w:pict>
                              <v:shape id="_x0000_i1060" type="#_x0000_t75" style="width:490.2pt;height:121.8pt">
                                <v:imagedata r:id="rId58" o:title=""/>
                              </v:shape>
                            </w:pict>
                          </mc:Choice>
                          <mc:Fallback>
                            <w:drawing>
                              <wp:inline distT="0" distB="0" distL="0" distR="0" wp14:anchorId="4031283E" wp14:editId="0ECC6F26">
                                <wp:extent cx="6225540" cy="1546860"/>
                                <wp:effectExtent l="0" t="0" r="3810" b="0"/>
                                <wp:docPr id="36" name="Picture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5540" cy="154686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8176" behindDoc="0" locked="0" layoutInCell="0" allowOverlap="1" wp14:anchorId="3E7BE770" wp14:editId="32EC3D76">
                <wp:simplePos x="0" y="0"/>
                <wp:positionH relativeFrom="page">
                  <wp:posOffset>674370</wp:posOffset>
                </wp:positionH>
                <wp:positionV relativeFrom="paragraph">
                  <wp:posOffset>242570</wp:posOffset>
                </wp:positionV>
                <wp:extent cx="6223000" cy="1549400"/>
                <wp:effectExtent l="0" t="4445" r="0" b="0"/>
                <wp:wrapTopAndBottom/>
                <wp:docPr id="1" name="Rectangle 4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230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FBF5195" w14:textId="6FBFDE51" w:rsidR="00224E16" w:rsidRDefault="00224E16">
                            <w:pPr>
                              <w:spacing w:line="122pt"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33051CF" wp14:editId="2213E188">
                                  <wp:extent cx="6225540" cy="1546860"/>
                                  <wp:effectExtent l="0" t="0" r="3810" b="0"/>
                                  <wp:docPr id="36" name="Picture 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5540" cy="1546860"/>
                                          </a:xfrm>
                                          <a:prstGeom prst="rect">
                                            <a:avLst/>
                                          </a:prstGeom>
                                          <a:noFill/>
                                          <a:ln>
                                            <a:noFill/>
                                          </a:ln>
                                        </pic:spPr>
                                      </pic:pic>
                                    </a:graphicData>
                                  </a:graphic>
                                </wp:inline>
                              </w:drawing>
                            </w:r>
                          </w:p>
                          <w:p w14:paraId="79A9A3BB"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The following parameters can be modified:</w:t>
      </w:r>
    </w:p>
    <w:p w:rsidR="00E5374E" w:rsidRPr="00AC6E5E" w:rsidRDefault="00E5374E" w:rsidP="006E21D5">
      <w:pPr>
        <w:pStyle w:val="BodyText"/>
        <w:jc w:val="center"/>
        <w:rPr>
          <w:rFonts w:ascii="Courier New" w:hAnsi="Courier New" w:cs="Courier New"/>
          <w:b/>
        </w:rPr>
      </w:pPr>
      <w:r w:rsidRPr="00AC6E5E">
        <w:rPr>
          <w:rFonts w:ascii="Courier New" w:hAnsi="Courier New" w:cs="Courier New"/>
          <w:b/>
        </w:rPr>
        <w:t>Figure 15: FINS IO server gateway configuration</w:t>
      </w:r>
    </w:p>
    <w:p w:rsidR="00E5374E" w:rsidRDefault="00E5374E">
      <w:pPr>
        <w:pStyle w:val="BodyText"/>
        <w:kinsoku w:val="0"/>
        <w:overflowPunct w:val="0"/>
        <w:spacing w:before="0.15pt"/>
        <w:rPr>
          <w:rFonts w:ascii="Courier New" w:hAnsi="Courier New" w:cs="Courier New"/>
          <w:b/>
          <w:bCs/>
          <w:sz w:val="21"/>
          <w:szCs w:val="21"/>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6E21D5">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rFonts w:ascii="Courier New" w:hAnsi="Courier New" w:cs="Courier New"/>
                <w:b/>
                <w:bCs/>
                <w:sz w:val="23"/>
                <w:szCs w:val="23"/>
              </w:rPr>
            </w:pPr>
          </w:p>
          <w:p w:rsidR="00E5374E" w:rsidRPr="00E5374E" w:rsidRDefault="00E5374E">
            <w:pPr>
              <w:pStyle w:val="TableParagraph"/>
              <w:kinsoku w:val="0"/>
              <w:overflowPunct w:val="0"/>
              <w:ind w:start="25.25pt" w:end="25.05pt"/>
              <w:jc w:val="center"/>
              <w:rPr>
                <w:b/>
                <w:bCs/>
                <w:sz w:val="16"/>
                <w:szCs w:val="16"/>
              </w:rPr>
            </w:pPr>
            <w:r w:rsidRPr="00E5374E">
              <w:rPr>
                <w:b/>
                <w:bCs/>
                <w:sz w:val="16"/>
                <w:szCs w:val="16"/>
              </w:rPr>
              <w:t>FINS TCP Server Node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line="13.05pt" w:lineRule="auto"/>
              <w:ind w:start="5.35pt" w:end="2.85pt"/>
              <w:rPr>
                <w:sz w:val="16"/>
                <w:szCs w:val="16"/>
              </w:rPr>
            </w:pPr>
            <w:r w:rsidRPr="00E5374E">
              <w:rPr>
                <w:sz w:val="16"/>
                <w:szCs w:val="16"/>
              </w:rPr>
              <w:t>The eWON FINS server node address used during FINS TCP session establishment (exchange of the FINS node address messages, and allocation of a FINS TCP Client node if necessary).</w:t>
            </w:r>
          </w:p>
        </w:tc>
      </w:tr>
      <w:tr w:rsidR="00E5374E" w:rsidRPr="00E5374E" w:rsidTr="006E21D5">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rFonts w:ascii="Courier New" w:hAnsi="Courier New" w:cs="Courier New"/>
                <w:b/>
                <w:bCs/>
                <w:sz w:val="23"/>
                <w:szCs w:val="23"/>
              </w:rPr>
            </w:pPr>
          </w:p>
          <w:p w:rsidR="00E5374E" w:rsidRPr="00E5374E" w:rsidRDefault="00E5374E">
            <w:pPr>
              <w:pStyle w:val="TableParagraph"/>
              <w:kinsoku w:val="0"/>
              <w:overflowPunct w:val="0"/>
              <w:ind w:start="25.25pt" w:end="24.95pt"/>
              <w:jc w:val="center"/>
              <w:rPr>
                <w:b/>
                <w:bCs/>
                <w:sz w:val="16"/>
                <w:szCs w:val="16"/>
              </w:rPr>
            </w:pPr>
            <w:r w:rsidRPr="00E5374E">
              <w:rPr>
                <w:b/>
                <w:bCs/>
                <w:sz w:val="16"/>
                <w:szCs w:val="16"/>
              </w:rPr>
              <w:t>Routing Entry 1..4</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end="8.45pt"/>
              <w:jc w:val="both"/>
              <w:rPr>
                <w:sz w:val="16"/>
                <w:szCs w:val="16"/>
              </w:rPr>
            </w:pPr>
            <w:r w:rsidRPr="00E5374E">
              <w:rPr>
                <w:sz w:val="16"/>
                <w:szCs w:val="16"/>
              </w:rPr>
              <w:t>For each defined destination network, gives the matching relay destination node. This</w:t>
            </w:r>
            <w:r w:rsidRPr="00E5374E">
              <w:rPr>
                <w:spacing w:val="-3"/>
                <w:sz w:val="16"/>
                <w:szCs w:val="16"/>
              </w:rPr>
              <w:t xml:space="preserve"> </w:t>
            </w:r>
            <w:r w:rsidRPr="00E5374E">
              <w:rPr>
                <w:sz w:val="16"/>
                <w:szCs w:val="16"/>
              </w:rPr>
              <w:t>is</w:t>
            </w:r>
            <w:r w:rsidRPr="00E5374E">
              <w:rPr>
                <w:spacing w:val="-4"/>
                <w:sz w:val="16"/>
                <w:szCs w:val="16"/>
              </w:rPr>
              <w:t xml:space="preserve"> </w:t>
            </w:r>
            <w:r w:rsidRPr="00E5374E">
              <w:rPr>
                <w:sz w:val="16"/>
                <w:szCs w:val="16"/>
              </w:rPr>
              <w:t>used</w:t>
            </w:r>
            <w:r w:rsidRPr="00E5374E">
              <w:rPr>
                <w:spacing w:val="-2"/>
                <w:sz w:val="16"/>
                <w:szCs w:val="16"/>
              </w:rPr>
              <w:t xml:space="preserve"> </w:t>
            </w:r>
            <w:r w:rsidRPr="00E5374E">
              <w:rPr>
                <w:sz w:val="16"/>
                <w:szCs w:val="16"/>
              </w:rPr>
              <w:t>to</w:t>
            </w:r>
            <w:r w:rsidRPr="00E5374E">
              <w:rPr>
                <w:spacing w:val="-3"/>
                <w:sz w:val="16"/>
                <w:szCs w:val="16"/>
              </w:rPr>
              <w:t xml:space="preserve"> </w:t>
            </w:r>
            <w:r w:rsidRPr="00E5374E">
              <w:rPr>
                <w:sz w:val="16"/>
                <w:szCs w:val="16"/>
              </w:rPr>
              <w:t>fill</w:t>
            </w:r>
            <w:r w:rsidRPr="00E5374E">
              <w:rPr>
                <w:spacing w:val="-3"/>
                <w:sz w:val="16"/>
                <w:szCs w:val="16"/>
              </w:rPr>
              <w:t xml:space="preserve"> </w:t>
            </w:r>
            <w:r w:rsidRPr="00E5374E">
              <w:rPr>
                <w:sz w:val="16"/>
                <w:szCs w:val="16"/>
              </w:rPr>
              <w:t>in</w:t>
            </w:r>
            <w:r w:rsidRPr="00E5374E">
              <w:rPr>
                <w:spacing w:val="-4"/>
                <w:sz w:val="16"/>
                <w:szCs w:val="16"/>
              </w:rPr>
              <w:t xml:space="preserve"> </w:t>
            </w:r>
            <w:r w:rsidRPr="00E5374E">
              <w:rPr>
                <w:sz w:val="16"/>
                <w:szCs w:val="16"/>
              </w:rPr>
              <w:t>the</w:t>
            </w:r>
            <w:r w:rsidRPr="00E5374E">
              <w:rPr>
                <w:spacing w:val="-2"/>
                <w:sz w:val="16"/>
                <w:szCs w:val="16"/>
              </w:rPr>
              <w:t xml:space="preserve"> </w:t>
            </w:r>
            <w:r w:rsidRPr="00E5374E">
              <w:rPr>
                <w:sz w:val="16"/>
                <w:szCs w:val="16"/>
              </w:rPr>
              <w:t>host</w:t>
            </w:r>
            <w:r w:rsidRPr="00E5374E">
              <w:rPr>
                <w:spacing w:val="-2"/>
                <w:sz w:val="16"/>
                <w:szCs w:val="16"/>
              </w:rPr>
              <w:t xml:space="preserve"> </w:t>
            </w:r>
            <w:r w:rsidRPr="00E5374E">
              <w:rPr>
                <w:sz w:val="16"/>
                <w:szCs w:val="16"/>
              </w:rPr>
              <w:t>link</w:t>
            </w:r>
            <w:r w:rsidRPr="00E5374E">
              <w:rPr>
                <w:spacing w:val="-4"/>
                <w:sz w:val="16"/>
                <w:szCs w:val="16"/>
              </w:rPr>
              <w:t xml:space="preserve"> </w:t>
            </w:r>
            <w:r w:rsidRPr="00E5374E">
              <w:rPr>
                <w:sz w:val="16"/>
                <w:szCs w:val="16"/>
              </w:rPr>
              <w:t>unit</w:t>
            </w:r>
            <w:r w:rsidRPr="00E5374E">
              <w:rPr>
                <w:spacing w:val="-4"/>
                <w:sz w:val="16"/>
                <w:szCs w:val="16"/>
              </w:rPr>
              <w:t xml:space="preserve"> </w:t>
            </w:r>
            <w:r w:rsidRPr="00E5374E">
              <w:rPr>
                <w:sz w:val="16"/>
                <w:szCs w:val="16"/>
              </w:rPr>
              <w:t>ID</w:t>
            </w:r>
            <w:r w:rsidRPr="00E5374E">
              <w:rPr>
                <w:spacing w:val="-2"/>
                <w:sz w:val="16"/>
                <w:szCs w:val="16"/>
              </w:rPr>
              <w:t xml:space="preserve"> </w:t>
            </w:r>
            <w:r w:rsidRPr="00E5374E">
              <w:rPr>
                <w:sz w:val="16"/>
                <w:szCs w:val="16"/>
              </w:rPr>
              <w:t>in</w:t>
            </w:r>
            <w:r w:rsidRPr="00E5374E">
              <w:rPr>
                <w:spacing w:val="-4"/>
                <w:sz w:val="16"/>
                <w:szCs w:val="16"/>
              </w:rPr>
              <w:t xml:space="preserve"> </w:t>
            </w:r>
            <w:r w:rsidRPr="00E5374E">
              <w:rPr>
                <w:sz w:val="16"/>
                <w:szCs w:val="16"/>
              </w:rPr>
              <w:t>the</w:t>
            </w:r>
            <w:r w:rsidRPr="00E5374E">
              <w:rPr>
                <w:spacing w:val="-4"/>
                <w:sz w:val="16"/>
                <w:szCs w:val="16"/>
              </w:rPr>
              <w:t xml:space="preserve"> </w:t>
            </w:r>
            <w:r w:rsidRPr="00E5374E">
              <w:rPr>
                <w:sz w:val="16"/>
                <w:szCs w:val="16"/>
              </w:rPr>
              <w:t>hostlink</w:t>
            </w:r>
            <w:r w:rsidRPr="00E5374E">
              <w:rPr>
                <w:spacing w:val="-4"/>
                <w:sz w:val="16"/>
                <w:szCs w:val="16"/>
              </w:rPr>
              <w:t xml:space="preserve"> </w:t>
            </w:r>
            <w:r w:rsidRPr="00E5374E">
              <w:rPr>
                <w:sz w:val="16"/>
                <w:szCs w:val="16"/>
              </w:rPr>
              <w:t>frame</w:t>
            </w:r>
            <w:r w:rsidRPr="00E5374E">
              <w:rPr>
                <w:spacing w:val="-4"/>
                <w:sz w:val="16"/>
                <w:szCs w:val="16"/>
              </w:rPr>
              <w:t xml:space="preserve"> </w:t>
            </w:r>
            <w:r w:rsidRPr="00E5374E">
              <w:rPr>
                <w:sz w:val="16"/>
                <w:szCs w:val="16"/>
              </w:rPr>
              <w:t>which</w:t>
            </w:r>
            <w:r w:rsidRPr="00E5374E">
              <w:rPr>
                <w:spacing w:val="-4"/>
                <w:sz w:val="16"/>
                <w:szCs w:val="16"/>
              </w:rPr>
              <w:t xml:space="preserve"> </w:t>
            </w:r>
            <w:r w:rsidRPr="00E5374E">
              <w:rPr>
                <w:sz w:val="16"/>
                <w:szCs w:val="16"/>
              </w:rPr>
              <w:t>encapsulates the FINS message sent out on the serial</w:t>
            </w:r>
            <w:r w:rsidRPr="00E5374E">
              <w:rPr>
                <w:spacing w:val="-2"/>
                <w:sz w:val="16"/>
                <w:szCs w:val="16"/>
              </w:rPr>
              <w:t xml:space="preserve"> </w:t>
            </w:r>
            <w:r w:rsidRPr="00E5374E">
              <w:rPr>
                <w:sz w:val="16"/>
                <w:szCs w:val="16"/>
              </w:rPr>
              <w:t>interface.</w:t>
            </w:r>
          </w:p>
        </w:tc>
      </w:tr>
    </w:tbl>
    <w:p w:rsidR="00E5374E" w:rsidRPr="00C478C3" w:rsidRDefault="00E5374E">
      <w:pPr>
        <w:pStyle w:val="BodyText"/>
        <w:kinsoku w:val="0"/>
        <w:overflowPunct w:val="0"/>
        <w:spacing w:before="5.60pt"/>
        <w:ind w:start="18.70pt" w:end="19.40pt"/>
        <w:jc w:val="center"/>
        <w:rPr>
          <w:rFonts w:ascii="Courier New" w:hAnsi="Courier New" w:cs="Courier New"/>
          <w:b/>
          <w:bCs/>
        </w:rPr>
      </w:pPr>
      <w:r w:rsidRPr="00C478C3">
        <w:rPr>
          <w:rFonts w:ascii="Courier New" w:hAnsi="Courier New" w:cs="Courier New"/>
          <w:b/>
          <w:bCs/>
        </w:rPr>
        <w:t>Table 27: FINS IO server gateway configuration fields</w:t>
      </w:r>
    </w:p>
    <w:p w:rsidR="00E5374E" w:rsidRDefault="00E5374E">
      <w:pPr>
        <w:pStyle w:val="BodyText"/>
        <w:kinsoku w:val="0"/>
        <w:overflowPunct w:val="0"/>
        <w:spacing w:before="0.05pt"/>
        <w:rPr>
          <w:b/>
          <w:bCs/>
          <w:sz w:val="19"/>
          <w:szCs w:val="19"/>
        </w:rPr>
      </w:pPr>
    </w:p>
    <w:p w:rsidR="00E5374E" w:rsidRDefault="00E5374E" w:rsidP="00337C52">
      <w:pPr>
        <w:pStyle w:val="Heading2"/>
        <w:pageBreakBefore/>
        <w:numPr>
          <w:ilvl w:val="1"/>
          <w:numId w:val="40"/>
        </w:numPr>
        <w:ind w:start="39.70pt" w:hanging="39.70pt"/>
      </w:pPr>
      <w:bookmarkStart w:id="374" w:name="1.7.3_Tag_Name_Convention"/>
      <w:bookmarkStart w:id="375" w:name="_Toc503192939"/>
      <w:bookmarkEnd w:id="374"/>
      <w:r>
        <w:lastRenderedPageBreak/>
        <w:t>Tag Name</w:t>
      </w:r>
      <w:r>
        <w:rPr>
          <w:spacing w:val="-3"/>
        </w:rPr>
        <w:t xml:space="preserve"> </w:t>
      </w:r>
      <w:r>
        <w:t>Convention</w:t>
      </w:r>
      <w:bookmarkEnd w:id="375"/>
    </w:p>
    <w:p w:rsidR="006E21D5" w:rsidRDefault="006E21D5" w:rsidP="006E21D5"/>
    <w:tbl>
      <w:tblPr>
        <w:tblpPr w:leftFromText="180" w:rightFromText="180" w:vertAnchor="text" w:horzAnchor="margin" w:tblpXSpec="center" w:tblpY="15"/>
        <w:tblW w:w="0pt" w:type="dxa"/>
        <w:tblLayout w:type="fixed"/>
        <w:tblCellMar>
          <w:start w:w="0pt" w:type="dxa"/>
          <w:end w:w="0pt" w:type="dxa"/>
        </w:tblCellMar>
        <w:tblLook w:firstRow="0" w:lastRow="0" w:firstColumn="0" w:lastColumn="0" w:noHBand="0" w:noVBand="0"/>
      </w:tblPr>
      <w:tblGrid>
        <w:gridCol w:w="2201"/>
        <w:gridCol w:w="3960"/>
        <w:gridCol w:w="3960"/>
      </w:tblGrid>
      <w:tr w:rsidR="000917A4" w:rsidRPr="00E5374E" w:rsidTr="000917A4">
        <w:trPr>
          <w:trHeight w:val="430"/>
        </w:trPr>
        <w:tc>
          <w:tcPr>
            <w:tcW w:w="506.05pt" w:type="dxa"/>
            <w:gridSpan w:val="3"/>
            <w:tcBorders>
              <w:top w:val="single" w:sz="2" w:space="0" w:color="000000"/>
              <w:bottom w:val="single" w:sz="2" w:space="0" w:color="000000"/>
            </w:tcBorders>
            <w:vAlign w:val="center"/>
          </w:tcPr>
          <w:p w:rsidR="000917A4" w:rsidRPr="00E5374E" w:rsidRDefault="000917A4" w:rsidP="000917A4">
            <w:pPr>
              <w:pStyle w:val="TableParagraph"/>
              <w:kinsoku w:val="0"/>
              <w:overflowPunct w:val="0"/>
              <w:jc w:val="center"/>
              <w:rPr>
                <w:rFonts w:ascii="Times New Roman" w:hAnsi="Times New Roman" w:cs="Times New Roman"/>
                <w:sz w:val="16"/>
                <w:szCs w:val="16"/>
              </w:rPr>
            </w:pPr>
            <w:r w:rsidRPr="00E5374E">
              <w:rPr>
                <w:b/>
                <w:bCs/>
                <w:sz w:val="16"/>
                <w:szCs w:val="16"/>
              </w:rPr>
              <w:t>IO Server configuration</w:t>
            </w:r>
          </w:p>
        </w:tc>
      </w:tr>
      <w:tr w:rsidR="000917A4" w:rsidRPr="00E5374E" w:rsidTr="000917A4">
        <w:trPr>
          <w:trHeight w:val="350"/>
        </w:trPr>
        <w:tc>
          <w:tcPr>
            <w:tcW w:w="110.05pt" w:type="dxa"/>
            <w:tcBorders>
              <w:top w:val="single" w:sz="2" w:space="0" w:color="000000"/>
              <w:bottom w:val="single" w:sz="2" w:space="0" w:color="000000"/>
              <w:end w:val="single" w:sz="2" w:space="0" w:color="000000"/>
            </w:tcBorders>
          </w:tcPr>
          <w:p w:rsidR="000917A4" w:rsidRPr="00E5374E" w:rsidRDefault="000917A4" w:rsidP="006E21D5">
            <w:pPr>
              <w:pStyle w:val="TableParagraph"/>
              <w:kinsoku w:val="0"/>
              <w:overflowPunct w:val="0"/>
              <w:spacing w:before="3.55pt"/>
              <w:ind w:start="9.60pt" w:end="9.10pt"/>
              <w:jc w:val="center"/>
              <w:rPr>
                <w:b/>
                <w:bCs/>
                <w:sz w:val="16"/>
                <w:szCs w:val="16"/>
              </w:rPr>
            </w:pPr>
            <w:r w:rsidRPr="00E5374E">
              <w:rPr>
                <w:b/>
                <w:bCs/>
                <w:sz w:val="16"/>
                <w:szCs w:val="16"/>
              </w:rPr>
              <w:t>IO Server Name</w:t>
            </w:r>
          </w:p>
        </w:tc>
        <w:tc>
          <w:tcPr>
            <w:tcW w:w="396pt" w:type="dxa"/>
            <w:gridSpan w:val="2"/>
            <w:tcBorders>
              <w:top w:val="single" w:sz="4" w:space="0" w:color="000000"/>
              <w:start w:val="single" w:sz="2" w:space="0" w:color="000000"/>
              <w:bottom w:val="single" w:sz="4" w:space="0" w:color="000000"/>
            </w:tcBorders>
            <w:vAlign w:val="center"/>
          </w:tcPr>
          <w:p w:rsidR="000917A4" w:rsidRPr="00E5374E" w:rsidRDefault="000917A4" w:rsidP="000917A4">
            <w:pPr>
              <w:pStyle w:val="TableParagraph"/>
              <w:kinsoku w:val="0"/>
              <w:overflowPunct w:val="0"/>
              <w:ind w:firstLine="10.70pt"/>
              <w:rPr>
                <w:rFonts w:ascii="Times New Roman" w:hAnsi="Times New Roman" w:cs="Times New Roman"/>
                <w:sz w:val="16"/>
                <w:szCs w:val="16"/>
              </w:rPr>
            </w:pPr>
            <w:r w:rsidRPr="00E5374E">
              <w:rPr>
                <w:sz w:val="16"/>
                <w:szCs w:val="16"/>
              </w:rPr>
              <w:t>FINS</w:t>
            </w:r>
          </w:p>
        </w:tc>
      </w:tr>
      <w:tr w:rsidR="000917A4" w:rsidRPr="00E5374E" w:rsidTr="000917A4">
        <w:trPr>
          <w:trHeight w:val="350"/>
        </w:trPr>
        <w:tc>
          <w:tcPr>
            <w:tcW w:w="110.05pt" w:type="dxa"/>
            <w:vMerge w:val="restart"/>
            <w:tcBorders>
              <w:top w:val="single" w:sz="2" w:space="0" w:color="000000"/>
              <w:end w:val="single" w:sz="2" w:space="0" w:color="000000"/>
            </w:tcBorders>
            <w:vAlign w:val="center"/>
          </w:tcPr>
          <w:p w:rsidR="000917A4" w:rsidRPr="00E5374E" w:rsidRDefault="000917A4" w:rsidP="000917A4">
            <w:pPr>
              <w:pStyle w:val="TableParagraph"/>
              <w:kinsoku w:val="0"/>
              <w:overflowPunct w:val="0"/>
              <w:spacing w:before="3.55pt"/>
              <w:ind w:start="9.60pt" w:end="9.20pt"/>
              <w:jc w:val="center"/>
              <w:rPr>
                <w:b/>
                <w:bCs/>
                <w:sz w:val="16"/>
                <w:szCs w:val="16"/>
              </w:rPr>
            </w:pPr>
            <w:r w:rsidRPr="00E5374E">
              <w:rPr>
                <w:b/>
                <w:bCs/>
                <w:sz w:val="16"/>
                <w:szCs w:val="16"/>
              </w:rPr>
              <w:t>Topic Name</w:t>
            </w:r>
          </w:p>
        </w:tc>
        <w:tc>
          <w:tcPr>
            <w:tcW w:w="396pt" w:type="dxa"/>
            <w:gridSpan w:val="2"/>
            <w:tcBorders>
              <w:top w:val="single" w:sz="4" w:space="0" w:color="000000"/>
              <w:start w:val="single" w:sz="2" w:space="0" w:color="000000"/>
              <w:bottom w:val="single" w:sz="4" w:space="0" w:color="000000"/>
            </w:tcBorders>
            <w:vAlign w:val="center"/>
          </w:tcPr>
          <w:p w:rsidR="000917A4" w:rsidRPr="00E5374E" w:rsidRDefault="000917A4" w:rsidP="000917A4">
            <w:pPr>
              <w:pStyle w:val="TableParagraph"/>
              <w:kinsoku w:val="0"/>
              <w:overflowPunct w:val="0"/>
              <w:ind w:firstLine="10.70pt"/>
              <w:rPr>
                <w:rFonts w:ascii="Times New Roman" w:hAnsi="Times New Roman" w:cs="Times New Roman"/>
                <w:sz w:val="16"/>
                <w:szCs w:val="16"/>
              </w:rPr>
            </w:pPr>
            <w:r w:rsidRPr="00E5374E">
              <w:rPr>
                <w:w w:val="99%"/>
                <w:sz w:val="16"/>
                <w:szCs w:val="16"/>
              </w:rPr>
              <w:t>A</w:t>
            </w:r>
          </w:p>
        </w:tc>
      </w:tr>
      <w:tr w:rsidR="000917A4" w:rsidRPr="00E5374E" w:rsidTr="00A71AD3">
        <w:trPr>
          <w:trHeight w:val="350"/>
        </w:trPr>
        <w:tc>
          <w:tcPr>
            <w:tcW w:w="110.05pt" w:type="dxa"/>
            <w:vMerge/>
            <w:tcBorders>
              <w:end w:val="single" w:sz="2" w:space="0" w:color="000000"/>
            </w:tcBorders>
          </w:tcPr>
          <w:p w:rsidR="000917A4" w:rsidRPr="00E5374E" w:rsidRDefault="000917A4" w:rsidP="006E21D5">
            <w:pPr>
              <w:pStyle w:val="TableParagraph"/>
              <w:kinsoku w:val="0"/>
              <w:overflowPunct w:val="0"/>
              <w:rPr>
                <w:rFonts w:ascii="Times New Roman" w:hAnsi="Times New Roman" w:cs="Times New Roman"/>
                <w:sz w:val="16"/>
                <w:szCs w:val="16"/>
              </w:rPr>
            </w:pPr>
          </w:p>
        </w:tc>
        <w:tc>
          <w:tcPr>
            <w:tcW w:w="396pt" w:type="dxa"/>
            <w:gridSpan w:val="2"/>
            <w:tcBorders>
              <w:top w:val="single" w:sz="4" w:space="0" w:color="000000"/>
              <w:start w:val="single" w:sz="2" w:space="0" w:color="000000"/>
              <w:bottom w:val="single" w:sz="4" w:space="0" w:color="000000"/>
            </w:tcBorders>
            <w:vAlign w:val="center"/>
          </w:tcPr>
          <w:p w:rsidR="000917A4" w:rsidRPr="00E5374E" w:rsidRDefault="000917A4" w:rsidP="000917A4">
            <w:pPr>
              <w:pStyle w:val="TableParagraph"/>
              <w:kinsoku w:val="0"/>
              <w:overflowPunct w:val="0"/>
              <w:ind w:firstLine="10.70pt"/>
              <w:rPr>
                <w:rFonts w:ascii="Times New Roman" w:hAnsi="Times New Roman" w:cs="Times New Roman"/>
                <w:sz w:val="16"/>
                <w:szCs w:val="16"/>
              </w:rPr>
            </w:pPr>
            <w:r w:rsidRPr="00E5374E">
              <w:rPr>
                <w:w w:val="99%"/>
                <w:sz w:val="16"/>
                <w:szCs w:val="16"/>
              </w:rPr>
              <w:t>B</w:t>
            </w:r>
          </w:p>
        </w:tc>
      </w:tr>
      <w:tr w:rsidR="000917A4" w:rsidRPr="00E5374E" w:rsidTr="00A71AD3">
        <w:trPr>
          <w:trHeight w:val="350"/>
        </w:trPr>
        <w:tc>
          <w:tcPr>
            <w:tcW w:w="110.05pt" w:type="dxa"/>
            <w:vMerge/>
            <w:tcBorders>
              <w:bottom w:val="single" w:sz="4" w:space="0" w:color="000000"/>
              <w:end w:val="single" w:sz="2" w:space="0" w:color="000000"/>
            </w:tcBorders>
          </w:tcPr>
          <w:p w:rsidR="000917A4" w:rsidRPr="00E5374E" w:rsidRDefault="000917A4" w:rsidP="006E21D5">
            <w:pPr>
              <w:pStyle w:val="TableParagraph"/>
              <w:kinsoku w:val="0"/>
              <w:overflowPunct w:val="0"/>
              <w:rPr>
                <w:rFonts w:ascii="Times New Roman" w:hAnsi="Times New Roman" w:cs="Times New Roman"/>
                <w:sz w:val="16"/>
                <w:szCs w:val="16"/>
              </w:rPr>
            </w:pPr>
          </w:p>
        </w:tc>
        <w:tc>
          <w:tcPr>
            <w:tcW w:w="396pt" w:type="dxa"/>
            <w:gridSpan w:val="2"/>
            <w:tcBorders>
              <w:top w:val="single" w:sz="4" w:space="0" w:color="000000"/>
              <w:start w:val="single" w:sz="2" w:space="0" w:color="000000"/>
              <w:bottom w:val="single" w:sz="4" w:space="0" w:color="000000"/>
            </w:tcBorders>
            <w:vAlign w:val="center"/>
          </w:tcPr>
          <w:p w:rsidR="000917A4" w:rsidRPr="00E5374E" w:rsidRDefault="000917A4" w:rsidP="000917A4">
            <w:pPr>
              <w:pStyle w:val="TableParagraph"/>
              <w:kinsoku w:val="0"/>
              <w:overflowPunct w:val="0"/>
              <w:ind w:firstLine="10.70pt"/>
              <w:rPr>
                <w:rFonts w:ascii="Times New Roman" w:hAnsi="Times New Roman" w:cs="Times New Roman"/>
                <w:sz w:val="16"/>
                <w:szCs w:val="16"/>
              </w:rPr>
            </w:pPr>
            <w:r w:rsidRPr="00E5374E">
              <w:rPr>
                <w:w w:val="99%"/>
                <w:sz w:val="16"/>
                <w:szCs w:val="16"/>
              </w:rPr>
              <w:t>C</w:t>
            </w:r>
          </w:p>
        </w:tc>
      </w:tr>
      <w:tr w:rsidR="000917A4" w:rsidRPr="00E5374E" w:rsidTr="0088101C">
        <w:trPr>
          <w:trHeight w:val="350"/>
        </w:trPr>
        <w:tc>
          <w:tcPr>
            <w:tcW w:w="110.05pt" w:type="dxa"/>
            <w:vMerge w:val="restart"/>
            <w:tcBorders>
              <w:top w:val="single" w:sz="2" w:space="0" w:color="000000"/>
              <w:end w:val="single" w:sz="4" w:space="0" w:color="000000"/>
            </w:tcBorders>
            <w:vAlign w:val="center"/>
          </w:tcPr>
          <w:p w:rsidR="000917A4" w:rsidRPr="00E5374E" w:rsidRDefault="000917A4" w:rsidP="006E21D5">
            <w:pPr>
              <w:pStyle w:val="TableParagraph"/>
              <w:kinsoku w:val="0"/>
              <w:overflowPunct w:val="0"/>
              <w:jc w:val="center"/>
              <w:rPr>
                <w:rFonts w:ascii="Times New Roman" w:hAnsi="Times New Roman" w:cs="Times New Roman"/>
                <w:sz w:val="16"/>
                <w:szCs w:val="16"/>
              </w:rPr>
            </w:pPr>
            <w:r w:rsidRPr="00E5374E">
              <w:rPr>
                <w:b/>
                <w:bCs/>
                <w:sz w:val="16"/>
                <w:szCs w:val="16"/>
              </w:rPr>
              <w:t>Item Name</w:t>
            </w:r>
          </w:p>
        </w:tc>
        <w:tc>
          <w:tcPr>
            <w:tcW w:w="198pt" w:type="dxa"/>
            <w:tcBorders>
              <w:top w:val="single" w:sz="4" w:space="0" w:color="000000"/>
              <w:start w:val="single" w:sz="4" w:space="0" w:color="000000"/>
              <w:bottom w:val="single" w:sz="4" w:space="0" w:color="000000"/>
              <w:end w:val="single" w:sz="4" w:space="0" w:color="000000"/>
            </w:tcBorders>
          </w:tcPr>
          <w:p w:rsidR="000917A4" w:rsidRPr="00E5374E" w:rsidRDefault="000917A4" w:rsidP="006E21D5">
            <w:pPr>
              <w:pStyle w:val="TableParagraph"/>
              <w:kinsoku w:val="0"/>
              <w:overflowPunct w:val="0"/>
              <w:spacing w:before="0.05pt"/>
              <w:rPr>
                <w:b/>
                <w:bCs/>
                <w:sz w:val="26"/>
                <w:szCs w:val="26"/>
              </w:rPr>
            </w:pPr>
          </w:p>
          <w:p w:rsidR="000917A4" w:rsidRPr="00E5374E" w:rsidRDefault="000917A4" w:rsidP="006E21D5">
            <w:pPr>
              <w:pStyle w:val="TableParagraph"/>
              <w:kinsoku w:val="0"/>
              <w:overflowPunct w:val="0"/>
              <w:spacing w:before="0.05pt" w:line="13.05pt" w:lineRule="auto"/>
              <w:ind w:start="5.50pt" w:end="4.15pt"/>
              <w:rPr>
                <w:sz w:val="16"/>
                <w:szCs w:val="16"/>
              </w:rPr>
            </w:pPr>
            <w:r w:rsidRPr="00E5374E">
              <w:rPr>
                <w:sz w:val="16"/>
                <w:szCs w:val="16"/>
              </w:rPr>
              <w:t>ValueName, FINS Network, FINS Node, Hostlink or Ip Address</w:t>
            </w:r>
          </w:p>
        </w:tc>
        <w:tc>
          <w:tcPr>
            <w:tcW w:w="198pt" w:type="dxa"/>
            <w:tcBorders>
              <w:top w:val="single" w:sz="4" w:space="0" w:color="000000"/>
              <w:start w:val="single" w:sz="4" w:space="0" w:color="000000"/>
              <w:bottom w:val="single" w:sz="4" w:space="0" w:color="000000"/>
            </w:tcBorders>
          </w:tcPr>
          <w:p w:rsidR="000917A4" w:rsidRPr="00E5374E" w:rsidRDefault="000917A4" w:rsidP="006E21D5">
            <w:pPr>
              <w:pStyle w:val="TableParagraph"/>
              <w:kinsoku w:val="0"/>
              <w:overflowPunct w:val="0"/>
              <w:spacing w:before="3.55pt" w:line="12.95pt" w:lineRule="auto"/>
              <w:ind w:start="5.35pt" w:end="31.50pt"/>
              <w:rPr>
                <w:sz w:val="16"/>
                <w:szCs w:val="16"/>
              </w:rPr>
            </w:pPr>
            <w:r w:rsidRPr="00E5374E">
              <w:rPr>
                <w:sz w:val="16"/>
                <w:szCs w:val="16"/>
              </w:rPr>
              <w:t>If FINS Serial has been chosen at topic level, Hostlink value has to be defined.</w:t>
            </w:r>
          </w:p>
          <w:p w:rsidR="000917A4" w:rsidRPr="00E5374E" w:rsidRDefault="000917A4" w:rsidP="006E21D5">
            <w:pPr>
              <w:pStyle w:val="TableParagraph"/>
              <w:kinsoku w:val="0"/>
              <w:overflowPunct w:val="0"/>
              <w:spacing w:before="3.15pt" w:line="13.05pt" w:lineRule="auto"/>
              <w:ind w:start="5.35pt" w:end="7.95pt"/>
              <w:rPr>
                <w:sz w:val="16"/>
                <w:szCs w:val="16"/>
              </w:rPr>
            </w:pPr>
            <w:r w:rsidRPr="00E5374E">
              <w:rPr>
                <w:sz w:val="16"/>
                <w:szCs w:val="16"/>
              </w:rPr>
              <w:t>If FINS UDP or FINS TCP has been chosen at topic level, IP address has to be defined.</w:t>
            </w:r>
          </w:p>
        </w:tc>
      </w:tr>
      <w:tr w:rsidR="000917A4" w:rsidRPr="00E5374E" w:rsidTr="0088101C">
        <w:trPr>
          <w:trHeight w:val="350"/>
        </w:trPr>
        <w:tc>
          <w:tcPr>
            <w:tcW w:w="110.05pt" w:type="dxa"/>
            <w:vMerge/>
            <w:tcBorders>
              <w:bottom w:val="single" w:sz="2" w:space="0" w:color="000000"/>
              <w:end w:val="single" w:sz="4" w:space="0" w:color="000000"/>
            </w:tcBorders>
          </w:tcPr>
          <w:p w:rsidR="000917A4" w:rsidRPr="00E5374E" w:rsidRDefault="000917A4" w:rsidP="006E21D5">
            <w:pPr>
              <w:pStyle w:val="TableParagraph"/>
              <w:kinsoku w:val="0"/>
              <w:overflowPunct w:val="0"/>
              <w:rPr>
                <w:rFonts w:ascii="Times New Roman" w:hAnsi="Times New Roman" w:cs="Times New Roman"/>
                <w:sz w:val="16"/>
                <w:szCs w:val="16"/>
              </w:rPr>
            </w:pPr>
          </w:p>
        </w:tc>
        <w:tc>
          <w:tcPr>
            <w:tcW w:w="198pt" w:type="dxa"/>
            <w:tcBorders>
              <w:top w:val="single" w:sz="4" w:space="0" w:color="000000"/>
              <w:start w:val="single" w:sz="4" w:space="0" w:color="000000"/>
              <w:bottom w:val="single" w:sz="4" w:space="0" w:color="000000"/>
              <w:end w:val="single" w:sz="4" w:space="0" w:color="000000"/>
            </w:tcBorders>
          </w:tcPr>
          <w:p w:rsidR="000917A4" w:rsidRPr="00E5374E" w:rsidRDefault="000917A4" w:rsidP="006E21D5">
            <w:pPr>
              <w:pStyle w:val="TableParagraph"/>
              <w:kinsoku w:val="0"/>
              <w:overflowPunct w:val="0"/>
              <w:spacing w:before="3.60pt"/>
              <w:ind w:start="5.35pt"/>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tcPr>
          <w:p w:rsidR="000917A4" w:rsidRPr="00E5374E" w:rsidRDefault="000917A4" w:rsidP="006E21D5">
            <w:pPr>
              <w:pStyle w:val="TableParagraph"/>
              <w:kinsoku w:val="0"/>
              <w:overflowPunct w:val="0"/>
              <w:spacing w:before="3.60pt"/>
              <w:ind w:start="5.35pt"/>
              <w:rPr>
                <w:sz w:val="16"/>
                <w:szCs w:val="16"/>
              </w:rPr>
            </w:pPr>
            <w:r w:rsidRPr="00E5374E">
              <w:rPr>
                <w:sz w:val="16"/>
                <w:szCs w:val="16"/>
              </w:rPr>
              <w:t>Topic PLC Address is used.</w:t>
            </w:r>
          </w:p>
        </w:tc>
      </w:tr>
    </w:tbl>
    <w:p w:rsidR="006E21D5" w:rsidRDefault="006E21D5" w:rsidP="006E21D5"/>
    <w:p w:rsidR="000917A4" w:rsidRDefault="006E21D5" w:rsidP="006E21D5">
      <w:pPr>
        <w:pStyle w:val="BodyText"/>
        <w:kinsoku w:val="0"/>
        <w:overflowPunct w:val="0"/>
        <w:spacing w:before="4.75pt" w:line="13.05pt" w:lineRule="auto"/>
        <w:ind w:end="8.25pt"/>
        <w:rPr>
          <w:spacing w:val="30"/>
        </w:rPr>
      </w:pPr>
      <w:r>
        <w:t>The</w:t>
      </w:r>
      <w:r>
        <w:rPr>
          <w:spacing w:val="-7"/>
        </w:rPr>
        <w:t xml:space="preserve"> </w:t>
      </w:r>
      <w:r>
        <w:t>Item</w:t>
      </w:r>
      <w:r>
        <w:rPr>
          <w:spacing w:val="-9"/>
        </w:rPr>
        <w:t xml:space="preserve"> </w:t>
      </w:r>
      <w:r>
        <w:t>Name</w:t>
      </w:r>
      <w:r>
        <w:rPr>
          <w:spacing w:val="-9"/>
        </w:rPr>
        <w:t xml:space="preserve"> </w:t>
      </w:r>
      <w:r>
        <w:t>can</w:t>
      </w:r>
      <w:r>
        <w:rPr>
          <w:spacing w:val="-7"/>
        </w:rPr>
        <w:t xml:space="preserve"> </w:t>
      </w:r>
      <w:r>
        <w:t>contain</w:t>
      </w:r>
      <w:r>
        <w:rPr>
          <w:spacing w:val="-7"/>
        </w:rPr>
        <w:t xml:space="preserve"> </w:t>
      </w:r>
      <w:r>
        <w:t>the</w:t>
      </w:r>
      <w:r>
        <w:rPr>
          <w:spacing w:val="-7"/>
        </w:rPr>
        <w:t xml:space="preserve"> </w:t>
      </w:r>
      <w:r>
        <w:t>PLC</w:t>
      </w:r>
      <w:r>
        <w:rPr>
          <w:spacing w:val="-7"/>
        </w:rPr>
        <w:t xml:space="preserve"> </w:t>
      </w:r>
      <w:r>
        <w:t>address</w:t>
      </w:r>
      <w:r>
        <w:rPr>
          <w:spacing w:val="-9"/>
        </w:rPr>
        <w:t xml:space="preserve"> </w:t>
      </w:r>
      <w:r>
        <w:t>where</w:t>
      </w:r>
      <w:r>
        <w:rPr>
          <w:spacing w:val="-7"/>
        </w:rPr>
        <w:t xml:space="preserve"> </w:t>
      </w:r>
      <w:r>
        <w:t>the</w:t>
      </w:r>
      <w:r>
        <w:rPr>
          <w:spacing w:val="-7"/>
        </w:rPr>
        <w:t xml:space="preserve"> </w:t>
      </w:r>
      <w:r>
        <w:t>value</w:t>
      </w:r>
      <w:r>
        <w:rPr>
          <w:spacing w:val="-7"/>
        </w:rPr>
        <w:t xml:space="preserve"> </w:t>
      </w:r>
      <w:r>
        <w:t>is</w:t>
      </w:r>
      <w:r>
        <w:rPr>
          <w:spacing w:val="-9"/>
        </w:rPr>
        <w:t xml:space="preserve"> </w:t>
      </w:r>
      <w:r>
        <w:t>polled,</w:t>
      </w:r>
      <w:r>
        <w:rPr>
          <w:spacing w:val="-7"/>
        </w:rPr>
        <w:t xml:space="preserve"> </w:t>
      </w:r>
      <w:r>
        <w:t>or</w:t>
      </w:r>
      <w:r>
        <w:rPr>
          <w:spacing w:val="-7"/>
        </w:rPr>
        <w:t xml:space="preserve"> </w:t>
      </w:r>
      <w:r>
        <w:t>not.</w:t>
      </w:r>
      <w:r>
        <w:rPr>
          <w:spacing w:val="30"/>
        </w:rPr>
        <w:t xml:space="preserve"> </w:t>
      </w:r>
    </w:p>
    <w:p w:rsidR="006E21D5" w:rsidRDefault="006E21D5" w:rsidP="006E21D5">
      <w:pPr>
        <w:pStyle w:val="BodyText"/>
        <w:kinsoku w:val="0"/>
        <w:overflowPunct w:val="0"/>
        <w:spacing w:before="4.75pt" w:line="13.05pt" w:lineRule="auto"/>
        <w:ind w:end="8.25pt"/>
      </w:pPr>
      <w:r>
        <w:t>If</w:t>
      </w:r>
      <w:r>
        <w:rPr>
          <w:spacing w:val="-7"/>
        </w:rPr>
        <w:t xml:space="preserve"> </w:t>
      </w:r>
      <w:r>
        <w:t>address</w:t>
      </w:r>
      <w:r>
        <w:rPr>
          <w:spacing w:val="-8"/>
        </w:rPr>
        <w:t xml:space="preserve"> </w:t>
      </w:r>
      <w:r>
        <w:t>is</w:t>
      </w:r>
      <w:r>
        <w:rPr>
          <w:spacing w:val="-8"/>
        </w:rPr>
        <w:t xml:space="preserve"> </w:t>
      </w:r>
      <w:r>
        <w:t>also</w:t>
      </w:r>
      <w:r>
        <w:rPr>
          <w:spacing w:val="-8"/>
        </w:rPr>
        <w:t xml:space="preserve"> </w:t>
      </w:r>
      <w:r>
        <w:t>specified</w:t>
      </w:r>
      <w:r>
        <w:rPr>
          <w:spacing w:val="-7"/>
        </w:rPr>
        <w:t xml:space="preserve"> </w:t>
      </w:r>
      <w:r>
        <w:t>at</w:t>
      </w:r>
      <w:r>
        <w:rPr>
          <w:spacing w:val="-8"/>
        </w:rPr>
        <w:t xml:space="preserve"> </w:t>
      </w:r>
      <w:r>
        <w:t>the</w:t>
      </w:r>
      <w:r>
        <w:rPr>
          <w:spacing w:val="-8"/>
        </w:rPr>
        <w:t xml:space="preserve"> </w:t>
      </w:r>
      <w:r>
        <w:t>topic</w:t>
      </w:r>
      <w:r>
        <w:rPr>
          <w:spacing w:val="-8"/>
        </w:rPr>
        <w:t xml:space="preserve"> </w:t>
      </w:r>
      <w:r>
        <w:t>level,</w:t>
      </w:r>
      <w:r>
        <w:rPr>
          <w:spacing w:val="-7"/>
        </w:rPr>
        <w:t xml:space="preserve"> </w:t>
      </w:r>
      <w:r>
        <w:t>the</w:t>
      </w:r>
      <w:r>
        <w:rPr>
          <w:spacing w:val="-7"/>
        </w:rPr>
        <w:t xml:space="preserve"> </w:t>
      </w:r>
      <w:r>
        <w:t>address</w:t>
      </w:r>
      <w:r>
        <w:rPr>
          <w:spacing w:val="-9"/>
        </w:rPr>
        <w:t xml:space="preserve"> </w:t>
      </w:r>
      <w:r>
        <w:t>specified at the Tag level will be</w:t>
      </w:r>
      <w:r>
        <w:rPr>
          <w:spacing w:val="-3"/>
        </w:rPr>
        <w:t xml:space="preserve"> </w:t>
      </w:r>
      <w:r>
        <w:t>ignored.</w:t>
      </w:r>
    </w:p>
    <w:p w:rsidR="004643BC" w:rsidRDefault="004643BC" w:rsidP="006E21D5">
      <w:pPr>
        <w:pStyle w:val="BodyText"/>
        <w:kinsoku w:val="0"/>
        <w:overflowPunct w:val="0"/>
        <w:spacing w:before="5.55pt"/>
        <w:ind w:end="19.40pt"/>
        <w:rPr>
          <w:b/>
          <w:bCs/>
        </w:rPr>
      </w:pPr>
    </w:p>
    <w:p w:rsidR="004643BC" w:rsidRDefault="004643BC" w:rsidP="00337C52">
      <w:pPr>
        <w:pStyle w:val="Heading3"/>
        <w:numPr>
          <w:ilvl w:val="2"/>
          <w:numId w:val="40"/>
        </w:numPr>
        <w:ind w:start="14.20pt" w:hanging="14.20pt"/>
      </w:pPr>
      <w:bookmarkStart w:id="376" w:name="_Toc503192940"/>
      <w:r>
        <w:t>Value Name</w:t>
      </w:r>
      <w:bookmarkEnd w:id="376"/>
    </w:p>
    <w:p w:rsidR="004643BC" w:rsidRDefault="004643BC" w:rsidP="004643BC"/>
    <w:p w:rsidR="004643BC" w:rsidRDefault="004643BC" w:rsidP="00337C52">
      <w:pPr>
        <w:pStyle w:val="Heading4"/>
        <w:numPr>
          <w:ilvl w:val="3"/>
          <w:numId w:val="40"/>
        </w:numPr>
        <w:ind w:start="14.20pt" w:hanging="14.20pt"/>
      </w:pPr>
      <w:r>
        <w:t>General</w:t>
      </w:r>
      <w:r>
        <w:rPr>
          <w:spacing w:val="-2"/>
        </w:rPr>
        <w:t xml:space="preserve"> </w:t>
      </w:r>
      <w:r>
        <w:t>Description</w:t>
      </w:r>
    </w:p>
    <w:p w:rsidR="004643BC" w:rsidRPr="004643BC" w:rsidRDefault="004643BC" w:rsidP="004643BC"/>
    <w:p w:rsidR="004643BC" w:rsidRDefault="004643BC" w:rsidP="000917A4">
      <w:pPr>
        <w:pStyle w:val="BodyText"/>
        <w:kinsoku w:val="0"/>
        <w:overflowPunct w:val="0"/>
        <w:spacing w:before="6.85pt" w:line="12.95pt" w:lineRule="auto"/>
        <w:ind w:start="5.45pt" w:hanging="0.05pt"/>
      </w:pPr>
      <w:r>
        <w:t>The format of value names for data from CS/CJ OMRON controllers is shown below. Its is based on the naming convention used by the CX Programmer programming software. The format is shown below (The parts of the name shown in square brackets are optional).</w:t>
      </w:r>
    </w:p>
    <w:p w:rsidR="000917A4" w:rsidRDefault="000917A4" w:rsidP="000917A4">
      <w:pPr>
        <w:pStyle w:val="BodyText"/>
        <w:kinsoku w:val="0"/>
        <w:overflowPunct w:val="0"/>
        <w:spacing w:before="6.85pt" w:line="12.95pt" w:lineRule="auto"/>
        <w:ind w:start="5.45pt" w:hanging="0.05pt"/>
      </w:pPr>
    </w:p>
    <w:p w:rsidR="004643BC" w:rsidRDefault="004643BC" w:rsidP="004643BC">
      <w:pPr>
        <w:pStyle w:val="BodyText"/>
        <w:tabs>
          <w:tab w:val="start" w:pos="149.40pt"/>
        </w:tabs>
        <w:kinsoku w:val="0"/>
        <w:overflowPunct w:val="0"/>
        <w:spacing w:before="6.95pt"/>
        <w:ind w:start="5.45pt"/>
        <w:jc w:val="center"/>
        <w:rPr>
          <w:rFonts w:ascii="Courier New" w:hAnsi="Courier New" w:cs="Courier New"/>
        </w:rPr>
      </w:pPr>
      <w:r>
        <w:rPr>
          <w:rFonts w:ascii="Courier New" w:hAnsi="Courier New" w:cs="Courier New"/>
          <w:b/>
          <w:bCs/>
        </w:rPr>
        <w:t>General Value</w:t>
      </w:r>
      <w:r>
        <w:rPr>
          <w:rFonts w:ascii="Courier New" w:hAnsi="Courier New" w:cs="Courier New"/>
          <w:b/>
          <w:bCs/>
          <w:spacing w:val="-4"/>
        </w:rPr>
        <w:t xml:space="preserve"> </w:t>
      </w:r>
      <w:r>
        <w:rPr>
          <w:rFonts w:ascii="Courier New" w:hAnsi="Courier New" w:cs="Courier New"/>
          <w:b/>
          <w:bCs/>
        </w:rPr>
        <w:t>Name</w:t>
      </w:r>
      <w:r>
        <w:rPr>
          <w:rFonts w:ascii="Courier New" w:hAnsi="Courier New" w:cs="Courier New"/>
          <w:b/>
          <w:bCs/>
          <w:spacing w:val="-2"/>
        </w:rPr>
        <w:t xml:space="preserve"> </w:t>
      </w:r>
      <w:r>
        <w:rPr>
          <w:rFonts w:ascii="Courier New" w:hAnsi="Courier New" w:cs="Courier New"/>
          <w:b/>
          <w:bCs/>
        </w:rPr>
        <w:t>Format:</w:t>
      </w:r>
      <w:r>
        <w:rPr>
          <w:rFonts w:ascii="Courier New" w:hAnsi="Courier New" w:cs="Courier New"/>
          <w:b/>
          <w:bCs/>
        </w:rPr>
        <w:tab/>
        <w:t>X[bank number:][modifier]word address[#bit</w:t>
      </w:r>
      <w:r>
        <w:rPr>
          <w:rFonts w:ascii="Courier New" w:hAnsi="Courier New" w:cs="Courier New"/>
          <w:b/>
          <w:bCs/>
          <w:spacing w:val="-4"/>
        </w:rPr>
        <w:t xml:space="preserve"> </w:t>
      </w:r>
      <w:r>
        <w:rPr>
          <w:rFonts w:ascii="Courier New" w:hAnsi="Courier New" w:cs="Courier New"/>
          <w:b/>
          <w:bCs/>
        </w:rPr>
        <w:t>address]</w:t>
      </w:r>
      <w:r>
        <w:rPr>
          <w:rFonts w:ascii="Courier New" w:hAnsi="Courier New" w:cs="Courier New"/>
        </w:rPr>
        <w:t>*</w:t>
      </w:r>
    </w:p>
    <w:p w:rsidR="004643BC" w:rsidRDefault="004643BC" w:rsidP="004643BC">
      <w:pPr>
        <w:pStyle w:val="BodyText"/>
        <w:tabs>
          <w:tab w:val="start" w:pos="149.40pt"/>
        </w:tabs>
        <w:kinsoku w:val="0"/>
        <w:overflowPunct w:val="0"/>
        <w:spacing w:before="6.95pt"/>
        <w:ind w:start="5.45pt"/>
        <w:jc w:val="center"/>
        <w:rPr>
          <w:rFonts w:ascii="Courier New" w:hAnsi="Courier New" w:cs="Courier New"/>
        </w:rPr>
      </w:pPr>
    </w:p>
    <w:p w:rsidR="004643BC" w:rsidRPr="004643BC" w:rsidRDefault="004643BC" w:rsidP="00DE1FE0">
      <w:pPr>
        <w:pStyle w:val="BodyText"/>
        <w:numPr>
          <w:ilvl w:val="0"/>
          <w:numId w:val="60"/>
        </w:numPr>
        <w:ind w:start="99.25pt" w:hanging="27.25pt"/>
        <w:rPr>
          <w:b/>
        </w:rPr>
      </w:pPr>
      <w:r w:rsidRPr="004643BC">
        <w:rPr>
          <w:b/>
        </w:rPr>
        <w:t>X</w:t>
      </w:r>
      <w:r w:rsidRPr="004643BC">
        <w:rPr>
          <w:b/>
        </w:rPr>
        <w:tab/>
        <w:t>identifies the Memory area</w:t>
      </w:r>
      <w:r w:rsidRPr="004643BC">
        <w:rPr>
          <w:b/>
          <w:spacing w:val="-4"/>
        </w:rPr>
        <w:t xml:space="preserve"> </w:t>
      </w:r>
      <w:r w:rsidRPr="004643BC">
        <w:rPr>
          <w:b/>
        </w:rPr>
        <w:t>acronym.</w:t>
      </w:r>
    </w:p>
    <w:p w:rsidR="004643BC" w:rsidRPr="004643BC" w:rsidRDefault="004643BC" w:rsidP="00DE1FE0">
      <w:pPr>
        <w:pStyle w:val="BodyText"/>
        <w:numPr>
          <w:ilvl w:val="0"/>
          <w:numId w:val="60"/>
        </w:numPr>
        <w:ind w:start="99.25pt" w:hanging="27.25pt"/>
        <w:rPr>
          <w:b/>
        </w:rPr>
      </w:pPr>
      <w:r w:rsidRPr="004643BC">
        <w:rPr>
          <w:b/>
        </w:rPr>
        <w:t>[bank number:] is only supported by the E memory area. Values 0 to max values for memory</w:t>
      </w:r>
      <w:r w:rsidRPr="004643BC">
        <w:rPr>
          <w:b/>
          <w:spacing w:val="-30"/>
        </w:rPr>
        <w:t xml:space="preserve"> </w:t>
      </w:r>
      <w:r w:rsidRPr="004643BC">
        <w:rPr>
          <w:b/>
        </w:rPr>
        <w:t>area.</w:t>
      </w:r>
    </w:p>
    <w:p w:rsidR="004643BC" w:rsidRPr="004643BC" w:rsidRDefault="004643BC" w:rsidP="00DE1FE0">
      <w:pPr>
        <w:pStyle w:val="BodyText"/>
        <w:numPr>
          <w:ilvl w:val="0"/>
          <w:numId w:val="60"/>
        </w:numPr>
        <w:ind w:start="99.25pt" w:hanging="27.25pt"/>
        <w:rPr>
          <w:b/>
        </w:rPr>
      </w:pPr>
      <w:r w:rsidRPr="004643BC">
        <w:rPr>
          <w:b/>
        </w:rPr>
        <w:t>[modifier]</w:t>
      </w:r>
      <w:r w:rsidRPr="004643BC">
        <w:rPr>
          <w:b/>
        </w:rPr>
        <w:tab/>
        <w:t>allow you to interpret the data in a specific type (Word if</w:t>
      </w:r>
      <w:r w:rsidRPr="004643BC">
        <w:rPr>
          <w:b/>
          <w:spacing w:val="-6"/>
        </w:rPr>
        <w:t xml:space="preserve"> </w:t>
      </w:r>
      <w:r w:rsidRPr="004643BC">
        <w:rPr>
          <w:b/>
        </w:rPr>
        <w:t>omitted).</w:t>
      </w:r>
    </w:p>
    <w:p w:rsidR="004643BC" w:rsidRDefault="004643BC" w:rsidP="00DE1FE0">
      <w:pPr>
        <w:pStyle w:val="BodyText"/>
        <w:numPr>
          <w:ilvl w:val="0"/>
          <w:numId w:val="60"/>
        </w:numPr>
        <w:ind w:start="99.25pt" w:hanging="27.25pt"/>
        <w:rPr>
          <w:b/>
        </w:rPr>
      </w:pPr>
      <w:r w:rsidRPr="004643BC">
        <w:rPr>
          <w:b/>
        </w:rPr>
        <w:t>[#bit</w:t>
      </w:r>
      <w:r w:rsidRPr="004643BC">
        <w:rPr>
          <w:b/>
          <w:spacing w:val="-4"/>
        </w:rPr>
        <w:t xml:space="preserve"> </w:t>
      </w:r>
      <w:r w:rsidRPr="004643BC">
        <w:rPr>
          <w:b/>
        </w:rPr>
        <w:t>address]</w:t>
      </w:r>
      <w:r w:rsidRPr="004643BC">
        <w:rPr>
          <w:b/>
        </w:rPr>
        <w:tab/>
        <w:t>is</w:t>
      </w:r>
      <w:r w:rsidRPr="004643BC">
        <w:rPr>
          <w:b/>
          <w:spacing w:val="-3"/>
        </w:rPr>
        <w:t xml:space="preserve"> </w:t>
      </w:r>
      <w:r w:rsidRPr="004643BC">
        <w:rPr>
          <w:b/>
        </w:rPr>
        <w:t>only</w:t>
      </w:r>
      <w:r w:rsidRPr="004643BC">
        <w:rPr>
          <w:b/>
          <w:spacing w:val="-3"/>
        </w:rPr>
        <w:t xml:space="preserve"> </w:t>
      </w:r>
      <w:r w:rsidRPr="004643BC">
        <w:rPr>
          <w:b/>
        </w:rPr>
        <w:t>supported</w:t>
      </w:r>
      <w:r w:rsidRPr="004643BC">
        <w:rPr>
          <w:b/>
          <w:spacing w:val="-3"/>
        </w:rPr>
        <w:t xml:space="preserve"> </w:t>
      </w:r>
      <w:r w:rsidRPr="004643BC">
        <w:rPr>
          <w:b/>
        </w:rPr>
        <w:t>by</w:t>
      </w:r>
      <w:r w:rsidRPr="004643BC">
        <w:rPr>
          <w:b/>
          <w:spacing w:val="-3"/>
        </w:rPr>
        <w:t xml:space="preserve"> </w:t>
      </w:r>
      <w:r w:rsidRPr="004643BC">
        <w:rPr>
          <w:b/>
        </w:rPr>
        <w:t>A,</w:t>
      </w:r>
      <w:r w:rsidRPr="004643BC">
        <w:rPr>
          <w:b/>
          <w:spacing w:val="-2"/>
        </w:rPr>
        <w:t xml:space="preserve"> </w:t>
      </w:r>
      <w:r w:rsidRPr="004643BC">
        <w:rPr>
          <w:b/>
        </w:rPr>
        <w:t>D,</w:t>
      </w:r>
      <w:r w:rsidRPr="004643BC">
        <w:rPr>
          <w:b/>
          <w:spacing w:val="-4"/>
        </w:rPr>
        <w:t xml:space="preserve"> </w:t>
      </w:r>
      <w:r w:rsidRPr="004643BC">
        <w:rPr>
          <w:b/>
        </w:rPr>
        <w:t>CIO,</w:t>
      </w:r>
      <w:r w:rsidRPr="004643BC">
        <w:rPr>
          <w:b/>
          <w:spacing w:val="-4"/>
        </w:rPr>
        <w:t xml:space="preserve"> </w:t>
      </w:r>
      <w:r w:rsidRPr="004643BC">
        <w:rPr>
          <w:b/>
        </w:rPr>
        <w:t>H</w:t>
      </w:r>
      <w:r w:rsidRPr="004643BC">
        <w:rPr>
          <w:b/>
          <w:spacing w:val="-4"/>
        </w:rPr>
        <w:t xml:space="preserve"> </w:t>
      </w:r>
      <w:r w:rsidRPr="004643BC">
        <w:rPr>
          <w:b/>
        </w:rPr>
        <w:t>and</w:t>
      </w:r>
      <w:r w:rsidRPr="004643BC">
        <w:rPr>
          <w:b/>
          <w:spacing w:val="-3"/>
        </w:rPr>
        <w:t xml:space="preserve"> </w:t>
      </w:r>
      <w:r w:rsidRPr="004643BC">
        <w:rPr>
          <w:b/>
        </w:rPr>
        <w:t>W</w:t>
      </w:r>
      <w:r w:rsidRPr="004643BC">
        <w:rPr>
          <w:b/>
          <w:spacing w:val="-3"/>
        </w:rPr>
        <w:t xml:space="preserve"> </w:t>
      </w:r>
      <w:r w:rsidRPr="004643BC">
        <w:rPr>
          <w:b/>
        </w:rPr>
        <w:t>memory</w:t>
      </w:r>
      <w:r w:rsidRPr="004643BC">
        <w:rPr>
          <w:b/>
          <w:spacing w:val="-2"/>
        </w:rPr>
        <w:t xml:space="preserve"> </w:t>
      </w:r>
      <w:r w:rsidRPr="004643BC">
        <w:rPr>
          <w:b/>
        </w:rPr>
        <w:t>areas.</w:t>
      </w:r>
      <w:r w:rsidRPr="004643BC">
        <w:rPr>
          <w:b/>
          <w:spacing w:val="-4"/>
        </w:rPr>
        <w:t xml:space="preserve"> </w:t>
      </w:r>
      <w:r w:rsidRPr="004643BC">
        <w:rPr>
          <w:b/>
        </w:rPr>
        <w:t>Values</w:t>
      </w:r>
      <w:r w:rsidRPr="004643BC">
        <w:rPr>
          <w:b/>
          <w:spacing w:val="-2"/>
        </w:rPr>
        <w:t xml:space="preserve"> </w:t>
      </w:r>
      <w:r w:rsidRPr="004643BC">
        <w:rPr>
          <w:b/>
        </w:rPr>
        <w:t>0</w:t>
      </w:r>
      <w:r w:rsidRPr="004643BC">
        <w:rPr>
          <w:b/>
          <w:spacing w:val="-4"/>
        </w:rPr>
        <w:t xml:space="preserve"> </w:t>
      </w:r>
      <w:r w:rsidRPr="004643BC">
        <w:rPr>
          <w:b/>
        </w:rPr>
        <w:t>to</w:t>
      </w:r>
      <w:r w:rsidRPr="004643BC">
        <w:rPr>
          <w:b/>
          <w:spacing w:val="-2"/>
        </w:rPr>
        <w:t xml:space="preserve"> </w:t>
      </w:r>
      <w:r w:rsidRPr="004643BC">
        <w:rPr>
          <w:b/>
        </w:rPr>
        <w:t>15.</w:t>
      </w:r>
    </w:p>
    <w:p w:rsidR="004643BC" w:rsidRPr="004643BC" w:rsidRDefault="004643BC" w:rsidP="00DE1FE0">
      <w:pPr>
        <w:pStyle w:val="BodyText"/>
        <w:ind w:start="164.70pt"/>
        <w:rPr>
          <w:b/>
        </w:rPr>
      </w:pPr>
    </w:p>
    <w:p w:rsidR="004643BC" w:rsidRDefault="004643BC" w:rsidP="004643BC">
      <w:pPr>
        <w:pStyle w:val="BodyText"/>
        <w:kinsoku w:val="0"/>
        <w:overflowPunct w:val="0"/>
        <w:spacing w:before="4.65pt"/>
        <w:ind w:start="5.45pt"/>
        <w:jc w:val="center"/>
        <w:rPr>
          <w:rFonts w:ascii="Courier New" w:hAnsi="Courier New" w:cs="Courier New"/>
          <w:i/>
          <w:iCs/>
        </w:rPr>
      </w:pPr>
      <w:r>
        <w:rPr>
          <w:rFonts w:ascii="Courier New" w:hAnsi="Courier New" w:cs="Courier New"/>
          <w:i/>
          <w:iCs/>
        </w:rPr>
        <w:t>*items between brackets "[]" are optional (the brackets should not be used!)</w:t>
      </w:r>
    </w:p>
    <w:p w:rsidR="004643BC" w:rsidRDefault="004643BC" w:rsidP="004643BC">
      <w:pPr>
        <w:pStyle w:val="BodyText"/>
        <w:kinsoku w:val="0"/>
        <w:overflowPunct w:val="0"/>
        <w:spacing w:before="4.65pt"/>
        <w:rPr>
          <w:rFonts w:ascii="Courier New" w:hAnsi="Courier New" w:cs="Courier New"/>
          <w:i/>
          <w:iCs/>
        </w:rPr>
      </w:pPr>
    </w:p>
    <w:p w:rsidR="004643BC" w:rsidRPr="004643BC" w:rsidRDefault="004643BC" w:rsidP="004643BC">
      <w:pPr>
        <w:pStyle w:val="BodyText"/>
        <w:ind w:start="5.45pt"/>
        <w:rPr>
          <w:b/>
        </w:rPr>
      </w:pPr>
      <w:r w:rsidRPr="004643BC">
        <w:rPr>
          <w:b/>
        </w:rPr>
        <w:t>Supported memory areas:</w:t>
      </w:r>
    </w:p>
    <w:p w:rsidR="004643BC" w:rsidRDefault="004643BC" w:rsidP="004643BC">
      <w:pPr>
        <w:pStyle w:val="BodyText"/>
        <w:kinsoku w:val="0"/>
        <w:overflowPunct w:val="0"/>
        <w:spacing w:before="4.65pt"/>
        <w:rPr>
          <w:rFonts w:ascii="Courier New" w:hAnsi="Courier New" w:cs="Courier New"/>
          <w:i/>
          <w:iCs/>
        </w:rPr>
      </w:pPr>
    </w:p>
    <w:tbl>
      <w:tblPr>
        <w:tblpPr w:leftFromText="180" w:rightFromText="180" w:vertAnchor="text" w:tblpXSpec="center" w:tblpY="-36"/>
        <w:tblW w:w="0pt" w:type="dxa"/>
        <w:tblLayout w:type="fixed"/>
        <w:tblCellMar>
          <w:start w:w="0pt" w:type="dxa"/>
          <w:end w:w="0pt" w:type="dxa"/>
        </w:tblCellMar>
        <w:tblLook w:firstRow="0" w:lastRow="0" w:firstColumn="0" w:lastColumn="0" w:noHBand="0" w:noVBand="0"/>
      </w:tblPr>
      <w:tblGrid>
        <w:gridCol w:w="2268"/>
        <w:gridCol w:w="3970"/>
      </w:tblGrid>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5pt"/>
              <w:jc w:val="center"/>
              <w:rPr>
                <w:b/>
                <w:bCs/>
                <w:w w:val="99%"/>
                <w:sz w:val="16"/>
                <w:szCs w:val="16"/>
              </w:rPr>
            </w:pPr>
            <w:r w:rsidRPr="00E5374E">
              <w:rPr>
                <w:b/>
                <w:bCs/>
                <w:w w:val="99%"/>
                <w:sz w:val="16"/>
                <w:szCs w:val="16"/>
              </w:rPr>
              <w:t>X</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75pt"/>
              <w:jc w:val="center"/>
              <w:rPr>
                <w:b/>
                <w:bCs/>
                <w:sz w:val="16"/>
                <w:szCs w:val="16"/>
              </w:rPr>
            </w:pPr>
            <w:r w:rsidRPr="00E5374E">
              <w:rPr>
                <w:b/>
                <w:bCs/>
                <w:sz w:val="16"/>
                <w:szCs w:val="16"/>
              </w:rPr>
              <w:t>Memory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0pt"/>
              <w:jc w:val="center"/>
              <w:rPr>
                <w:b/>
                <w:bCs/>
                <w:w w:val="99%"/>
                <w:sz w:val="16"/>
                <w:szCs w:val="16"/>
              </w:rPr>
            </w:pPr>
            <w:r w:rsidRPr="00E5374E">
              <w:rPr>
                <w:b/>
                <w:bCs/>
                <w:w w:val="99%"/>
                <w:sz w:val="16"/>
                <w:szCs w:val="16"/>
              </w:rPr>
              <w:t>A</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Auxiliary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0pt"/>
              <w:jc w:val="center"/>
              <w:rPr>
                <w:b/>
                <w:bCs/>
                <w:w w:val="99%"/>
                <w:sz w:val="16"/>
                <w:szCs w:val="16"/>
              </w:rPr>
            </w:pPr>
            <w:r w:rsidRPr="00E5374E">
              <w:rPr>
                <w:b/>
                <w:bCs/>
                <w:w w:val="99%"/>
                <w:sz w:val="16"/>
                <w:szCs w:val="16"/>
              </w:rPr>
              <w:t>C</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Counter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10.10pt" w:end="9.80pt"/>
              <w:jc w:val="center"/>
              <w:rPr>
                <w:b/>
                <w:bCs/>
                <w:sz w:val="16"/>
                <w:szCs w:val="16"/>
              </w:rPr>
            </w:pPr>
            <w:r w:rsidRPr="00E5374E">
              <w:rPr>
                <w:b/>
                <w:bCs/>
                <w:sz w:val="16"/>
                <w:szCs w:val="16"/>
              </w:rPr>
              <w:t>CIO</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Core I/O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0pt"/>
              <w:jc w:val="center"/>
              <w:rPr>
                <w:b/>
                <w:bCs/>
                <w:w w:val="99%"/>
                <w:sz w:val="16"/>
                <w:szCs w:val="16"/>
              </w:rPr>
            </w:pPr>
            <w:r w:rsidRPr="00E5374E">
              <w:rPr>
                <w:b/>
                <w:bCs/>
                <w:w w:val="99%"/>
                <w:sz w:val="16"/>
                <w:szCs w:val="16"/>
              </w:rPr>
              <w:t>D</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Data Memory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5pt"/>
              <w:jc w:val="center"/>
              <w:rPr>
                <w:b/>
                <w:bCs/>
                <w:w w:val="99%"/>
                <w:sz w:val="16"/>
                <w:szCs w:val="16"/>
              </w:rPr>
            </w:pPr>
            <w:r w:rsidRPr="00E5374E">
              <w:rPr>
                <w:b/>
                <w:bCs/>
                <w:w w:val="99%"/>
                <w:sz w:val="16"/>
                <w:szCs w:val="16"/>
              </w:rPr>
              <w:t>E</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Extended Data Memory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0pt"/>
              <w:jc w:val="center"/>
              <w:rPr>
                <w:b/>
                <w:bCs/>
                <w:w w:val="99%"/>
                <w:sz w:val="16"/>
                <w:szCs w:val="16"/>
              </w:rPr>
            </w:pPr>
            <w:r w:rsidRPr="00E5374E">
              <w:rPr>
                <w:b/>
                <w:bCs/>
                <w:w w:val="99%"/>
                <w:sz w:val="16"/>
                <w:szCs w:val="16"/>
              </w:rPr>
              <w:t>H</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Holding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30pt"/>
              <w:jc w:val="center"/>
              <w:rPr>
                <w:b/>
                <w:bCs/>
                <w:w w:val="99%"/>
                <w:sz w:val="16"/>
                <w:szCs w:val="16"/>
              </w:rPr>
            </w:pPr>
            <w:r w:rsidRPr="00E5374E">
              <w:rPr>
                <w:b/>
                <w:bCs/>
                <w:w w:val="99%"/>
                <w:sz w:val="16"/>
                <w:szCs w:val="16"/>
              </w:rPr>
              <w:t>T</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Timer Area</w:t>
            </w:r>
          </w:p>
        </w:tc>
      </w:tr>
      <w:tr w:rsidR="004643BC" w:rsidRPr="00E5374E" w:rsidTr="004643BC">
        <w:trPr>
          <w:trHeight w:val="350"/>
        </w:trPr>
        <w:tc>
          <w:tcPr>
            <w:tcW w:w="113.40pt" w:type="dxa"/>
            <w:tcBorders>
              <w:top w:val="single" w:sz="2" w:space="0" w:color="000000"/>
              <w:bottom w:val="single" w:sz="2" w:space="0" w:color="000000"/>
              <w:end w:val="single" w:sz="2" w:space="0" w:color="000000"/>
            </w:tcBorders>
          </w:tcPr>
          <w:p w:rsidR="004643BC" w:rsidRPr="00E5374E" w:rsidRDefault="004643BC" w:rsidP="004643BC">
            <w:pPr>
              <w:pStyle w:val="TableParagraph"/>
              <w:kinsoku w:val="0"/>
              <w:overflowPunct w:val="0"/>
              <w:spacing w:before="3.55pt"/>
              <w:ind w:start="0.20pt"/>
              <w:jc w:val="center"/>
              <w:rPr>
                <w:b/>
                <w:bCs/>
                <w:w w:val="99%"/>
                <w:sz w:val="16"/>
                <w:szCs w:val="16"/>
              </w:rPr>
            </w:pPr>
            <w:r w:rsidRPr="00E5374E">
              <w:rPr>
                <w:b/>
                <w:bCs/>
                <w:w w:val="99%"/>
                <w:sz w:val="16"/>
                <w:szCs w:val="16"/>
              </w:rPr>
              <w:t>W</w:t>
            </w:r>
          </w:p>
        </w:tc>
        <w:tc>
          <w:tcPr>
            <w:tcW w:w="198.5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47.05pt" w:end="46.80pt"/>
              <w:jc w:val="center"/>
              <w:rPr>
                <w:sz w:val="16"/>
                <w:szCs w:val="16"/>
              </w:rPr>
            </w:pPr>
            <w:r w:rsidRPr="00E5374E">
              <w:rPr>
                <w:sz w:val="16"/>
                <w:szCs w:val="16"/>
              </w:rPr>
              <w:t>Work Area</w:t>
            </w:r>
          </w:p>
        </w:tc>
      </w:tr>
    </w:tbl>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Default="004643BC" w:rsidP="004643BC">
      <w:pPr>
        <w:pStyle w:val="BodyText"/>
        <w:kinsoku w:val="0"/>
        <w:overflowPunct w:val="0"/>
        <w:spacing w:before="4.65pt"/>
        <w:rPr>
          <w:rFonts w:ascii="Courier New" w:hAnsi="Courier New" w:cs="Courier New"/>
          <w:i/>
          <w:iCs/>
        </w:rPr>
      </w:pPr>
    </w:p>
    <w:p w:rsidR="004643BC" w:rsidRPr="00C478C3" w:rsidRDefault="004643BC" w:rsidP="004643BC">
      <w:pPr>
        <w:pStyle w:val="BodyText"/>
        <w:kinsoku w:val="0"/>
        <w:overflowPunct w:val="0"/>
        <w:spacing w:before="5.55pt"/>
        <w:ind w:start="155.30pt"/>
        <w:rPr>
          <w:rFonts w:ascii="Courier New" w:hAnsi="Courier New" w:cs="Courier New"/>
          <w:b/>
          <w:bCs/>
        </w:rPr>
      </w:pPr>
      <w:r w:rsidRPr="00C478C3">
        <w:rPr>
          <w:rFonts w:ascii="Courier New" w:hAnsi="Courier New" w:cs="Courier New"/>
          <w:b/>
          <w:bCs/>
        </w:rPr>
        <w:t>Table 29: FINS IO server supported memory areas table</w:t>
      </w:r>
    </w:p>
    <w:p w:rsidR="004643BC" w:rsidRPr="004643BC" w:rsidRDefault="004643BC" w:rsidP="004643BC">
      <w:pPr>
        <w:pStyle w:val="BodyText"/>
        <w:kinsoku w:val="0"/>
        <w:overflowPunct w:val="0"/>
        <w:spacing w:before="4.65pt"/>
        <w:rPr>
          <w:rFonts w:ascii="Courier New" w:hAnsi="Courier New" w:cs="Courier New"/>
          <w:i/>
          <w:iCs/>
        </w:rPr>
        <w:sectPr w:rsidR="004643BC" w:rsidRPr="004643BC">
          <w:pgSz w:w="595pt" w:h="842pt"/>
          <w:pgMar w:top="63pt" w:right="36pt" w:bottom="45pt" w:left="37pt" w:header="33.10pt" w:footer="35.80pt" w:gutter="0pt"/>
          <w:cols w:space="36pt"/>
          <w:noEndnote/>
        </w:sectPr>
      </w:pPr>
    </w:p>
    <w:p w:rsidR="00E5374E" w:rsidRDefault="00E5374E">
      <w:pPr>
        <w:pStyle w:val="BodyText"/>
        <w:kinsoku w:val="0"/>
        <w:overflowPunct w:val="0"/>
        <w:spacing w:before="6.65pt"/>
        <w:ind w:start="5.45pt"/>
        <w:rPr>
          <w:rFonts w:ascii="Courier New" w:hAnsi="Courier New" w:cs="Courier New"/>
          <w:b/>
          <w:bCs/>
        </w:rPr>
      </w:pPr>
      <w:bookmarkStart w:id="377" w:name="1.7.3.1_Value_Name"/>
      <w:bookmarkStart w:id="378" w:name="1.7.3.1.1_General_Description"/>
      <w:bookmarkEnd w:id="377"/>
      <w:bookmarkEnd w:id="378"/>
      <w:r>
        <w:rPr>
          <w:rFonts w:ascii="Courier New" w:hAnsi="Courier New" w:cs="Courier New"/>
          <w:b/>
          <w:bCs/>
        </w:rPr>
        <w:lastRenderedPageBreak/>
        <w:t>Modifier:</w:t>
      </w:r>
    </w:p>
    <w:p w:rsidR="00E5374E" w:rsidRDefault="00E5374E">
      <w:pPr>
        <w:pStyle w:val="BodyText"/>
        <w:kinsoku w:val="0"/>
        <w:overflowPunct w:val="0"/>
        <w:spacing w:before="0.40pt"/>
        <w:rPr>
          <w:rFonts w:ascii="Courier New" w:hAnsi="Courier New" w:cs="Courier New"/>
          <w:b/>
          <w:bCs/>
          <w:sz w:val="10"/>
          <w:szCs w:val="10"/>
        </w:rPr>
      </w:pPr>
    </w:p>
    <w:tbl>
      <w:tblPr>
        <w:tblpPr w:leftFromText="180" w:rightFromText="180" w:vertAnchor="page" w:horzAnchor="margin" w:tblpX="426" w:tblpY="1789"/>
        <w:tblW w:w="474.90pt" w:type="dxa"/>
        <w:tblLayout w:type="fixed"/>
        <w:tblCellMar>
          <w:start w:w="0pt" w:type="dxa"/>
          <w:end w:w="0pt" w:type="dxa"/>
        </w:tblCellMar>
        <w:tblLook w:firstRow="0" w:lastRow="0" w:firstColumn="0" w:lastColumn="0" w:noHBand="0" w:noVBand="0"/>
      </w:tblPr>
      <w:tblGrid>
        <w:gridCol w:w="1166"/>
        <w:gridCol w:w="2977"/>
        <w:gridCol w:w="3260"/>
        <w:gridCol w:w="2095"/>
      </w:tblGrid>
      <w:tr w:rsidR="004643BC" w:rsidRPr="00E5374E" w:rsidTr="000917A4">
        <w:trPr>
          <w:trHeight w:val="509"/>
        </w:trPr>
        <w:tc>
          <w:tcPr>
            <w:tcW w:w="58.30pt" w:type="dxa"/>
            <w:tcBorders>
              <w:top w:val="single" w:sz="2" w:space="0" w:color="000000"/>
              <w:bottom w:val="double" w:sz="4" w:space="0" w:color="auto"/>
              <w:end w:val="single" w:sz="2" w:space="0" w:color="000000"/>
            </w:tcBorders>
            <w:vAlign w:val="center"/>
          </w:tcPr>
          <w:p w:rsidR="004643BC" w:rsidRPr="00E5374E" w:rsidRDefault="004643BC" w:rsidP="000917A4">
            <w:pPr>
              <w:pStyle w:val="TableParagraph"/>
              <w:kinsoku w:val="0"/>
              <w:overflowPunct w:val="0"/>
              <w:spacing w:before="6.55pt"/>
              <w:jc w:val="center"/>
              <w:rPr>
                <w:b/>
                <w:bCs/>
                <w:sz w:val="16"/>
                <w:szCs w:val="16"/>
              </w:rPr>
            </w:pPr>
            <w:r w:rsidRPr="00E5374E">
              <w:rPr>
                <w:b/>
                <w:bCs/>
                <w:sz w:val="16"/>
                <w:szCs w:val="16"/>
              </w:rPr>
              <w:t>Symbol</w:t>
            </w:r>
          </w:p>
        </w:tc>
        <w:tc>
          <w:tcPr>
            <w:tcW w:w="148.85pt" w:type="dxa"/>
            <w:tcBorders>
              <w:top w:val="single" w:sz="4" w:space="0" w:color="000000"/>
              <w:start w:val="single" w:sz="2" w:space="0" w:color="000000"/>
              <w:bottom w:val="double" w:sz="4" w:space="0" w:color="auto"/>
              <w:end w:val="single" w:sz="4" w:space="0" w:color="000000"/>
            </w:tcBorders>
            <w:vAlign w:val="center"/>
          </w:tcPr>
          <w:p w:rsidR="004643BC" w:rsidRPr="00E5374E" w:rsidRDefault="004643BC" w:rsidP="000917A4">
            <w:pPr>
              <w:pStyle w:val="TableParagraph"/>
              <w:kinsoku w:val="0"/>
              <w:overflowPunct w:val="0"/>
              <w:spacing w:before="6.55pt"/>
              <w:ind w:start="46.80pt" w:end="46.55pt"/>
              <w:jc w:val="center"/>
              <w:rPr>
                <w:b/>
                <w:bCs/>
                <w:sz w:val="16"/>
                <w:szCs w:val="16"/>
              </w:rPr>
            </w:pPr>
            <w:r w:rsidRPr="00E5374E">
              <w:rPr>
                <w:b/>
                <w:bCs/>
                <w:sz w:val="16"/>
                <w:szCs w:val="16"/>
              </w:rPr>
              <w:t>Modifier</w:t>
            </w:r>
          </w:p>
        </w:tc>
        <w:tc>
          <w:tcPr>
            <w:tcW w:w="163pt" w:type="dxa"/>
            <w:tcBorders>
              <w:top w:val="single" w:sz="4" w:space="0" w:color="000000"/>
              <w:start w:val="single" w:sz="4" w:space="0" w:color="000000"/>
              <w:bottom w:val="double" w:sz="4" w:space="0" w:color="auto"/>
              <w:end w:val="single" w:sz="4" w:space="0" w:color="000000"/>
            </w:tcBorders>
            <w:vAlign w:val="center"/>
          </w:tcPr>
          <w:p w:rsidR="004643BC" w:rsidRPr="00E5374E" w:rsidRDefault="004643BC" w:rsidP="000917A4">
            <w:pPr>
              <w:pStyle w:val="TableParagraph"/>
              <w:kinsoku w:val="0"/>
              <w:overflowPunct w:val="0"/>
              <w:spacing w:before="6.55pt"/>
              <w:ind w:start="7.30pt" w:end="7.15pt"/>
              <w:jc w:val="center"/>
              <w:rPr>
                <w:b/>
                <w:bCs/>
                <w:sz w:val="16"/>
                <w:szCs w:val="16"/>
              </w:rPr>
            </w:pPr>
            <w:r w:rsidRPr="00E5374E">
              <w:rPr>
                <w:b/>
                <w:bCs/>
                <w:sz w:val="16"/>
                <w:szCs w:val="16"/>
              </w:rPr>
              <w:t>value range</w:t>
            </w:r>
          </w:p>
        </w:tc>
        <w:tc>
          <w:tcPr>
            <w:tcW w:w="104.75pt" w:type="dxa"/>
            <w:tcBorders>
              <w:top w:val="single" w:sz="4" w:space="0" w:color="000000"/>
              <w:start w:val="single" w:sz="4" w:space="0" w:color="000000"/>
              <w:bottom w:val="double" w:sz="4" w:space="0" w:color="auto"/>
            </w:tcBorders>
            <w:vAlign w:val="center"/>
          </w:tcPr>
          <w:p w:rsidR="004643BC" w:rsidRPr="00E5374E" w:rsidRDefault="004643BC" w:rsidP="000917A4">
            <w:pPr>
              <w:pStyle w:val="TableParagraph"/>
              <w:kinsoku w:val="0"/>
              <w:overflowPunct w:val="0"/>
              <w:spacing w:before="1.55pt" w:line="13.05pt" w:lineRule="auto"/>
              <w:ind w:start="11.75pt" w:end="7.40pt" w:hanging="3.10pt"/>
              <w:jc w:val="center"/>
              <w:rPr>
                <w:b/>
                <w:bCs/>
                <w:sz w:val="16"/>
                <w:szCs w:val="16"/>
              </w:rPr>
            </w:pPr>
            <w:r w:rsidRPr="00E5374E">
              <w:rPr>
                <w:b/>
                <w:bCs/>
                <w:sz w:val="16"/>
                <w:szCs w:val="16"/>
              </w:rPr>
              <w:t>Automatic Tag type</w:t>
            </w:r>
          </w:p>
        </w:tc>
      </w:tr>
      <w:tr w:rsidR="004643BC" w:rsidRPr="00E5374E" w:rsidTr="000917A4">
        <w:trPr>
          <w:trHeight w:val="310"/>
        </w:trPr>
        <w:tc>
          <w:tcPr>
            <w:tcW w:w="58.30pt" w:type="dxa"/>
            <w:tcBorders>
              <w:top w:val="double" w:sz="4" w:space="0" w:color="auto"/>
              <w:bottom w:val="single" w:sz="2" w:space="0" w:color="000000"/>
              <w:end w:val="single" w:sz="2" w:space="0" w:color="000000"/>
            </w:tcBorders>
            <w:vAlign w:val="center"/>
          </w:tcPr>
          <w:p w:rsidR="004643BC" w:rsidRPr="004643BC" w:rsidRDefault="004643BC" w:rsidP="000917A4">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W</w:t>
            </w:r>
          </w:p>
        </w:tc>
        <w:tc>
          <w:tcPr>
            <w:tcW w:w="148.85pt" w:type="dxa"/>
            <w:tcBorders>
              <w:top w:val="double" w:sz="4" w:space="0" w:color="auto"/>
              <w:start w:val="single" w:sz="2"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46.85pt" w:end="46.55pt"/>
              <w:jc w:val="center"/>
              <w:rPr>
                <w:sz w:val="16"/>
                <w:szCs w:val="16"/>
              </w:rPr>
            </w:pPr>
            <w:r w:rsidRPr="00E5374E">
              <w:rPr>
                <w:sz w:val="16"/>
                <w:szCs w:val="16"/>
              </w:rPr>
              <w:t>Word (default)</w:t>
            </w:r>
          </w:p>
        </w:tc>
        <w:tc>
          <w:tcPr>
            <w:tcW w:w="163pt" w:type="dxa"/>
            <w:tcBorders>
              <w:top w:val="double" w:sz="4" w:space="0" w:color="auto"/>
              <w:start w:val="single" w:sz="4"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7.35pt" w:end="7.15pt"/>
              <w:jc w:val="center"/>
              <w:rPr>
                <w:sz w:val="16"/>
                <w:szCs w:val="16"/>
              </w:rPr>
            </w:pPr>
            <w:r w:rsidRPr="00E5374E">
              <w:rPr>
                <w:sz w:val="16"/>
                <w:szCs w:val="16"/>
              </w:rPr>
              <w:t>0 .. 65535</w:t>
            </w:r>
          </w:p>
        </w:tc>
        <w:tc>
          <w:tcPr>
            <w:tcW w:w="104.75pt" w:type="dxa"/>
            <w:tcBorders>
              <w:top w:val="double" w:sz="4" w:space="0" w:color="auto"/>
              <w:start w:val="single" w:sz="4" w:space="0" w:color="000000"/>
              <w:bottom w:val="single" w:sz="4" w:space="0" w:color="000000"/>
            </w:tcBorders>
          </w:tcPr>
          <w:p w:rsidR="004643BC" w:rsidRPr="00E5374E" w:rsidRDefault="004643BC" w:rsidP="000917A4">
            <w:pPr>
              <w:pStyle w:val="TableParagraph"/>
              <w:kinsoku w:val="0"/>
              <w:overflowPunct w:val="0"/>
              <w:spacing w:before="1.60pt"/>
              <w:ind w:start="14.55pt" w:end="14.40pt"/>
              <w:jc w:val="center"/>
              <w:rPr>
                <w:sz w:val="16"/>
                <w:szCs w:val="16"/>
              </w:rPr>
            </w:pPr>
            <w:r w:rsidRPr="00E5374E">
              <w:rPr>
                <w:sz w:val="16"/>
                <w:szCs w:val="16"/>
              </w:rPr>
              <w:t>DWord</w:t>
            </w:r>
          </w:p>
        </w:tc>
      </w:tr>
      <w:tr w:rsidR="004643BC" w:rsidRPr="00E5374E" w:rsidTr="000917A4">
        <w:trPr>
          <w:trHeight w:val="310"/>
        </w:trPr>
        <w:tc>
          <w:tcPr>
            <w:tcW w:w="58.30pt" w:type="dxa"/>
            <w:tcBorders>
              <w:top w:val="single" w:sz="2" w:space="0" w:color="000000"/>
              <w:bottom w:val="single" w:sz="2" w:space="0" w:color="000000"/>
              <w:end w:val="single" w:sz="2" w:space="0" w:color="000000"/>
            </w:tcBorders>
            <w:vAlign w:val="center"/>
          </w:tcPr>
          <w:p w:rsidR="004643BC" w:rsidRPr="004643BC" w:rsidRDefault="004643BC" w:rsidP="000917A4">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S</w:t>
            </w:r>
          </w:p>
        </w:tc>
        <w:tc>
          <w:tcPr>
            <w:tcW w:w="148.85pt" w:type="dxa"/>
            <w:tcBorders>
              <w:top w:val="single" w:sz="4" w:space="0" w:color="000000"/>
              <w:start w:val="single" w:sz="2"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46.80pt" w:end="46.55pt"/>
              <w:jc w:val="center"/>
              <w:rPr>
                <w:sz w:val="16"/>
                <w:szCs w:val="16"/>
              </w:rPr>
            </w:pPr>
            <w:r w:rsidRPr="00E5374E">
              <w:rPr>
                <w:sz w:val="16"/>
                <w:szCs w:val="16"/>
              </w:rPr>
              <w:t>signed Word</w:t>
            </w:r>
          </w:p>
        </w:tc>
        <w:tc>
          <w:tcPr>
            <w:tcW w:w="163pt" w:type="dxa"/>
            <w:tcBorders>
              <w:top w:val="single" w:sz="4" w:space="0" w:color="000000"/>
              <w:start w:val="single" w:sz="4"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7.25pt" w:end="7.15pt"/>
              <w:jc w:val="center"/>
              <w:rPr>
                <w:sz w:val="16"/>
                <w:szCs w:val="16"/>
              </w:rPr>
            </w:pPr>
            <w:r w:rsidRPr="00E5374E">
              <w:rPr>
                <w:sz w:val="16"/>
                <w:szCs w:val="16"/>
              </w:rPr>
              <w:t>-32768 .. 32767</w:t>
            </w:r>
          </w:p>
        </w:tc>
        <w:tc>
          <w:tcPr>
            <w:tcW w:w="104.75pt" w:type="dxa"/>
            <w:tcBorders>
              <w:top w:val="single" w:sz="4" w:space="0" w:color="000000"/>
              <w:start w:val="single" w:sz="4" w:space="0" w:color="000000"/>
              <w:bottom w:val="single" w:sz="4" w:space="0" w:color="000000"/>
            </w:tcBorders>
          </w:tcPr>
          <w:p w:rsidR="004643BC" w:rsidRPr="00E5374E" w:rsidRDefault="004643BC" w:rsidP="000917A4">
            <w:pPr>
              <w:pStyle w:val="TableParagraph"/>
              <w:kinsoku w:val="0"/>
              <w:overflowPunct w:val="0"/>
              <w:spacing w:before="1.60pt"/>
              <w:ind w:start="14.60pt" w:end="14.40pt"/>
              <w:jc w:val="center"/>
              <w:rPr>
                <w:sz w:val="16"/>
                <w:szCs w:val="16"/>
              </w:rPr>
            </w:pPr>
            <w:r w:rsidRPr="00E5374E">
              <w:rPr>
                <w:sz w:val="16"/>
                <w:szCs w:val="16"/>
              </w:rPr>
              <w:t>Integer</w:t>
            </w:r>
          </w:p>
        </w:tc>
      </w:tr>
      <w:tr w:rsidR="004643BC" w:rsidRPr="00E5374E" w:rsidTr="000917A4">
        <w:trPr>
          <w:trHeight w:val="309"/>
        </w:trPr>
        <w:tc>
          <w:tcPr>
            <w:tcW w:w="58.30pt" w:type="dxa"/>
            <w:tcBorders>
              <w:top w:val="single" w:sz="2" w:space="0" w:color="000000"/>
              <w:bottom w:val="single" w:sz="2" w:space="0" w:color="000000"/>
              <w:end w:val="single" w:sz="2" w:space="0" w:color="000000"/>
            </w:tcBorders>
            <w:vAlign w:val="center"/>
          </w:tcPr>
          <w:p w:rsidR="004643BC" w:rsidRPr="004643BC" w:rsidRDefault="004643BC" w:rsidP="000917A4">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D</w:t>
            </w:r>
          </w:p>
        </w:tc>
        <w:tc>
          <w:tcPr>
            <w:tcW w:w="148.85pt" w:type="dxa"/>
            <w:tcBorders>
              <w:top w:val="single" w:sz="4" w:space="0" w:color="000000"/>
              <w:start w:val="single" w:sz="2"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55pt"/>
              <w:ind w:start="46.85pt" w:end="46.55pt"/>
              <w:jc w:val="center"/>
              <w:rPr>
                <w:sz w:val="16"/>
                <w:szCs w:val="16"/>
              </w:rPr>
            </w:pPr>
            <w:r w:rsidRPr="00E5374E">
              <w:rPr>
                <w:sz w:val="16"/>
                <w:szCs w:val="16"/>
              </w:rPr>
              <w:t>DWord</w:t>
            </w:r>
          </w:p>
        </w:tc>
        <w:tc>
          <w:tcPr>
            <w:tcW w:w="163pt" w:type="dxa"/>
            <w:tcBorders>
              <w:top w:val="single" w:sz="4" w:space="0" w:color="000000"/>
              <w:start w:val="single" w:sz="4"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55pt"/>
              <w:ind w:start="7.40pt" w:end="7.15pt"/>
              <w:jc w:val="center"/>
              <w:rPr>
                <w:sz w:val="16"/>
                <w:szCs w:val="16"/>
              </w:rPr>
            </w:pPr>
            <w:r w:rsidRPr="00E5374E">
              <w:rPr>
                <w:sz w:val="16"/>
                <w:szCs w:val="16"/>
              </w:rPr>
              <w:t>0 .. 4294967296 (*)</w:t>
            </w:r>
          </w:p>
        </w:tc>
        <w:tc>
          <w:tcPr>
            <w:tcW w:w="104.75pt" w:type="dxa"/>
            <w:tcBorders>
              <w:top w:val="single" w:sz="4" w:space="0" w:color="000000"/>
              <w:start w:val="single" w:sz="4" w:space="0" w:color="000000"/>
              <w:bottom w:val="single" w:sz="4" w:space="0" w:color="000000"/>
            </w:tcBorders>
          </w:tcPr>
          <w:p w:rsidR="004643BC" w:rsidRPr="00E5374E" w:rsidRDefault="004643BC" w:rsidP="000917A4">
            <w:pPr>
              <w:pStyle w:val="TableParagraph"/>
              <w:kinsoku w:val="0"/>
              <w:overflowPunct w:val="0"/>
              <w:spacing w:before="1.55pt"/>
              <w:ind w:start="14.55pt" w:end="14.40pt"/>
              <w:jc w:val="center"/>
              <w:rPr>
                <w:sz w:val="16"/>
                <w:szCs w:val="16"/>
              </w:rPr>
            </w:pPr>
            <w:r w:rsidRPr="00E5374E">
              <w:rPr>
                <w:sz w:val="16"/>
                <w:szCs w:val="16"/>
              </w:rPr>
              <w:t>DWord</w:t>
            </w:r>
          </w:p>
        </w:tc>
      </w:tr>
      <w:tr w:rsidR="004643BC" w:rsidRPr="00E5374E" w:rsidTr="000917A4">
        <w:trPr>
          <w:trHeight w:val="310"/>
        </w:trPr>
        <w:tc>
          <w:tcPr>
            <w:tcW w:w="58.30pt" w:type="dxa"/>
            <w:tcBorders>
              <w:top w:val="single" w:sz="2" w:space="0" w:color="000000"/>
              <w:bottom w:val="single" w:sz="2" w:space="0" w:color="000000"/>
              <w:end w:val="single" w:sz="2" w:space="0" w:color="000000"/>
            </w:tcBorders>
            <w:vAlign w:val="center"/>
          </w:tcPr>
          <w:p w:rsidR="004643BC" w:rsidRPr="004643BC" w:rsidRDefault="004643BC" w:rsidP="000917A4">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L</w:t>
            </w:r>
          </w:p>
        </w:tc>
        <w:tc>
          <w:tcPr>
            <w:tcW w:w="148.85pt" w:type="dxa"/>
            <w:tcBorders>
              <w:top w:val="single" w:sz="4" w:space="0" w:color="000000"/>
              <w:start w:val="single" w:sz="2"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46.80pt" w:end="46.55pt"/>
              <w:jc w:val="center"/>
              <w:rPr>
                <w:sz w:val="16"/>
                <w:szCs w:val="16"/>
              </w:rPr>
            </w:pPr>
            <w:r w:rsidRPr="00E5374E">
              <w:rPr>
                <w:sz w:val="16"/>
                <w:szCs w:val="16"/>
              </w:rPr>
              <w:t>signed DWord</w:t>
            </w:r>
          </w:p>
        </w:tc>
        <w:tc>
          <w:tcPr>
            <w:tcW w:w="163pt" w:type="dxa"/>
            <w:tcBorders>
              <w:top w:val="single" w:sz="4" w:space="0" w:color="000000"/>
              <w:start w:val="single" w:sz="4"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7.30pt" w:end="7.15pt"/>
              <w:jc w:val="center"/>
              <w:rPr>
                <w:sz w:val="16"/>
                <w:szCs w:val="16"/>
              </w:rPr>
            </w:pPr>
            <w:r w:rsidRPr="00E5374E">
              <w:rPr>
                <w:sz w:val="16"/>
                <w:szCs w:val="16"/>
              </w:rPr>
              <w:t>-2147483648 .. 2147483647 (*)</w:t>
            </w:r>
          </w:p>
        </w:tc>
        <w:tc>
          <w:tcPr>
            <w:tcW w:w="104.75pt" w:type="dxa"/>
            <w:tcBorders>
              <w:top w:val="single" w:sz="4" w:space="0" w:color="000000"/>
              <w:start w:val="single" w:sz="4" w:space="0" w:color="000000"/>
              <w:bottom w:val="single" w:sz="4" w:space="0" w:color="000000"/>
            </w:tcBorders>
          </w:tcPr>
          <w:p w:rsidR="004643BC" w:rsidRPr="00E5374E" w:rsidRDefault="004643BC" w:rsidP="000917A4">
            <w:pPr>
              <w:pStyle w:val="TableParagraph"/>
              <w:kinsoku w:val="0"/>
              <w:overflowPunct w:val="0"/>
              <w:spacing w:before="1.60pt"/>
              <w:ind w:start="14.60pt" w:end="14.40pt"/>
              <w:jc w:val="center"/>
              <w:rPr>
                <w:sz w:val="16"/>
                <w:szCs w:val="16"/>
              </w:rPr>
            </w:pPr>
            <w:r w:rsidRPr="00E5374E">
              <w:rPr>
                <w:sz w:val="16"/>
                <w:szCs w:val="16"/>
              </w:rPr>
              <w:t>Integer</w:t>
            </w:r>
          </w:p>
        </w:tc>
      </w:tr>
      <w:tr w:rsidR="004643BC" w:rsidRPr="00E5374E" w:rsidTr="000917A4">
        <w:trPr>
          <w:trHeight w:val="310"/>
        </w:trPr>
        <w:tc>
          <w:tcPr>
            <w:tcW w:w="58.30pt" w:type="dxa"/>
            <w:tcBorders>
              <w:top w:val="single" w:sz="2" w:space="0" w:color="000000"/>
              <w:bottom w:val="single" w:sz="2" w:space="0" w:color="000000"/>
              <w:end w:val="single" w:sz="2" w:space="0" w:color="000000"/>
            </w:tcBorders>
            <w:vAlign w:val="center"/>
          </w:tcPr>
          <w:p w:rsidR="004643BC" w:rsidRPr="004643BC" w:rsidRDefault="004643BC" w:rsidP="000917A4">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F</w:t>
            </w:r>
          </w:p>
        </w:tc>
        <w:tc>
          <w:tcPr>
            <w:tcW w:w="148.85pt" w:type="dxa"/>
            <w:tcBorders>
              <w:top w:val="single" w:sz="4" w:space="0" w:color="000000"/>
              <w:start w:val="single" w:sz="2"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46.80pt" w:end="46.55pt"/>
              <w:jc w:val="center"/>
              <w:rPr>
                <w:sz w:val="16"/>
                <w:szCs w:val="16"/>
              </w:rPr>
            </w:pPr>
            <w:r w:rsidRPr="00E5374E">
              <w:rPr>
                <w:sz w:val="16"/>
                <w:szCs w:val="16"/>
              </w:rPr>
              <w:t>Float</w:t>
            </w:r>
          </w:p>
        </w:tc>
        <w:tc>
          <w:tcPr>
            <w:tcW w:w="163pt" w:type="dxa"/>
            <w:tcBorders>
              <w:top w:val="single" w:sz="4" w:space="0" w:color="000000"/>
              <w:start w:val="single" w:sz="4" w:space="0" w:color="000000"/>
              <w:bottom w:val="single" w:sz="4" w:space="0" w:color="000000"/>
              <w:end w:val="single" w:sz="4" w:space="0" w:color="000000"/>
            </w:tcBorders>
          </w:tcPr>
          <w:p w:rsidR="004643BC" w:rsidRPr="00E5374E" w:rsidRDefault="004643BC" w:rsidP="000917A4">
            <w:pPr>
              <w:pStyle w:val="TableParagraph"/>
              <w:kinsoku w:val="0"/>
              <w:overflowPunct w:val="0"/>
              <w:spacing w:before="1.60pt"/>
              <w:ind w:start="7.35pt" w:end="7.15pt"/>
              <w:jc w:val="center"/>
              <w:rPr>
                <w:sz w:val="16"/>
                <w:szCs w:val="16"/>
              </w:rPr>
            </w:pPr>
            <w:r w:rsidRPr="00E5374E">
              <w:rPr>
                <w:sz w:val="16"/>
                <w:szCs w:val="16"/>
              </w:rPr>
              <w:t>+/- 3.4e38</w:t>
            </w:r>
          </w:p>
        </w:tc>
        <w:tc>
          <w:tcPr>
            <w:tcW w:w="104.75pt" w:type="dxa"/>
            <w:tcBorders>
              <w:top w:val="single" w:sz="4" w:space="0" w:color="000000"/>
              <w:start w:val="single" w:sz="4" w:space="0" w:color="000000"/>
              <w:bottom w:val="single" w:sz="4" w:space="0" w:color="000000"/>
            </w:tcBorders>
          </w:tcPr>
          <w:p w:rsidR="004643BC" w:rsidRPr="00E5374E" w:rsidRDefault="004643BC" w:rsidP="000917A4">
            <w:pPr>
              <w:pStyle w:val="TableParagraph"/>
              <w:kinsoku w:val="0"/>
              <w:overflowPunct w:val="0"/>
              <w:spacing w:before="1.60pt"/>
              <w:ind w:start="14.55pt" w:end="14.40pt"/>
              <w:jc w:val="center"/>
              <w:rPr>
                <w:sz w:val="16"/>
                <w:szCs w:val="16"/>
              </w:rPr>
            </w:pPr>
            <w:r w:rsidRPr="00E5374E">
              <w:rPr>
                <w:sz w:val="16"/>
                <w:szCs w:val="16"/>
              </w:rPr>
              <w:t>Float</w:t>
            </w:r>
          </w:p>
        </w:tc>
      </w:tr>
    </w:tbl>
    <w:p w:rsidR="00E5374E" w:rsidRPr="00C478C3" w:rsidRDefault="00E5374E">
      <w:pPr>
        <w:pStyle w:val="BodyText"/>
        <w:kinsoku w:val="0"/>
        <w:overflowPunct w:val="0"/>
        <w:spacing w:before="5.55pt"/>
        <w:ind w:start="214.15pt"/>
        <w:rPr>
          <w:rFonts w:ascii="Courier New" w:hAnsi="Courier New" w:cs="Courier New"/>
          <w:b/>
          <w:bCs/>
        </w:rPr>
      </w:pPr>
      <w:r w:rsidRPr="00C478C3">
        <w:rPr>
          <w:rFonts w:ascii="Courier New" w:hAnsi="Courier New" w:cs="Courier New"/>
          <w:b/>
          <w:bCs/>
        </w:rPr>
        <w:t>Table 30: FINS Modifiers</w:t>
      </w:r>
    </w:p>
    <w:p w:rsidR="00E5374E" w:rsidRDefault="00E5374E">
      <w:pPr>
        <w:pStyle w:val="BodyText"/>
        <w:kinsoku w:val="0"/>
        <w:overflowPunct w:val="0"/>
        <w:spacing w:before="5.85pt" w:line="13.05pt" w:lineRule="auto"/>
        <w:ind w:start="19.70pt" w:end="34.10pt"/>
        <w:rPr>
          <w:b/>
          <w:bCs/>
        </w:rPr>
      </w:pPr>
      <w:r>
        <w:rPr>
          <w:b/>
          <w:bCs/>
        </w:rPr>
        <w:t xml:space="preserve">(*) Important: To avoid loss of precision due to Integer to float conversion, choose the right storage DataType for your Tag. </w:t>
      </w:r>
    </w:p>
    <w:p w:rsidR="004643BC" w:rsidRDefault="004643BC" w:rsidP="004643BC">
      <w:pPr>
        <w:pStyle w:val="BodyText"/>
        <w:kinsoku w:val="0"/>
        <w:overflowPunct w:val="0"/>
        <w:spacing w:before="5.85pt" w:line="13.05pt" w:lineRule="auto"/>
        <w:ind w:end="34.10pt"/>
        <w:rPr>
          <w:b/>
          <w:bCs/>
        </w:rPr>
      </w:pPr>
    </w:p>
    <w:p w:rsidR="004643BC" w:rsidRDefault="004643BC" w:rsidP="004643BC">
      <w:pPr>
        <w:pStyle w:val="BodyText"/>
        <w:kinsoku w:val="0"/>
        <w:overflowPunct w:val="0"/>
        <w:spacing w:before="6.25pt"/>
        <w:ind w:start="5.45pt"/>
        <w:rPr>
          <w:rFonts w:ascii="Courier New" w:hAnsi="Courier New" w:cs="Courier New"/>
          <w:b/>
          <w:bCs/>
        </w:rPr>
      </w:pPr>
      <w:r>
        <w:rPr>
          <w:rFonts w:ascii="Courier New" w:hAnsi="Courier New" w:cs="Courier New"/>
          <w:b/>
          <w:bCs/>
        </w:rPr>
        <w:t>Examples:</w:t>
      </w:r>
    </w:p>
    <w:p w:rsidR="004643BC" w:rsidRDefault="004643BC" w:rsidP="004643BC">
      <w:pPr>
        <w:pStyle w:val="BodyText"/>
        <w:kinsoku w:val="0"/>
        <w:overflowPunct w:val="0"/>
        <w:spacing w:before="0.35pt"/>
        <w:rPr>
          <w:rFonts w:ascii="Courier New" w:hAnsi="Courier New" w:cs="Courier New"/>
          <w:b/>
          <w:bCs/>
          <w:sz w:val="10"/>
          <w:szCs w:val="10"/>
        </w:rPr>
      </w:pP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4643BC" w:rsidRPr="00E5374E" w:rsidTr="004643BC">
        <w:trPr>
          <w:trHeight w:val="350"/>
        </w:trPr>
        <w:tc>
          <w:tcPr>
            <w:tcW w:w="72pt" w:type="dxa"/>
            <w:tcBorders>
              <w:bottom w:val="double" w:sz="4" w:space="0" w:color="auto"/>
            </w:tcBorders>
          </w:tcPr>
          <w:p w:rsidR="004643BC" w:rsidRPr="00E5374E" w:rsidRDefault="004643BC" w:rsidP="004643BC">
            <w:pPr>
              <w:pStyle w:val="TableParagraph"/>
              <w:kinsoku w:val="0"/>
              <w:overflowPunct w:val="0"/>
              <w:spacing w:before="3.55pt"/>
              <w:ind w:start="11.55pt" w:end="11.15pt"/>
              <w:jc w:val="center"/>
              <w:rPr>
                <w:b/>
                <w:bCs/>
                <w:sz w:val="16"/>
                <w:szCs w:val="16"/>
              </w:rPr>
            </w:pPr>
            <w:r>
              <w:rPr>
                <w:b/>
                <w:bCs/>
                <w:sz w:val="16"/>
                <w:szCs w:val="16"/>
              </w:rPr>
              <w:t>A</w:t>
            </w:r>
            <w:r w:rsidRPr="00E5374E">
              <w:rPr>
                <w:b/>
                <w:bCs/>
                <w:sz w:val="16"/>
                <w:szCs w:val="16"/>
              </w:rPr>
              <w:t>ddress</w:t>
            </w:r>
          </w:p>
        </w:tc>
        <w:tc>
          <w:tcPr>
            <w:tcW w:w="283.45pt" w:type="dxa"/>
            <w:tcBorders>
              <w:bottom w:val="double" w:sz="4" w:space="0" w:color="auto"/>
            </w:tcBorders>
          </w:tcPr>
          <w:p w:rsidR="004643BC" w:rsidRPr="00E5374E" w:rsidRDefault="004643BC" w:rsidP="004643BC">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4643BC" w:rsidRPr="00E5374E" w:rsidTr="004643BC">
        <w:trPr>
          <w:trHeight w:val="350"/>
        </w:trPr>
        <w:tc>
          <w:tcPr>
            <w:tcW w:w="72pt" w:type="dxa"/>
            <w:tcBorders>
              <w:top w:val="double" w:sz="4" w:space="0" w:color="auto"/>
            </w:tcBorders>
          </w:tcPr>
          <w:p w:rsidR="004643BC" w:rsidRPr="004643BC" w:rsidRDefault="004643BC" w:rsidP="004643BC">
            <w:pPr>
              <w:pStyle w:val="TableParagraph"/>
              <w:kinsoku w:val="0"/>
              <w:overflowPunct w:val="0"/>
              <w:spacing w:before="3.55pt"/>
              <w:ind w:start="11.60pt" w:end="11.15pt"/>
              <w:jc w:val="center"/>
              <w:rPr>
                <w:rFonts w:ascii="Courier New" w:hAnsi="Courier New" w:cs="Courier New"/>
                <w:b/>
                <w:bCs/>
                <w:sz w:val="20"/>
                <w:szCs w:val="20"/>
              </w:rPr>
            </w:pPr>
            <w:r w:rsidRPr="004643BC">
              <w:rPr>
                <w:rFonts w:ascii="Courier New" w:hAnsi="Courier New" w:cs="Courier New"/>
                <w:b/>
                <w:bCs/>
                <w:sz w:val="20"/>
                <w:szCs w:val="20"/>
              </w:rPr>
              <w:t>A5</w:t>
            </w:r>
          </w:p>
        </w:tc>
        <w:tc>
          <w:tcPr>
            <w:tcW w:w="283.45pt" w:type="dxa"/>
            <w:tcBorders>
              <w:top w:val="double" w:sz="4" w:space="0" w:color="auto"/>
            </w:tcBorders>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Word at address 5 in the Auxiliary Area (equivalent to AW5)</w:t>
            </w:r>
          </w:p>
        </w:tc>
      </w:tr>
      <w:tr w:rsidR="004643BC" w:rsidRPr="00E5374E" w:rsidTr="004643BC">
        <w:trPr>
          <w:trHeight w:val="350"/>
        </w:trPr>
        <w:tc>
          <w:tcPr>
            <w:tcW w:w="72pt" w:type="dxa"/>
          </w:tcPr>
          <w:p w:rsidR="004643BC" w:rsidRPr="004643BC" w:rsidRDefault="004643BC" w:rsidP="004643BC">
            <w:pPr>
              <w:pStyle w:val="TableParagraph"/>
              <w:kinsoku w:val="0"/>
              <w:overflowPunct w:val="0"/>
              <w:spacing w:before="3.55pt"/>
              <w:ind w:start="11.55pt" w:end="11.15pt"/>
              <w:jc w:val="center"/>
              <w:rPr>
                <w:rFonts w:ascii="Courier New" w:hAnsi="Courier New" w:cs="Courier New"/>
                <w:b/>
                <w:bCs/>
                <w:sz w:val="20"/>
                <w:szCs w:val="20"/>
              </w:rPr>
            </w:pPr>
            <w:r w:rsidRPr="004643BC">
              <w:rPr>
                <w:rFonts w:ascii="Courier New" w:hAnsi="Courier New" w:cs="Courier New"/>
                <w:b/>
                <w:bCs/>
                <w:sz w:val="20"/>
                <w:szCs w:val="20"/>
              </w:rPr>
              <w:t>AS5</w:t>
            </w:r>
          </w:p>
        </w:tc>
        <w:tc>
          <w:tcPr>
            <w:tcW w:w="283.45pt" w:type="dxa"/>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Signed Word at address 5 in the Auxiliary Area</w:t>
            </w:r>
          </w:p>
        </w:tc>
      </w:tr>
      <w:tr w:rsidR="004643BC" w:rsidRPr="00E5374E" w:rsidTr="004643BC">
        <w:trPr>
          <w:trHeight w:val="350"/>
        </w:trPr>
        <w:tc>
          <w:tcPr>
            <w:tcW w:w="72pt" w:type="dxa"/>
          </w:tcPr>
          <w:p w:rsidR="004643BC" w:rsidRPr="004643BC" w:rsidRDefault="004643BC" w:rsidP="004643BC">
            <w:pPr>
              <w:pStyle w:val="TableParagraph"/>
              <w:kinsoku w:val="0"/>
              <w:overflowPunct w:val="0"/>
              <w:spacing w:before="3.55pt"/>
              <w:ind w:start="11.45pt" w:end="11.15pt"/>
              <w:jc w:val="center"/>
              <w:rPr>
                <w:rFonts w:ascii="Courier New" w:hAnsi="Courier New" w:cs="Courier New"/>
                <w:b/>
                <w:bCs/>
                <w:sz w:val="20"/>
                <w:szCs w:val="20"/>
              </w:rPr>
            </w:pPr>
            <w:r w:rsidRPr="004643BC">
              <w:rPr>
                <w:rFonts w:ascii="Courier New" w:hAnsi="Courier New" w:cs="Courier New"/>
                <w:b/>
                <w:bCs/>
                <w:sz w:val="20"/>
                <w:szCs w:val="20"/>
              </w:rPr>
              <w:t>A2#5</w:t>
            </w:r>
          </w:p>
        </w:tc>
        <w:tc>
          <w:tcPr>
            <w:tcW w:w="283.45pt" w:type="dxa"/>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bit 5 from the Word at address 2 in the Auxiliary Area</w:t>
            </w:r>
          </w:p>
        </w:tc>
      </w:tr>
      <w:tr w:rsidR="004643BC" w:rsidRPr="00E5374E" w:rsidTr="004643BC">
        <w:trPr>
          <w:trHeight w:val="350"/>
        </w:trPr>
        <w:tc>
          <w:tcPr>
            <w:tcW w:w="72pt" w:type="dxa"/>
          </w:tcPr>
          <w:p w:rsidR="004643BC" w:rsidRPr="004643BC" w:rsidRDefault="004643BC" w:rsidP="004643BC">
            <w:pPr>
              <w:pStyle w:val="TableParagraph"/>
              <w:kinsoku w:val="0"/>
              <w:overflowPunct w:val="0"/>
              <w:spacing w:before="3.60pt"/>
              <w:ind w:start="11.60pt" w:end="11.15pt"/>
              <w:jc w:val="center"/>
              <w:rPr>
                <w:rFonts w:ascii="Courier New" w:hAnsi="Courier New" w:cs="Courier New"/>
                <w:b/>
                <w:bCs/>
                <w:sz w:val="20"/>
                <w:szCs w:val="20"/>
              </w:rPr>
            </w:pPr>
            <w:r w:rsidRPr="004643BC">
              <w:rPr>
                <w:rFonts w:ascii="Courier New" w:hAnsi="Courier New" w:cs="Courier New"/>
                <w:b/>
                <w:bCs/>
                <w:sz w:val="20"/>
                <w:szCs w:val="20"/>
              </w:rPr>
              <w:t>E0:S3</w:t>
            </w:r>
          </w:p>
        </w:tc>
        <w:tc>
          <w:tcPr>
            <w:tcW w:w="283.45pt" w:type="dxa"/>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signed Word at address 3 from the Extended Data Memory 0</w:t>
            </w:r>
          </w:p>
        </w:tc>
      </w:tr>
      <w:tr w:rsidR="004643BC" w:rsidRPr="00E5374E" w:rsidTr="004643BC">
        <w:trPr>
          <w:trHeight w:val="350"/>
        </w:trPr>
        <w:tc>
          <w:tcPr>
            <w:tcW w:w="72pt" w:type="dxa"/>
          </w:tcPr>
          <w:p w:rsidR="004643BC" w:rsidRPr="004643BC" w:rsidRDefault="004643BC" w:rsidP="004643BC">
            <w:pPr>
              <w:pStyle w:val="TableParagraph"/>
              <w:kinsoku w:val="0"/>
              <w:overflowPunct w:val="0"/>
              <w:spacing w:before="3.60pt"/>
              <w:ind w:start="11.60pt" w:end="11.15pt"/>
              <w:jc w:val="center"/>
              <w:rPr>
                <w:rFonts w:ascii="Courier New" w:hAnsi="Courier New" w:cs="Courier New"/>
                <w:b/>
                <w:bCs/>
                <w:sz w:val="20"/>
                <w:szCs w:val="20"/>
              </w:rPr>
            </w:pPr>
            <w:r w:rsidRPr="004643BC">
              <w:rPr>
                <w:rFonts w:ascii="Courier New" w:hAnsi="Courier New" w:cs="Courier New"/>
                <w:b/>
                <w:bCs/>
                <w:sz w:val="20"/>
                <w:szCs w:val="20"/>
              </w:rPr>
              <w:t>C5</w:t>
            </w:r>
          </w:p>
        </w:tc>
        <w:tc>
          <w:tcPr>
            <w:tcW w:w="283.45pt" w:type="dxa"/>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Counter at address 5</w:t>
            </w:r>
          </w:p>
        </w:tc>
      </w:tr>
      <w:tr w:rsidR="004643BC" w:rsidRPr="00E5374E" w:rsidTr="004643BC">
        <w:trPr>
          <w:trHeight w:val="350"/>
        </w:trPr>
        <w:tc>
          <w:tcPr>
            <w:tcW w:w="72pt" w:type="dxa"/>
          </w:tcPr>
          <w:p w:rsidR="004643BC" w:rsidRPr="004643BC" w:rsidRDefault="004643BC" w:rsidP="004643BC">
            <w:pPr>
              <w:pStyle w:val="TableParagraph"/>
              <w:kinsoku w:val="0"/>
              <w:overflowPunct w:val="0"/>
              <w:spacing w:before="3.60pt"/>
              <w:ind w:start="11.60pt" w:end="11.15pt"/>
              <w:jc w:val="center"/>
              <w:rPr>
                <w:rFonts w:ascii="Courier New" w:hAnsi="Courier New" w:cs="Courier New"/>
                <w:b/>
                <w:bCs/>
                <w:sz w:val="20"/>
                <w:szCs w:val="20"/>
              </w:rPr>
            </w:pPr>
            <w:r w:rsidRPr="004643BC">
              <w:rPr>
                <w:rFonts w:ascii="Courier New" w:hAnsi="Courier New" w:cs="Courier New"/>
                <w:b/>
                <w:bCs/>
                <w:sz w:val="20"/>
                <w:szCs w:val="20"/>
              </w:rPr>
              <w:t>D4</w:t>
            </w:r>
          </w:p>
        </w:tc>
        <w:tc>
          <w:tcPr>
            <w:tcW w:w="283.45pt" w:type="dxa"/>
          </w:tcPr>
          <w:p w:rsidR="004643BC" w:rsidRPr="00E5374E" w:rsidRDefault="004643BC" w:rsidP="004643BC">
            <w:pPr>
              <w:pStyle w:val="TableParagraph"/>
              <w:kinsoku w:val="0"/>
              <w:overflowPunct w:val="0"/>
              <w:spacing w:before="3.55pt"/>
              <w:ind w:start="5.35pt"/>
              <w:jc w:val="end"/>
              <w:rPr>
                <w:sz w:val="16"/>
                <w:szCs w:val="16"/>
              </w:rPr>
            </w:pPr>
            <w:r w:rsidRPr="00E5374E">
              <w:rPr>
                <w:sz w:val="16"/>
                <w:szCs w:val="16"/>
              </w:rPr>
              <w:t>the Data Memory at address 4</w:t>
            </w:r>
          </w:p>
        </w:tc>
      </w:tr>
    </w:tbl>
    <w:p w:rsidR="004643BC" w:rsidRPr="00C478C3" w:rsidRDefault="004643BC" w:rsidP="004643BC">
      <w:pPr>
        <w:pStyle w:val="BodyText"/>
        <w:kinsoku w:val="0"/>
        <w:overflowPunct w:val="0"/>
        <w:spacing w:before="5.55pt"/>
        <w:ind w:start="18.70pt" w:end="19.35pt"/>
        <w:jc w:val="center"/>
        <w:rPr>
          <w:rFonts w:ascii="Courier New" w:hAnsi="Courier New" w:cs="Courier New"/>
          <w:b/>
          <w:bCs/>
        </w:rPr>
      </w:pPr>
      <w:r w:rsidRPr="00C478C3">
        <w:rPr>
          <w:rFonts w:ascii="Courier New" w:hAnsi="Courier New" w:cs="Courier New"/>
          <w:b/>
          <w:bCs/>
        </w:rPr>
        <w:t>Table 31: FINS address examples</w:t>
      </w:r>
    </w:p>
    <w:p w:rsidR="004643BC" w:rsidRDefault="004643BC" w:rsidP="00337C52">
      <w:pPr>
        <w:pStyle w:val="BodyText"/>
        <w:numPr>
          <w:ilvl w:val="0"/>
          <w:numId w:val="61"/>
        </w:numPr>
        <w:ind w:start="21.30pt" w:hanging="15.85pt"/>
        <w:rPr>
          <w:b/>
        </w:rPr>
      </w:pPr>
      <w:r w:rsidRPr="004643BC">
        <w:rPr>
          <w:b/>
        </w:rPr>
        <w:t>Status</w:t>
      </w:r>
      <w:r w:rsidRPr="004643BC">
        <w:rPr>
          <w:b/>
          <w:spacing w:val="-1"/>
        </w:rPr>
        <w:t xml:space="preserve"> </w:t>
      </w:r>
      <w:r w:rsidRPr="004643BC">
        <w:rPr>
          <w:b/>
        </w:rPr>
        <w:t>register:</w:t>
      </w:r>
    </w:p>
    <w:p w:rsidR="004643BC" w:rsidRPr="004643BC" w:rsidRDefault="004643BC" w:rsidP="004643BC">
      <w:pPr>
        <w:pStyle w:val="BodyText"/>
        <w:ind w:start="21.30pt"/>
        <w:rPr>
          <w:b/>
        </w:rPr>
      </w:pPr>
    </w:p>
    <w:p w:rsidR="004643BC" w:rsidRDefault="004643BC" w:rsidP="004643BC">
      <w:pPr>
        <w:pStyle w:val="BodyText"/>
        <w:kinsoku w:val="0"/>
        <w:overflowPunct w:val="0"/>
        <w:spacing w:before="6.80pt" w:line="12.95pt" w:lineRule="auto"/>
        <w:ind w:start="5.45pt"/>
      </w:pPr>
      <w:r>
        <w:t>The</w:t>
      </w:r>
      <w:r>
        <w:rPr>
          <w:spacing w:val="-7"/>
        </w:rPr>
        <w:t xml:space="preserve"> </w:t>
      </w:r>
      <w:r>
        <w:t>STATUS</w:t>
      </w:r>
      <w:r>
        <w:rPr>
          <w:spacing w:val="-7"/>
        </w:rPr>
        <w:t xml:space="preserve"> </w:t>
      </w:r>
      <w:r>
        <w:t>Tag</w:t>
      </w:r>
      <w:r>
        <w:rPr>
          <w:spacing w:val="-7"/>
        </w:rPr>
        <w:t xml:space="preserve"> </w:t>
      </w:r>
      <w:r>
        <w:t>is</w:t>
      </w:r>
      <w:r>
        <w:rPr>
          <w:spacing w:val="-6"/>
        </w:rPr>
        <w:t xml:space="preserve"> </w:t>
      </w:r>
      <w:r>
        <w:t>a</w:t>
      </w:r>
      <w:r>
        <w:rPr>
          <w:spacing w:val="-7"/>
        </w:rPr>
        <w:t xml:space="preserve"> </w:t>
      </w:r>
      <w:r>
        <w:t>special</w:t>
      </w:r>
      <w:r>
        <w:rPr>
          <w:spacing w:val="-7"/>
        </w:rPr>
        <w:t xml:space="preserve"> </w:t>
      </w:r>
      <w:r>
        <w:t>Tag</w:t>
      </w:r>
      <w:r>
        <w:rPr>
          <w:spacing w:val="-6"/>
        </w:rPr>
        <w:t xml:space="preserve"> </w:t>
      </w:r>
      <w:r>
        <w:t>that</w:t>
      </w:r>
      <w:r>
        <w:rPr>
          <w:spacing w:val="-7"/>
        </w:rPr>
        <w:t xml:space="preserve"> </w:t>
      </w:r>
      <w:r>
        <w:t>returns</w:t>
      </w:r>
      <w:r>
        <w:rPr>
          <w:spacing w:val="-7"/>
        </w:rPr>
        <w:t xml:space="preserve"> </w:t>
      </w:r>
      <w:r>
        <w:t>information</w:t>
      </w:r>
      <w:r>
        <w:rPr>
          <w:spacing w:val="-6"/>
        </w:rPr>
        <w:t xml:space="preserve"> </w:t>
      </w:r>
      <w:r>
        <w:t>about</w:t>
      </w:r>
      <w:r>
        <w:rPr>
          <w:spacing w:val="-7"/>
        </w:rPr>
        <w:t xml:space="preserve"> </w:t>
      </w:r>
      <w:r>
        <w:t>the</w:t>
      </w:r>
      <w:r>
        <w:rPr>
          <w:spacing w:val="-6"/>
        </w:rPr>
        <w:t xml:space="preserve"> </w:t>
      </w:r>
      <w:r>
        <w:t>current</w:t>
      </w:r>
      <w:r>
        <w:rPr>
          <w:spacing w:val="-6"/>
        </w:rPr>
        <w:t xml:space="preserve"> </w:t>
      </w:r>
      <w:r>
        <w:t>state</w:t>
      </w:r>
      <w:r>
        <w:rPr>
          <w:spacing w:val="-6"/>
        </w:rPr>
        <w:t xml:space="preserve"> </w:t>
      </w:r>
      <w:r>
        <w:t>of</w:t>
      </w:r>
      <w:r>
        <w:rPr>
          <w:spacing w:val="-7"/>
        </w:rPr>
        <w:t xml:space="preserve"> </w:t>
      </w:r>
      <w:r>
        <w:t>communication</w:t>
      </w:r>
      <w:r>
        <w:rPr>
          <w:spacing w:val="-6"/>
        </w:rPr>
        <w:t xml:space="preserve"> </w:t>
      </w:r>
      <w:r>
        <w:t>for</w:t>
      </w:r>
      <w:r>
        <w:rPr>
          <w:spacing w:val="-7"/>
        </w:rPr>
        <w:t xml:space="preserve"> </w:t>
      </w:r>
      <w:r>
        <w:t>a</w:t>
      </w:r>
      <w:r>
        <w:rPr>
          <w:spacing w:val="-6"/>
        </w:rPr>
        <w:t xml:space="preserve"> </w:t>
      </w:r>
      <w:r>
        <w:t>given</w:t>
      </w:r>
      <w:r>
        <w:rPr>
          <w:spacing w:val="-7"/>
        </w:rPr>
        <w:t xml:space="preserve"> </w:t>
      </w:r>
      <w:r>
        <w:t>device.</w:t>
      </w:r>
      <w:r>
        <w:rPr>
          <w:spacing w:val="-6"/>
        </w:rPr>
        <w:t xml:space="preserve"> </w:t>
      </w:r>
      <w:r>
        <w:t>As</w:t>
      </w:r>
      <w:r>
        <w:rPr>
          <w:spacing w:val="-6"/>
        </w:rPr>
        <w:t xml:space="preserve"> </w:t>
      </w:r>
      <w:r>
        <w:t>for</w:t>
      </w:r>
      <w:r>
        <w:rPr>
          <w:spacing w:val="-7"/>
        </w:rPr>
        <w:t xml:space="preserve"> </w:t>
      </w:r>
      <w:r>
        <w:t>the</w:t>
      </w:r>
      <w:r>
        <w:rPr>
          <w:spacing w:val="-7"/>
        </w:rPr>
        <w:t xml:space="preserve"> </w:t>
      </w:r>
      <w:r>
        <w:t>other</w:t>
      </w:r>
      <w:r>
        <w:rPr>
          <w:spacing w:val="-6"/>
        </w:rPr>
        <w:t xml:space="preserve"> </w:t>
      </w:r>
      <w:r>
        <w:t>Tags,</w:t>
      </w:r>
      <w:r>
        <w:rPr>
          <w:spacing w:val="-7"/>
        </w:rPr>
        <w:t xml:space="preserve"> </w:t>
      </w:r>
      <w:r>
        <w:t>the status Tag ValueName is composed</w:t>
      </w:r>
      <w:r>
        <w:rPr>
          <w:spacing w:val="-1"/>
        </w:rPr>
        <w:t xml:space="preserve"> </w:t>
      </w:r>
      <w:r>
        <w:t>of:</w:t>
      </w:r>
    </w:p>
    <w:p w:rsidR="004643BC" w:rsidRDefault="004643BC" w:rsidP="004643BC">
      <w:pPr>
        <w:pStyle w:val="BodyText"/>
        <w:kinsoku w:val="0"/>
        <w:overflowPunct w:val="0"/>
        <w:spacing w:before="6.80pt" w:line="12.95pt" w:lineRule="auto"/>
        <w:ind w:start="5.45pt"/>
      </w:pPr>
    </w:p>
    <w:p w:rsidR="004643BC" w:rsidRDefault="004643BC" w:rsidP="004643BC">
      <w:pPr>
        <w:pStyle w:val="BodyText"/>
        <w:ind w:start="48pt"/>
        <w:rPr>
          <w:rFonts w:ascii="Courier New" w:hAnsi="Courier New" w:cs="Courier New"/>
          <w:b/>
        </w:rPr>
      </w:pPr>
      <w:r w:rsidRPr="004643BC">
        <w:rPr>
          <w:rFonts w:ascii="Courier New" w:hAnsi="Courier New" w:cs="Courier New"/>
          <w:b/>
        </w:rPr>
        <w:t>Status, Global Device Address</w:t>
      </w:r>
    </w:p>
    <w:p w:rsidR="004643BC" w:rsidRPr="004643BC" w:rsidRDefault="004643BC" w:rsidP="000917A4">
      <w:pPr>
        <w:pStyle w:val="BodyText"/>
        <w:ind w:start="56.25pt"/>
        <w:rPr>
          <w:rFonts w:ascii="Courier New" w:hAnsi="Courier New" w:cs="Courier New"/>
          <w:b/>
        </w:rPr>
      </w:pPr>
    </w:p>
    <w:p w:rsidR="004643BC" w:rsidRPr="004643BC" w:rsidRDefault="004643BC" w:rsidP="00337C52">
      <w:pPr>
        <w:pStyle w:val="BodyText"/>
        <w:numPr>
          <w:ilvl w:val="0"/>
          <w:numId w:val="61"/>
        </w:numPr>
        <w:ind w:start="157.65pt" w:hanging="99.75pt"/>
      </w:pPr>
      <w:r w:rsidRPr="004643BC">
        <w:t>You can define a status Tag for each PLC</w:t>
      </w:r>
      <w:r w:rsidRPr="004643BC">
        <w:rPr>
          <w:spacing w:val="-5"/>
        </w:rPr>
        <w:t xml:space="preserve"> </w:t>
      </w:r>
      <w:r w:rsidRPr="004643BC">
        <w:t>used.</w:t>
      </w:r>
    </w:p>
    <w:p w:rsidR="004643BC" w:rsidRPr="004643BC" w:rsidRDefault="004643BC" w:rsidP="00337C52">
      <w:pPr>
        <w:pStyle w:val="BodyText"/>
        <w:numPr>
          <w:ilvl w:val="0"/>
          <w:numId w:val="61"/>
        </w:numPr>
        <w:ind w:start="157.65pt" w:hanging="99.75pt"/>
      </w:pPr>
      <w:r w:rsidRPr="004643BC">
        <w:t>If you use the status address, the Tag must be configured as</w:t>
      </w:r>
      <w:r w:rsidRPr="004643BC">
        <w:rPr>
          <w:spacing w:val="-3"/>
        </w:rPr>
        <w:t xml:space="preserve"> </w:t>
      </w:r>
      <w:r w:rsidRPr="004643BC">
        <w:t>analog.</w:t>
      </w:r>
    </w:p>
    <w:p w:rsidR="004643BC" w:rsidRDefault="004643BC" w:rsidP="004643BC">
      <w:pPr>
        <w:pStyle w:val="BodyText"/>
        <w:kinsoku w:val="0"/>
        <w:overflowPunct w:val="0"/>
        <w:spacing w:before="0.05pt"/>
        <w:rPr>
          <w:sz w:val="14"/>
          <w:szCs w:val="1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4643BC" w:rsidRPr="00E5374E" w:rsidTr="004643BC">
        <w:trPr>
          <w:trHeight w:val="549"/>
        </w:trPr>
        <w:tc>
          <w:tcPr>
            <w:tcW w:w="56.70pt" w:type="dxa"/>
            <w:tcBorders>
              <w:top w:val="single" w:sz="2" w:space="0" w:color="000000"/>
              <w:bottom w:val="single" w:sz="2" w:space="0" w:color="000000"/>
              <w:end w:val="single" w:sz="2" w:space="0" w:color="000000"/>
            </w:tcBorders>
            <w:vAlign w:val="center"/>
          </w:tcPr>
          <w:p w:rsidR="004643BC" w:rsidRPr="004643BC" w:rsidRDefault="004643BC" w:rsidP="004643BC">
            <w:pPr>
              <w:pStyle w:val="TableParagraph"/>
              <w:kinsoku w:val="0"/>
              <w:overflowPunct w:val="0"/>
              <w:jc w:val="center"/>
              <w:rPr>
                <w:rFonts w:ascii="Courier New" w:hAnsi="Courier New" w:cs="Courier New"/>
                <w:b/>
                <w:bCs/>
                <w:w w:val="99%"/>
                <w:sz w:val="20"/>
                <w:szCs w:val="20"/>
              </w:rPr>
            </w:pPr>
            <w:r w:rsidRPr="004643BC">
              <w:rPr>
                <w:rFonts w:ascii="Courier New" w:hAnsi="Courier New" w:cs="Courier New"/>
                <w:b/>
                <w:bCs/>
                <w:w w:val="99%"/>
                <w:sz w:val="20"/>
                <w:szCs w:val="20"/>
              </w:rPr>
              <w:t>0</w:t>
            </w:r>
          </w:p>
        </w:tc>
        <w:tc>
          <w:tcPr>
            <w:tcW w:w="40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5.35pt"/>
              <w:rPr>
                <w:sz w:val="16"/>
                <w:szCs w:val="16"/>
              </w:rPr>
            </w:pPr>
            <w:r w:rsidRPr="00E5374E">
              <w:rPr>
                <w:sz w:val="16"/>
                <w:szCs w:val="16"/>
              </w:rPr>
              <w:t>Communication not initialized. Status UNKNOWN.</w:t>
            </w:r>
          </w:p>
          <w:p w:rsidR="004643BC" w:rsidRPr="00E5374E" w:rsidRDefault="004643BC" w:rsidP="004643BC">
            <w:pPr>
              <w:pStyle w:val="TableParagraph"/>
              <w:kinsoku w:val="0"/>
              <w:overflowPunct w:val="0"/>
              <w:spacing w:before="0.80pt"/>
              <w:ind w:start="5.35pt"/>
              <w:rPr>
                <w:sz w:val="16"/>
                <w:szCs w:val="16"/>
              </w:rPr>
            </w:pPr>
            <w:r w:rsidRPr="00E5374E">
              <w:rPr>
                <w:sz w:val="16"/>
                <w:szCs w:val="16"/>
              </w:rPr>
              <w:t>If no Tag is polled on that device address, the communication status is unknown.</w:t>
            </w:r>
          </w:p>
        </w:tc>
      </w:tr>
      <w:tr w:rsidR="004643BC" w:rsidRPr="00E5374E" w:rsidTr="004643BC">
        <w:trPr>
          <w:trHeight w:val="350"/>
        </w:trPr>
        <w:tc>
          <w:tcPr>
            <w:tcW w:w="56.70pt" w:type="dxa"/>
            <w:tcBorders>
              <w:top w:val="single" w:sz="2" w:space="0" w:color="000000"/>
              <w:bottom w:val="single" w:sz="2" w:space="0" w:color="000000"/>
              <w:end w:val="single" w:sz="2" w:space="0" w:color="000000"/>
            </w:tcBorders>
            <w:vAlign w:val="center"/>
          </w:tcPr>
          <w:p w:rsidR="004643BC" w:rsidRPr="004643BC" w:rsidRDefault="004643BC" w:rsidP="004643BC">
            <w:pPr>
              <w:pStyle w:val="TableParagraph"/>
              <w:kinsoku w:val="0"/>
              <w:overflowPunct w:val="0"/>
              <w:spacing w:before="3.55pt"/>
              <w:jc w:val="center"/>
              <w:rPr>
                <w:rFonts w:ascii="Courier New" w:hAnsi="Courier New" w:cs="Courier New"/>
                <w:b/>
                <w:bCs/>
                <w:w w:val="99%"/>
                <w:sz w:val="20"/>
                <w:szCs w:val="20"/>
              </w:rPr>
            </w:pPr>
            <w:r w:rsidRPr="004643BC">
              <w:rPr>
                <w:rFonts w:ascii="Courier New" w:hAnsi="Courier New" w:cs="Courier New"/>
                <w:b/>
                <w:bCs/>
                <w:w w:val="99%"/>
                <w:sz w:val="20"/>
                <w:szCs w:val="20"/>
              </w:rPr>
              <w:t>1</w:t>
            </w:r>
          </w:p>
        </w:tc>
        <w:tc>
          <w:tcPr>
            <w:tcW w:w="40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5.35pt"/>
              <w:rPr>
                <w:sz w:val="16"/>
                <w:szCs w:val="16"/>
              </w:rPr>
            </w:pPr>
            <w:r w:rsidRPr="00E5374E">
              <w:rPr>
                <w:sz w:val="16"/>
                <w:szCs w:val="16"/>
              </w:rPr>
              <w:t>Communication OK.</w:t>
            </w:r>
          </w:p>
        </w:tc>
      </w:tr>
      <w:tr w:rsidR="004643BC" w:rsidRPr="00E5374E" w:rsidTr="004643BC">
        <w:trPr>
          <w:trHeight w:val="350"/>
        </w:trPr>
        <w:tc>
          <w:tcPr>
            <w:tcW w:w="56.70pt" w:type="dxa"/>
            <w:tcBorders>
              <w:top w:val="single" w:sz="2" w:space="0" w:color="000000"/>
              <w:bottom w:val="single" w:sz="2" w:space="0" w:color="000000"/>
              <w:end w:val="single" w:sz="2" w:space="0" w:color="000000"/>
            </w:tcBorders>
            <w:vAlign w:val="center"/>
          </w:tcPr>
          <w:p w:rsidR="004643BC" w:rsidRPr="004643BC" w:rsidRDefault="004643BC" w:rsidP="004643BC">
            <w:pPr>
              <w:pStyle w:val="TableParagraph"/>
              <w:kinsoku w:val="0"/>
              <w:overflowPunct w:val="0"/>
              <w:spacing w:before="3.55pt"/>
              <w:jc w:val="center"/>
              <w:rPr>
                <w:rFonts w:ascii="Courier New" w:hAnsi="Courier New" w:cs="Courier New"/>
                <w:b/>
                <w:bCs/>
                <w:w w:val="99%"/>
                <w:sz w:val="20"/>
                <w:szCs w:val="20"/>
              </w:rPr>
            </w:pPr>
            <w:r w:rsidRPr="004643BC">
              <w:rPr>
                <w:rFonts w:ascii="Courier New" w:hAnsi="Courier New" w:cs="Courier New"/>
                <w:b/>
                <w:bCs/>
                <w:w w:val="99%"/>
                <w:sz w:val="20"/>
                <w:szCs w:val="20"/>
              </w:rPr>
              <w:t>2</w:t>
            </w:r>
          </w:p>
        </w:tc>
        <w:tc>
          <w:tcPr>
            <w:tcW w:w="400pt" w:type="dxa"/>
            <w:tcBorders>
              <w:top w:val="single" w:sz="4" w:space="0" w:color="000000"/>
              <w:start w:val="single" w:sz="2" w:space="0" w:color="000000"/>
              <w:bottom w:val="single" w:sz="4" w:space="0" w:color="000000"/>
            </w:tcBorders>
          </w:tcPr>
          <w:p w:rsidR="004643BC" w:rsidRPr="00E5374E" w:rsidRDefault="004643BC" w:rsidP="004643BC">
            <w:pPr>
              <w:pStyle w:val="TableParagraph"/>
              <w:kinsoku w:val="0"/>
              <w:overflowPunct w:val="0"/>
              <w:spacing w:before="3.55pt"/>
              <w:ind w:start="5.35pt"/>
              <w:rPr>
                <w:sz w:val="16"/>
                <w:szCs w:val="16"/>
              </w:rPr>
            </w:pPr>
            <w:r w:rsidRPr="00E5374E">
              <w:rPr>
                <w:sz w:val="16"/>
                <w:szCs w:val="16"/>
              </w:rPr>
              <w:t>Communication NOT OK.</w:t>
            </w:r>
          </w:p>
        </w:tc>
      </w:tr>
    </w:tbl>
    <w:p w:rsidR="004643BC" w:rsidRPr="00C478C3" w:rsidRDefault="004643BC" w:rsidP="004643BC">
      <w:pPr>
        <w:pStyle w:val="BodyText"/>
        <w:jc w:val="center"/>
        <w:rPr>
          <w:rFonts w:ascii="Courier New" w:hAnsi="Courier New" w:cs="Courier New"/>
          <w:b/>
        </w:rPr>
        <w:sectPr w:rsidR="004643BC" w:rsidRPr="00C478C3">
          <w:pgSz w:w="595pt" w:h="842pt"/>
          <w:pgMar w:top="63pt" w:right="36pt" w:bottom="45pt" w:left="37pt" w:header="33.10pt" w:footer="35.80pt" w:gutter="0pt"/>
          <w:cols w:space="36pt"/>
          <w:noEndnote/>
        </w:sectPr>
      </w:pPr>
      <w:r w:rsidRPr="00C478C3">
        <w:rPr>
          <w:rFonts w:ascii="Courier New" w:hAnsi="Courier New" w:cs="Courier New"/>
          <w:b/>
        </w:rPr>
        <w:t>Table 32: Tag Status meaning</w:t>
      </w:r>
    </w:p>
    <w:p w:rsidR="00E5374E" w:rsidRDefault="00E5374E">
      <w:pPr>
        <w:pStyle w:val="BodyText"/>
        <w:kinsoku w:val="0"/>
        <w:overflowPunct w:val="0"/>
        <w:spacing w:before="0.45pt"/>
        <w:rPr>
          <w:b/>
          <w:bCs/>
          <w:sz w:val="11"/>
          <w:szCs w:val="11"/>
        </w:rPr>
      </w:pPr>
    </w:p>
    <w:p w:rsidR="00E5374E" w:rsidRPr="004643BC" w:rsidRDefault="00E5374E" w:rsidP="00337C52">
      <w:pPr>
        <w:pStyle w:val="Heading3"/>
        <w:numPr>
          <w:ilvl w:val="2"/>
          <w:numId w:val="40"/>
        </w:numPr>
        <w:ind w:start="14.20pt" w:hanging="14.20pt"/>
        <w:rPr>
          <w:color w:val="000000"/>
        </w:rPr>
      </w:pPr>
      <w:bookmarkStart w:id="379" w:name="1.7.3.2_Global_Device_Address"/>
      <w:bookmarkStart w:id="380" w:name="_Toc503192941"/>
      <w:bookmarkEnd w:id="379"/>
      <w:r>
        <w:t>Global Device</w:t>
      </w:r>
      <w:r>
        <w:rPr>
          <w:spacing w:val="-3"/>
        </w:rPr>
        <w:t xml:space="preserve"> </w:t>
      </w:r>
      <w:r>
        <w:t>Address</w:t>
      </w:r>
      <w:bookmarkEnd w:id="380"/>
    </w:p>
    <w:p w:rsidR="004643BC" w:rsidRDefault="004643BC" w:rsidP="004643BC">
      <w:pPr>
        <w:pStyle w:val="ListParagraph"/>
        <w:tabs>
          <w:tab w:val="start" w:pos="48.65pt"/>
        </w:tabs>
        <w:kinsoku w:val="0"/>
        <w:overflowPunct w:val="0"/>
        <w:spacing w:before="4.70pt"/>
        <w:ind w:start="48.60pt" w:firstLine="0pt"/>
        <w:rPr>
          <w:b/>
          <w:bCs/>
          <w:i/>
          <w:iCs/>
          <w:color w:val="000000"/>
          <w:sz w:val="18"/>
          <w:szCs w:val="18"/>
        </w:rPr>
      </w:pPr>
    </w:p>
    <w:p w:rsidR="004643BC" w:rsidRDefault="00E5374E">
      <w:pPr>
        <w:pStyle w:val="BodyText"/>
        <w:kinsoku w:val="0"/>
        <w:overflowPunct w:val="0"/>
        <w:spacing w:before="4.95pt" w:line="12.95pt" w:lineRule="auto"/>
        <w:ind w:start="5.45pt"/>
      </w:pPr>
      <w:r>
        <w:t>The</w:t>
      </w:r>
      <w:r>
        <w:rPr>
          <w:spacing w:val="-8"/>
        </w:rPr>
        <w:t xml:space="preserve"> </w:t>
      </w:r>
      <w:r>
        <w:t>global</w:t>
      </w:r>
      <w:r>
        <w:rPr>
          <w:spacing w:val="-8"/>
        </w:rPr>
        <w:t xml:space="preserve"> </w:t>
      </w:r>
      <w:r>
        <w:t>device</w:t>
      </w:r>
      <w:r>
        <w:rPr>
          <w:spacing w:val="-8"/>
        </w:rPr>
        <w:t xml:space="preserve"> </w:t>
      </w:r>
      <w:r>
        <w:t>address</w:t>
      </w:r>
      <w:r>
        <w:rPr>
          <w:spacing w:val="-8"/>
        </w:rPr>
        <w:t xml:space="preserve"> </w:t>
      </w:r>
      <w:r>
        <w:t>is</w:t>
      </w:r>
      <w:r>
        <w:rPr>
          <w:spacing w:val="-8"/>
        </w:rPr>
        <w:t xml:space="preserve"> </w:t>
      </w:r>
      <w:r>
        <w:t>used</w:t>
      </w:r>
      <w:r>
        <w:rPr>
          <w:spacing w:val="-8"/>
        </w:rPr>
        <w:t xml:space="preserve"> </w:t>
      </w:r>
      <w:r>
        <w:t>in</w:t>
      </w:r>
      <w:r>
        <w:rPr>
          <w:spacing w:val="-8"/>
        </w:rPr>
        <w:t xml:space="preserve"> </w:t>
      </w:r>
      <w:r>
        <w:t>the</w:t>
      </w:r>
      <w:r>
        <w:rPr>
          <w:spacing w:val="-8"/>
        </w:rPr>
        <w:t xml:space="preserve"> </w:t>
      </w:r>
      <w:r>
        <w:t>topic</w:t>
      </w:r>
      <w:r>
        <w:rPr>
          <w:spacing w:val="-8"/>
        </w:rPr>
        <w:t xml:space="preserve"> </w:t>
      </w:r>
      <w:r>
        <w:t>definition</w:t>
      </w:r>
      <w:r>
        <w:rPr>
          <w:spacing w:val="-8"/>
        </w:rPr>
        <w:t xml:space="preserve"> </w:t>
      </w:r>
      <w:r>
        <w:t>or</w:t>
      </w:r>
      <w:r>
        <w:rPr>
          <w:spacing w:val="-8"/>
        </w:rPr>
        <w:t xml:space="preserve"> </w:t>
      </w:r>
      <w:r>
        <w:t>in</w:t>
      </w:r>
      <w:r>
        <w:rPr>
          <w:spacing w:val="-8"/>
        </w:rPr>
        <w:t xml:space="preserve"> </w:t>
      </w:r>
      <w:r>
        <w:t>the</w:t>
      </w:r>
      <w:r>
        <w:rPr>
          <w:spacing w:val="-8"/>
        </w:rPr>
        <w:t xml:space="preserve"> </w:t>
      </w:r>
      <w:r>
        <w:t>Tag</w:t>
      </w:r>
      <w:r>
        <w:rPr>
          <w:spacing w:val="-8"/>
        </w:rPr>
        <w:t xml:space="preserve"> </w:t>
      </w:r>
      <w:r>
        <w:t>definition.</w:t>
      </w:r>
    </w:p>
    <w:p w:rsidR="00E5374E" w:rsidRDefault="00E5374E">
      <w:pPr>
        <w:pStyle w:val="BodyText"/>
        <w:kinsoku w:val="0"/>
        <w:overflowPunct w:val="0"/>
        <w:spacing w:before="4.95pt" w:line="12.95pt" w:lineRule="auto"/>
        <w:ind w:start="5.45pt"/>
      </w:pPr>
      <w:r>
        <w:rPr>
          <w:spacing w:val="-8"/>
        </w:rPr>
        <w:t xml:space="preserve"> </w:t>
      </w:r>
      <w:r>
        <w:t>If</w:t>
      </w:r>
      <w:r>
        <w:rPr>
          <w:spacing w:val="-8"/>
        </w:rPr>
        <w:t xml:space="preserve"> </w:t>
      </w:r>
      <w:r>
        <w:t>it</w:t>
      </w:r>
      <w:r>
        <w:rPr>
          <w:spacing w:val="-8"/>
        </w:rPr>
        <w:t xml:space="preserve"> </w:t>
      </w:r>
      <w:r>
        <w:t>is</w:t>
      </w:r>
      <w:r>
        <w:rPr>
          <w:spacing w:val="-8"/>
        </w:rPr>
        <w:t xml:space="preserve"> </w:t>
      </w:r>
      <w:r>
        <w:t>used</w:t>
      </w:r>
      <w:r>
        <w:rPr>
          <w:spacing w:val="-10"/>
        </w:rPr>
        <w:t xml:space="preserve"> </w:t>
      </w:r>
      <w:r>
        <w:t>in</w:t>
      </w:r>
      <w:r>
        <w:rPr>
          <w:spacing w:val="-8"/>
        </w:rPr>
        <w:t xml:space="preserve"> </w:t>
      </w:r>
      <w:r>
        <w:t>the</w:t>
      </w:r>
      <w:r>
        <w:rPr>
          <w:spacing w:val="-8"/>
        </w:rPr>
        <w:t xml:space="preserve"> </w:t>
      </w:r>
      <w:r>
        <w:t>Tag</w:t>
      </w:r>
      <w:r>
        <w:rPr>
          <w:spacing w:val="-8"/>
        </w:rPr>
        <w:t xml:space="preserve"> </w:t>
      </w:r>
      <w:r>
        <w:t>definition,</w:t>
      </w:r>
      <w:r>
        <w:rPr>
          <w:spacing w:val="-8"/>
        </w:rPr>
        <w:t xml:space="preserve"> </w:t>
      </w:r>
      <w:r>
        <w:t>it</w:t>
      </w:r>
      <w:r>
        <w:rPr>
          <w:spacing w:val="-8"/>
        </w:rPr>
        <w:t xml:space="preserve"> </w:t>
      </w:r>
      <w:r>
        <w:t>will</w:t>
      </w:r>
      <w:r>
        <w:rPr>
          <w:spacing w:val="-8"/>
        </w:rPr>
        <w:t xml:space="preserve"> </w:t>
      </w:r>
      <w:r>
        <w:t>be</w:t>
      </w:r>
      <w:r>
        <w:rPr>
          <w:spacing w:val="-8"/>
        </w:rPr>
        <w:t xml:space="preserve"> </w:t>
      </w:r>
      <w:r>
        <w:t>separated</w:t>
      </w:r>
      <w:r>
        <w:rPr>
          <w:spacing w:val="-8"/>
        </w:rPr>
        <w:t xml:space="preserve"> </w:t>
      </w:r>
      <w:r>
        <w:t>from</w:t>
      </w:r>
      <w:r>
        <w:rPr>
          <w:spacing w:val="-8"/>
        </w:rPr>
        <w:t xml:space="preserve"> </w:t>
      </w:r>
      <w:r>
        <w:t>the</w:t>
      </w:r>
      <w:r>
        <w:rPr>
          <w:spacing w:val="-8"/>
        </w:rPr>
        <w:t xml:space="preserve"> </w:t>
      </w:r>
      <w:r>
        <w:t>value name by a</w:t>
      </w:r>
      <w:r>
        <w:rPr>
          <w:spacing w:val="-1"/>
        </w:rPr>
        <w:t xml:space="preserve"> </w:t>
      </w:r>
      <w:r>
        <w:t>coma.</w:t>
      </w:r>
    </w:p>
    <w:p w:rsidR="004643BC" w:rsidRDefault="004643BC">
      <w:pPr>
        <w:pStyle w:val="BodyText"/>
        <w:kinsoku w:val="0"/>
        <w:overflowPunct w:val="0"/>
        <w:spacing w:before="4.95pt" w:line="12.95pt" w:lineRule="auto"/>
        <w:ind w:start="5.45pt"/>
      </w:pPr>
    </w:p>
    <w:p w:rsidR="00E5374E" w:rsidRPr="004643BC" w:rsidRDefault="00E5374E" w:rsidP="004643BC">
      <w:pPr>
        <w:pStyle w:val="BodyText"/>
        <w:jc w:val="center"/>
        <w:rPr>
          <w:rFonts w:ascii="Courier New" w:hAnsi="Courier New" w:cs="Courier New"/>
          <w:b/>
        </w:rPr>
      </w:pPr>
      <w:r w:rsidRPr="004643BC">
        <w:rPr>
          <w:rFonts w:ascii="Courier New" w:hAnsi="Courier New" w:cs="Courier New"/>
          <w:b/>
        </w:rPr>
        <w:t>Format:</w:t>
      </w:r>
      <w:r w:rsidR="004643BC" w:rsidRPr="004643BC">
        <w:rPr>
          <w:rFonts w:ascii="Courier New" w:hAnsi="Courier New" w:cs="Courier New"/>
          <w:b/>
        </w:rPr>
        <w:t xml:space="preserve"> </w:t>
      </w:r>
      <w:r w:rsidRPr="004643BC">
        <w:rPr>
          <w:rFonts w:ascii="Courier New" w:hAnsi="Courier New" w:cs="Courier New"/>
          <w:b/>
          <w:w w:val="95%"/>
        </w:rPr>
        <w:t>Network,Node,HostLin</w:t>
      </w:r>
      <w:r w:rsidR="004643BC" w:rsidRPr="004643BC">
        <w:rPr>
          <w:rFonts w:ascii="Courier New" w:hAnsi="Courier New" w:cs="Courier New"/>
          <w:b/>
          <w:w w:val="95%"/>
        </w:rPr>
        <w:t xml:space="preserve"> </w:t>
      </w:r>
      <w:r w:rsidRPr="004643BC">
        <w:rPr>
          <w:rFonts w:ascii="Courier New" w:hAnsi="Courier New" w:cs="Courier New"/>
          <w:b/>
        </w:rPr>
        <w:t>or</w:t>
      </w:r>
      <w:r w:rsidR="004643BC" w:rsidRPr="004643BC">
        <w:rPr>
          <w:rFonts w:ascii="Courier New" w:hAnsi="Courier New" w:cs="Courier New"/>
          <w:b/>
        </w:rPr>
        <w:t xml:space="preserve"> </w:t>
      </w:r>
      <w:r w:rsidRPr="004643BC">
        <w:rPr>
          <w:rFonts w:ascii="Courier New" w:hAnsi="Courier New" w:cs="Courier New"/>
          <w:b/>
        </w:rPr>
        <w:t>Network,Node,IP</w:t>
      </w:r>
    </w:p>
    <w:p w:rsidR="00E5374E" w:rsidRDefault="00412550">
      <w:pPr>
        <w:pStyle w:val="BodyText"/>
        <w:kinsoku w:val="0"/>
        <w:overflowPunct w:val="0"/>
        <w:spacing w:before="0.10pt"/>
        <w:rPr>
          <w:b/>
          <w:bCs/>
          <w:sz w:val="17"/>
          <w:szCs w:val="17"/>
        </w:rPr>
      </w:pPr>
      <w:r>
        <w:rPr>
          <w:noProof/>
        </w:rPr>
        <mc:AlternateContent>
          <mc:Choice Requires="v">
            <w:pict>
              <v:rect id="_x0000_s1074" style="position:absolute;margin-left:54.25pt;margin-top:11.85pt;width:486pt;height:240pt;z-index:18;mso-wrap-distance-left:0;mso-wrap-distance-right:0;mso-position-horizontal-relative:page" o:allowincell="f" filled="f" stroked="f">
                <v:textbox style="mso-next-textbox:#_x0000_s1074" inset="0,0,0,0">
                  <w:txbxContent>
                    <w:p w:rsidR="00066813" w:rsidRDefault="00412550">
                      <w:pPr>
                        <w:widowControl/>
                        <w:autoSpaceDE/>
                        <w:autoSpaceDN/>
                        <w:adjustRightInd/>
                        <w:spacing w:line="240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62" type="#_x0000_t75" style="width:485.4pt;height:240pt">
                                <v:imagedata r:id="rId56" o:title=""/>
                              </v:shape>
                            </w:pict>
                          </mc:Choice>
                          <mc:Fallback>
                            <w:drawing>
                              <wp:inline distT="0" distB="0" distL="0" distR="0" wp14:anchorId="493D6ADB" wp14:editId="54F7136A">
                                <wp:extent cx="6164580" cy="3048000"/>
                                <wp:effectExtent l="0" t="0" r="7620" b="0"/>
                                <wp:docPr id="38" name="Picture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580" cy="30480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699200" behindDoc="0" locked="0" layoutInCell="0" allowOverlap="1" wp14:anchorId="6B813F91" wp14:editId="6958DC20">
                <wp:simplePos x="0" y="0"/>
                <wp:positionH relativeFrom="page">
                  <wp:posOffset>688975</wp:posOffset>
                </wp:positionH>
                <wp:positionV relativeFrom="paragraph">
                  <wp:posOffset>150495</wp:posOffset>
                </wp:positionV>
                <wp:extent cx="6172200" cy="3048000"/>
                <wp:effectExtent l="3175" t="0" r="0" b="1905"/>
                <wp:wrapTopAndBottom/>
                <wp:docPr id="1" name="Rectangle 5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653B7F1" w14:textId="78D22E25" w:rsidR="00224E16" w:rsidRDefault="00224E16">
                            <w:pPr>
                              <w:spacing w:line="240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CD4FC" wp14:editId="44652F3E">
                                  <wp:extent cx="6164580" cy="3048000"/>
                                  <wp:effectExtent l="0" t="0" r="7620" b="0"/>
                                  <wp:docPr id="38" name="Picture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4580" cy="3048000"/>
                                          </a:xfrm>
                                          <a:prstGeom prst="rect">
                                            <a:avLst/>
                                          </a:prstGeom>
                                          <a:noFill/>
                                          <a:ln>
                                            <a:noFill/>
                                          </a:ln>
                                        </pic:spPr>
                                      </pic:pic>
                                    </a:graphicData>
                                  </a:graphic>
                                </wp:inline>
                              </w:drawing>
                            </w:r>
                          </w:p>
                          <w:p w14:paraId="24C45DB6"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spacing w:before="5.50pt"/>
        <w:ind w:start="18.70pt" w:end="19.30pt"/>
        <w:jc w:val="center"/>
        <w:rPr>
          <w:rFonts w:ascii="Courier New" w:hAnsi="Courier New" w:cs="Courier New"/>
          <w:b/>
          <w:bCs/>
        </w:rPr>
      </w:pPr>
      <w:r>
        <w:rPr>
          <w:rFonts w:ascii="Courier New" w:hAnsi="Courier New" w:cs="Courier New"/>
          <w:b/>
          <w:bCs/>
        </w:rPr>
        <w:t>Figure 16: FINS IOServer topic setup</w:t>
      </w:r>
    </w:p>
    <w:p w:rsidR="00E5374E" w:rsidRDefault="00E5374E" w:rsidP="004643BC">
      <w:pPr>
        <w:pStyle w:val="BodyText"/>
        <w:kinsoku w:val="0"/>
        <w:overflowPunct w:val="0"/>
        <w:spacing w:before="5.50pt"/>
        <w:ind w:start="18.70pt" w:end="19.30pt"/>
        <w:rPr>
          <w:rFonts w:ascii="Courier New" w:hAnsi="Courier New" w:cs="Courier New"/>
          <w:b/>
          <w:bCs/>
        </w:rPr>
      </w:pPr>
    </w:p>
    <w:p w:rsidR="004643BC" w:rsidRDefault="004643BC" w:rsidP="004643BC">
      <w:pPr>
        <w:pStyle w:val="BodyText"/>
        <w:kinsoku w:val="0"/>
        <w:overflowPunct w:val="0"/>
        <w:spacing w:before="5.50pt"/>
        <w:ind w:start="18.70pt" w:end="19.30pt"/>
        <w:rPr>
          <w:rFonts w:ascii="Courier New" w:hAnsi="Courier New" w:cs="Courier New"/>
          <w:b/>
          <w:bCs/>
        </w:rPr>
      </w:pPr>
    </w:p>
    <w:p w:rsidR="004643BC" w:rsidRPr="004643BC" w:rsidRDefault="004643BC" w:rsidP="004643BC">
      <w:pPr>
        <w:pStyle w:val="BodyText"/>
        <w:kinsoku w:val="0"/>
        <w:overflowPunct w:val="0"/>
        <w:spacing w:before="5.40pt"/>
        <w:ind w:end="19.45pt"/>
        <w:rPr>
          <w:b/>
          <w:bCs/>
        </w:rPr>
      </w:pPr>
      <w:r>
        <w:rPr>
          <w:b/>
          <w:bCs/>
        </w:rPr>
        <w:t xml:space="preserve">Note: </w:t>
      </w:r>
      <w:r w:rsidRPr="004643BC">
        <w:rPr>
          <w:bCs/>
        </w:rPr>
        <w:t>Assisted Edition is enable for this IO server</w:t>
      </w:r>
    </w:p>
    <w:p w:rsidR="004643BC" w:rsidRDefault="004643BC" w:rsidP="004643BC">
      <w:pPr>
        <w:pStyle w:val="BodyText"/>
        <w:kinsoku w:val="0"/>
        <w:overflowPunct w:val="0"/>
        <w:spacing w:before="5.50pt"/>
        <w:ind w:start="18.70pt" w:end="19.30pt"/>
        <w:rPr>
          <w:rFonts w:ascii="Courier New" w:hAnsi="Courier New" w:cs="Courier New"/>
          <w:b/>
          <w:bCs/>
        </w:rPr>
        <w:sectPr w:rsidR="004643BC">
          <w:pgSz w:w="595pt" w:h="842pt"/>
          <w:pgMar w:top="63pt" w:right="36pt" w:bottom="45pt" w:left="37pt" w:header="33.10pt" w:footer="35.80pt" w:gutter="0pt"/>
          <w:cols w:space="36pt"/>
          <w:noEndnote/>
        </w:sectPr>
      </w:pPr>
    </w:p>
    <w:p w:rsidR="00E5374E" w:rsidRDefault="00E5374E" w:rsidP="00337C52">
      <w:pPr>
        <w:pStyle w:val="Heading1"/>
        <w:numPr>
          <w:ilvl w:val="0"/>
          <w:numId w:val="40"/>
        </w:numPr>
      </w:pPr>
      <w:bookmarkStart w:id="381" w:name="1.8_S5-AS511_IO_Server"/>
      <w:bookmarkStart w:id="382" w:name="_Toc503192942"/>
      <w:bookmarkEnd w:id="381"/>
      <w:r>
        <w:lastRenderedPageBreak/>
        <w:t>S5-AS511 IO</w:t>
      </w:r>
      <w:r>
        <w:rPr>
          <w:spacing w:val="-3"/>
        </w:rPr>
        <w:t xml:space="preserve"> </w:t>
      </w:r>
      <w:r>
        <w:t>Server</w:t>
      </w:r>
      <w:bookmarkEnd w:id="382"/>
    </w:p>
    <w:p w:rsidR="00E5374E" w:rsidRDefault="00E5374E" w:rsidP="00337C52">
      <w:pPr>
        <w:pStyle w:val="Heading2"/>
        <w:numPr>
          <w:ilvl w:val="1"/>
          <w:numId w:val="40"/>
        </w:numPr>
        <w:ind w:hanging="39.60pt"/>
      </w:pPr>
      <w:bookmarkStart w:id="383" w:name="1.8.1_Introduction"/>
      <w:bookmarkStart w:id="384" w:name="_Toc503192943"/>
      <w:bookmarkEnd w:id="383"/>
      <w:r>
        <w:t>Introduction</w:t>
      </w:r>
      <w:bookmarkEnd w:id="384"/>
    </w:p>
    <w:p w:rsidR="00E5374E" w:rsidRDefault="00E5374E">
      <w:pPr>
        <w:pStyle w:val="BodyText"/>
        <w:kinsoku w:val="0"/>
        <w:overflowPunct w:val="0"/>
        <w:spacing w:before="7.15pt"/>
        <w:ind w:start="5.45pt"/>
      </w:pPr>
      <w:r>
        <w:t>This IO server is intended for use with Siemens S5 PLCs communicating via the front programming port using AS511 protocol.</w:t>
      </w:r>
    </w:p>
    <w:p w:rsidR="00E5374E" w:rsidRDefault="00E5374E">
      <w:pPr>
        <w:pStyle w:val="BodyText"/>
        <w:kinsoku w:val="0"/>
        <w:overflowPunct w:val="0"/>
        <w:spacing w:before="0.80pt" w:line="13.05pt" w:lineRule="auto"/>
        <w:ind w:start="5.45pt"/>
      </w:pPr>
      <w:r>
        <w:t>The AS511 protocol is specific for each Siemens device. This IO Server has been designed to operate with a set range for Siemens equipment. Use of the IO Server on devices other than those listed is not recommended and not supported.</w:t>
      </w:r>
    </w:p>
    <w:p w:rsidR="00E5374E" w:rsidRDefault="00E5374E">
      <w:pPr>
        <w:pStyle w:val="BodyText"/>
        <w:kinsoku w:val="0"/>
        <w:overflowPunct w:val="0"/>
        <w:spacing w:before="5.95pt" w:line="13.05pt" w:lineRule="auto"/>
        <w:ind w:start="5.45pt" w:end="4.55pt"/>
      </w:pPr>
      <w:r>
        <w:t>The Siemens S5 PLC family has a unique memory structure. Data within the PLC are not located at fixed locations within the PLC's memory space. This memory space is continuously updated and revised as you create and modify your PLC logic. When these revisions occur, the location of key data elements such as flags, timers, counters, I/O and data blocks can move around in the PLC's memory. The Siemens S5 IO Server has been designed to read the location of these memory elements when the driver first begins operation upon detecting a communication error or after a request (which is not a read or a write request) has been transmitted to the PLC. If you change your PLC configuration you must restart the Siemens S5 IO Server or simply unplug/re-plug the connection cable. Both actions will cause the Siemens S5 IO Server to reacquire the location of all PLC memory elements.</w:t>
      </w:r>
    </w:p>
    <w:p w:rsidR="004643BC" w:rsidRDefault="004643BC">
      <w:pPr>
        <w:pStyle w:val="BodyText"/>
        <w:kinsoku w:val="0"/>
        <w:overflowPunct w:val="0"/>
        <w:spacing w:before="5.95pt" w:line="13.05pt" w:lineRule="auto"/>
        <w:ind w:start="5.45pt" w:end="4.55pt"/>
      </w:pPr>
    </w:p>
    <w:p w:rsidR="00E5374E" w:rsidRDefault="00E5374E" w:rsidP="00337C52">
      <w:pPr>
        <w:pStyle w:val="Heading2"/>
        <w:numPr>
          <w:ilvl w:val="1"/>
          <w:numId w:val="40"/>
        </w:numPr>
        <w:ind w:hanging="39.60pt"/>
      </w:pPr>
      <w:bookmarkStart w:id="385" w:name="1.8.2_Setup"/>
      <w:bookmarkStart w:id="386" w:name="_Toc503192944"/>
      <w:bookmarkEnd w:id="385"/>
      <w:r>
        <w:t>Setup</w:t>
      </w:r>
      <w:bookmarkEnd w:id="386"/>
    </w:p>
    <w:p w:rsidR="00E5374E" w:rsidRDefault="00412550">
      <w:pPr>
        <w:pStyle w:val="BodyText"/>
        <w:kinsoku w:val="0"/>
        <w:overflowPunct w:val="0"/>
        <w:spacing w:before="0.55pt"/>
        <w:rPr>
          <w:b/>
          <w:bCs/>
          <w:i/>
          <w:iCs/>
          <w:sz w:val="15"/>
          <w:szCs w:val="15"/>
        </w:rPr>
      </w:pPr>
      <w:r>
        <w:rPr>
          <w:noProof/>
        </w:rPr>
        <mc:AlternateContent>
          <mc:Choice Requires="v">
            <w:pict>
              <v:rect id="_x0000_s1075" style="position:absolute;margin-left:47.9pt;margin-top:11.15pt;width:500pt;height:237pt;z-index:19;mso-wrap-distance-left:0;mso-wrap-distance-right:0;mso-position-horizontal-relative:page" o:allowincell="f" filled="f" stroked="f">
                <v:textbox style="mso-next-textbox:#_x0000_s1075" inset="0,0,0,0">
                  <w:txbxContent>
                    <w:p w:rsidR="00066813" w:rsidRDefault="00412550">
                      <w:pPr>
                        <w:widowControl/>
                        <w:autoSpaceDE/>
                        <w:autoSpaceDN/>
                        <w:adjustRightInd/>
                        <w:spacing w:line="237pt" w:lineRule="atLeast"/>
                        <w:rPr>
                          <w:rFonts w:ascii="Times New Roman" w:hAnsi="Times New Roman" w:cs="Times New Roman"/>
                          <w:sz w:val="24"/>
                          <w:szCs w:val="24"/>
                        </w:rPr>
                      </w:pPr>
                      <w:r>
                        <w:rPr>
                          <w:rFonts w:ascii="Times New Roman" w:hAnsi="Times New Roman" w:cs="Times New Roman"/>
                          <w:b/>
                          <w:bCs/>
                          <w:i/>
                          <w:iCs/>
                          <w:sz w:val="24"/>
                          <w:szCs w:val="24"/>
                        </w:rPr>
                        <mc:AlternateContent>
                          <mc:Choice Requires="v">
                            <w:pict>
                              <v:shape id="_x0000_i1064" type="#_x0000_t75" style="width:500.4pt;height:237pt">
                                <v:imagedata r:id="rId60" o:title=""/>
                              </v:shape>
                            </w:pict>
                          </mc:Choice>
                          <mc:Fallback>
                            <w:drawing>
                              <wp:inline distT="0" distB="0" distL="0" distR="0" wp14:anchorId="1C6F0812" wp14:editId="432BC9A4">
                                <wp:extent cx="6355080" cy="3009900"/>
                                <wp:effectExtent l="0" t="0" r="7620" b="0"/>
                                <wp:docPr id="40" name="Picture 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5080" cy="30099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0224" behindDoc="0" locked="0" layoutInCell="0" allowOverlap="1" wp14:anchorId="2F928013" wp14:editId="2747F4D3">
                <wp:simplePos x="0" y="0"/>
                <wp:positionH relativeFrom="page">
                  <wp:posOffset>608330</wp:posOffset>
                </wp:positionH>
                <wp:positionV relativeFrom="paragraph">
                  <wp:posOffset>141605</wp:posOffset>
                </wp:positionV>
                <wp:extent cx="6350000" cy="3009900"/>
                <wp:effectExtent l="0" t="0" r="4445" b="1270"/>
                <wp:wrapTopAndBottom/>
                <wp:docPr id="1" name="Rectangle 5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FD7A8A9" w14:textId="3BFF07D2" w:rsidR="00224E16" w:rsidRDefault="00224E16">
                            <w:pPr>
                              <w:spacing w:line="237pt" w:lineRule="atLeast"/>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4DA075E5" wp14:editId="3CA90A5B">
                                  <wp:extent cx="6355080" cy="3009900"/>
                                  <wp:effectExtent l="0" t="0" r="7620" b="0"/>
                                  <wp:docPr id="40" name="Picture 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5080" cy="3009900"/>
                                          </a:xfrm>
                                          <a:prstGeom prst="rect">
                                            <a:avLst/>
                                          </a:prstGeom>
                                          <a:noFill/>
                                          <a:ln>
                                            <a:noFill/>
                                          </a:ln>
                                        </pic:spPr>
                                      </pic:pic>
                                    </a:graphicData>
                                  </a:graphic>
                                </wp:inline>
                              </w:drawing>
                            </w:r>
                          </w:p>
                          <w:p w14:paraId="2F6E2666"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AC6E5E" w:rsidRDefault="00E5374E">
      <w:pPr>
        <w:pStyle w:val="BodyText"/>
        <w:kinsoku w:val="0"/>
        <w:overflowPunct w:val="0"/>
        <w:spacing w:before="0.45pt"/>
        <w:rPr>
          <w:rFonts w:ascii="Courier New" w:hAnsi="Courier New" w:cs="Courier New"/>
          <w:b/>
          <w:bCs/>
          <w:i/>
          <w:iCs/>
          <w:sz w:val="20"/>
          <w:szCs w:val="20"/>
        </w:rPr>
      </w:pPr>
    </w:p>
    <w:p w:rsidR="00E5374E" w:rsidRPr="00AC6E5E" w:rsidRDefault="00E5374E" w:rsidP="004643BC">
      <w:pPr>
        <w:pStyle w:val="BodyText"/>
        <w:jc w:val="center"/>
        <w:rPr>
          <w:rFonts w:ascii="Courier New" w:hAnsi="Courier New" w:cs="Courier New"/>
          <w:b/>
        </w:rPr>
      </w:pPr>
      <w:r w:rsidRPr="00AC6E5E">
        <w:rPr>
          <w:rFonts w:ascii="Courier New" w:hAnsi="Courier New" w:cs="Courier New"/>
          <w:b/>
        </w:rPr>
        <w:t>Figure 17: S5-AS511 IO server setup window</w:t>
      </w:r>
    </w:p>
    <w:p w:rsidR="004643BC" w:rsidRPr="004643BC" w:rsidRDefault="004643BC" w:rsidP="004643BC">
      <w:pPr>
        <w:pStyle w:val="BodyText"/>
        <w:jc w:val="center"/>
        <w:rPr>
          <w:b/>
        </w:rPr>
      </w:pPr>
    </w:p>
    <w:p w:rsidR="00E5374E" w:rsidRDefault="00E5374E">
      <w:pPr>
        <w:pStyle w:val="BodyText"/>
        <w:kinsoku w:val="0"/>
        <w:overflowPunct w:val="0"/>
        <w:spacing w:before="3.10pt" w:line="13.05pt" w:lineRule="auto"/>
        <w:ind w:start="5.45pt" w:firstLine="0.15pt"/>
      </w:pPr>
      <w:r>
        <w:rPr>
          <w:b/>
          <w:bCs/>
        </w:rPr>
        <w:t>For</w:t>
      </w:r>
      <w:r>
        <w:rPr>
          <w:b/>
          <w:bCs/>
          <w:spacing w:val="-6"/>
        </w:rPr>
        <w:t xml:space="preserve"> </w:t>
      </w:r>
      <w:r>
        <w:rPr>
          <w:b/>
          <w:bCs/>
        </w:rPr>
        <w:t>the</w:t>
      </w:r>
      <w:r>
        <w:rPr>
          <w:b/>
          <w:bCs/>
          <w:spacing w:val="-6"/>
        </w:rPr>
        <w:t xml:space="preserve"> </w:t>
      </w:r>
      <w:r>
        <w:rPr>
          <w:b/>
          <w:bCs/>
        </w:rPr>
        <w:t>eWON</w:t>
      </w:r>
      <w:r>
        <w:rPr>
          <w:b/>
          <w:bCs/>
          <w:spacing w:val="-5"/>
        </w:rPr>
        <w:t xml:space="preserve"> </w:t>
      </w:r>
      <w:r>
        <w:rPr>
          <w:b/>
          <w:bCs/>
        </w:rPr>
        <w:t>Flexy:</w:t>
      </w:r>
      <w:r>
        <w:rPr>
          <w:b/>
          <w:bCs/>
          <w:spacing w:val="-4"/>
        </w:rPr>
        <w:t xml:space="preserve"> </w:t>
      </w:r>
      <w:r>
        <w:t>The</w:t>
      </w:r>
      <w:r>
        <w:rPr>
          <w:spacing w:val="-6"/>
        </w:rPr>
        <w:t xml:space="preserve"> </w:t>
      </w:r>
      <w:r>
        <w:t>numbering</w:t>
      </w:r>
      <w:r>
        <w:rPr>
          <w:spacing w:val="-5"/>
        </w:rPr>
        <w:t xml:space="preserve"> </w:t>
      </w:r>
      <w:r>
        <w:t>of</w:t>
      </w:r>
      <w:r>
        <w:rPr>
          <w:spacing w:val="-6"/>
        </w:rPr>
        <w:t xml:space="preserve"> </w:t>
      </w:r>
      <w:r>
        <w:t>the</w:t>
      </w:r>
      <w:r>
        <w:rPr>
          <w:spacing w:val="-5"/>
        </w:rPr>
        <w:t xml:space="preserve"> </w:t>
      </w:r>
      <w:r>
        <w:t>serial</w:t>
      </w:r>
      <w:r>
        <w:rPr>
          <w:spacing w:val="-5"/>
        </w:rPr>
        <w:t xml:space="preserve"> </w:t>
      </w:r>
      <w:r>
        <w:t>COM</w:t>
      </w:r>
      <w:r>
        <w:rPr>
          <w:spacing w:val="-6"/>
        </w:rPr>
        <w:t xml:space="preserve"> </w:t>
      </w:r>
      <w:r>
        <w:t>ports</w:t>
      </w:r>
      <w:r>
        <w:rPr>
          <w:spacing w:val="-6"/>
        </w:rPr>
        <w:t xml:space="preserve"> </w:t>
      </w:r>
      <w:r>
        <w:t>starts</w:t>
      </w:r>
      <w:r>
        <w:rPr>
          <w:spacing w:val="-6"/>
        </w:rPr>
        <w:t xml:space="preserve"> </w:t>
      </w:r>
      <w:r>
        <w:t>with</w:t>
      </w:r>
      <w:r>
        <w:rPr>
          <w:spacing w:val="-5"/>
        </w:rPr>
        <w:t xml:space="preserve"> </w:t>
      </w:r>
      <w:r>
        <w:t>the</w:t>
      </w:r>
      <w:r>
        <w:rPr>
          <w:spacing w:val="-5"/>
        </w:rPr>
        <w:t xml:space="preserve"> </w:t>
      </w:r>
      <w:r>
        <w:t>serial</w:t>
      </w:r>
      <w:r>
        <w:rPr>
          <w:spacing w:val="-6"/>
        </w:rPr>
        <w:t xml:space="preserve"> </w:t>
      </w:r>
      <w:r>
        <w:t>port</w:t>
      </w:r>
      <w:r>
        <w:rPr>
          <w:spacing w:val="-5"/>
        </w:rPr>
        <w:t xml:space="preserve"> </w:t>
      </w:r>
      <w:r>
        <w:t>of</w:t>
      </w:r>
      <w:r>
        <w:rPr>
          <w:spacing w:val="-6"/>
        </w:rPr>
        <w:t xml:space="preserve"> </w:t>
      </w:r>
      <w:r>
        <w:t>the</w:t>
      </w:r>
      <w:r>
        <w:rPr>
          <w:spacing w:val="-5"/>
        </w:rPr>
        <w:t xml:space="preserve"> </w:t>
      </w:r>
      <w:r>
        <w:t>Base</w:t>
      </w:r>
      <w:r>
        <w:rPr>
          <w:spacing w:val="-6"/>
        </w:rPr>
        <w:t xml:space="preserve"> </w:t>
      </w:r>
      <w:r>
        <w:t>Unit</w:t>
      </w:r>
      <w:r>
        <w:rPr>
          <w:spacing w:val="-5"/>
        </w:rPr>
        <w:t xml:space="preserve"> </w:t>
      </w:r>
      <w:r>
        <w:t>(if</w:t>
      </w:r>
      <w:r>
        <w:rPr>
          <w:spacing w:val="-6"/>
        </w:rPr>
        <w:t xml:space="preserve"> </w:t>
      </w:r>
      <w:r>
        <w:t>available)</w:t>
      </w:r>
      <w:r>
        <w:rPr>
          <w:spacing w:val="-5"/>
        </w:rPr>
        <w:t xml:space="preserve"> </w:t>
      </w:r>
      <w:r>
        <w:t>and</w:t>
      </w:r>
      <w:r>
        <w:rPr>
          <w:spacing w:val="-5"/>
        </w:rPr>
        <w:t xml:space="preserve"> </w:t>
      </w:r>
      <w:r>
        <w:t>then</w:t>
      </w:r>
      <w:r>
        <w:rPr>
          <w:spacing w:val="-5"/>
        </w:rPr>
        <w:t xml:space="preserve"> </w:t>
      </w:r>
      <w:r>
        <w:t>continues</w:t>
      </w:r>
      <w:r>
        <w:rPr>
          <w:spacing w:val="-5"/>
        </w:rPr>
        <w:t xml:space="preserve"> </w:t>
      </w:r>
      <w:r>
        <w:t>with</w:t>
      </w:r>
      <w:r>
        <w:rPr>
          <w:spacing w:val="-5"/>
        </w:rPr>
        <w:t xml:space="preserve"> </w:t>
      </w:r>
      <w:r>
        <w:t>the upper port of the first Extension Module starting from the left. A maximum of 5 serial ports are</w:t>
      </w:r>
      <w:r>
        <w:rPr>
          <w:spacing w:val="-3"/>
        </w:rPr>
        <w:t xml:space="preserve"> </w:t>
      </w:r>
      <w:r>
        <w:t>supported.</w:t>
      </w:r>
    </w:p>
    <w:p w:rsidR="00E5374E" w:rsidRDefault="00E5374E">
      <w:pPr>
        <w:pStyle w:val="BodyText"/>
        <w:kinsoku w:val="0"/>
        <w:overflowPunct w:val="0"/>
        <w:rPr>
          <w:sz w:val="18"/>
          <w:szCs w:val="18"/>
        </w:rPr>
      </w:pPr>
    </w:p>
    <w:p w:rsidR="001E1637" w:rsidRDefault="00E5374E">
      <w:pPr>
        <w:pStyle w:val="BodyText"/>
        <w:kinsoku w:val="0"/>
        <w:overflowPunct w:val="0"/>
        <w:spacing w:before="5.60pt" w:line="13.05pt" w:lineRule="auto"/>
        <w:ind w:start="5.45pt" w:end="8.15pt" w:firstLine="0.15pt"/>
        <w:jc w:val="both"/>
        <w:rPr>
          <w:spacing w:val="-7"/>
        </w:rPr>
      </w:pPr>
      <w:r>
        <w:rPr>
          <w:b/>
          <w:bCs/>
        </w:rPr>
        <w:t>Warning</w:t>
      </w:r>
      <w:r>
        <w:t>:</w:t>
      </w:r>
      <w:r>
        <w:rPr>
          <w:spacing w:val="-8"/>
        </w:rPr>
        <w:t xml:space="preserve"> </w:t>
      </w:r>
      <w:r>
        <w:t>When</w:t>
      </w:r>
      <w:r>
        <w:rPr>
          <w:spacing w:val="-7"/>
        </w:rPr>
        <w:t xml:space="preserve"> </w:t>
      </w:r>
      <w:r>
        <w:t>there</w:t>
      </w:r>
      <w:r>
        <w:rPr>
          <w:spacing w:val="-8"/>
        </w:rPr>
        <w:t xml:space="preserve"> </w:t>
      </w:r>
      <w:r>
        <w:t>are</w:t>
      </w:r>
      <w:r>
        <w:rPr>
          <w:spacing w:val="-8"/>
        </w:rPr>
        <w:t xml:space="preserve"> </w:t>
      </w:r>
      <w:r>
        <w:t>multiple</w:t>
      </w:r>
      <w:r>
        <w:rPr>
          <w:spacing w:val="-7"/>
        </w:rPr>
        <w:t xml:space="preserve"> </w:t>
      </w:r>
      <w:r>
        <w:t>IO</w:t>
      </w:r>
      <w:r>
        <w:rPr>
          <w:spacing w:val="-7"/>
        </w:rPr>
        <w:t xml:space="preserve"> </w:t>
      </w:r>
      <w:r>
        <w:t>servers</w:t>
      </w:r>
      <w:r>
        <w:rPr>
          <w:spacing w:val="-8"/>
        </w:rPr>
        <w:t xml:space="preserve"> </w:t>
      </w:r>
      <w:r>
        <w:t>potentially</w:t>
      </w:r>
      <w:r>
        <w:rPr>
          <w:spacing w:val="-8"/>
        </w:rPr>
        <w:t xml:space="preserve"> </w:t>
      </w:r>
      <w:r>
        <w:t>using</w:t>
      </w:r>
      <w:r>
        <w:rPr>
          <w:spacing w:val="-7"/>
        </w:rPr>
        <w:t xml:space="preserve"> </w:t>
      </w:r>
      <w:r>
        <w:t>the</w:t>
      </w:r>
      <w:r>
        <w:rPr>
          <w:spacing w:val="-8"/>
        </w:rPr>
        <w:t xml:space="preserve"> </w:t>
      </w:r>
      <w:r>
        <w:t>serial</w:t>
      </w:r>
      <w:r>
        <w:rPr>
          <w:spacing w:val="-8"/>
        </w:rPr>
        <w:t xml:space="preserve"> </w:t>
      </w:r>
      <w:r>
        <w:t>line,</w:t>
      </w:r>
      <w:r>
        <w:rPr>
          <w:spacing w:val="-7"/>
        </w:rPr>
        <w:t xml:space="preserve"> </w:t>
      </w:r>
      <w:r>
        <w:t>the</w:t>
      </w:r>
      <w:r>
        <w:rPr>
          <w:spacing w:val="-8"/>
        </w:rPr>
        <w:t xml:space="preserve"> </w:t>
      </w:r>
      <w:r>
        <w:t>unused</w:t>
      </w:r>
      <w:r>
        <w:rPr>
          <w:spacing w:val="-7"/>
        </w:rPr>
        <w:t xml:space="preserve"> </w:t>
      </w:r>
      <w:r>
        <w:t>IO</w:t>
      </w:r>
      <w:r>
        <w:rPr>
          <w:spacing w:val="-7"/>
        </w:rPr>
        <w:t xml:space="preserve"> </w:t>
      </w:r>
      <w:r>
        <w:t>servers</w:t>
      </w:r>
      <w:r>
        <w:rPr>
          <w:spacing w:val="-7"/>
        </w:rPr>
        <w:t xml:space="preserve"> </w:t>
      </w:r>
      <w:r>
        <w:t>must</w:t>
      </w:r>
      <w:r>
        <w:rPr>
          <w:spacing w:val="-7"/>
        </w:rPr>
        <w:t xml:space="preserve"> </w:t>
      </w:r>
      <w:r>
        <w:t>be</w:t>
      </w:r>
      <w:r>
        <w:rPr>
          <w:spacing w:val="-8"/>
        </w:rPr>
        <w:t xml:space="preserve"> </w:t>
      </w:r>
      <w:r>
        <w:t>cleared</w:t>
      </w:r>
      <w:r>
        <w:rPr>
          <w:spacing w:val="-8"/>
        </w:rPr>
        <w:t xml:space="preserve"> </w:t>
      </w:r>
      <w:r>
        <w:t>or</w:t>
      </w:r>
      <w:r>
        <w:rPr>
          <w:spacing w:val="-8"/>
        </w:rPr>
        <w:t xml:space="preserve"> </w:t>
      </w:r>
      <w:r>
        <w:t>the</w:t>
      </w:r>
      <w:r>
        <w:rPr>
          <w:spacing w:val="-7"/>
        </w:rPr>
        <w:t xml:space="preserve"> </w:t>
      </w:r>
      <w:r>
        <w:t>baud</w:t>
      </w:r>
      <w:r>
        <w:rPr>
          <w:spacing w:val="-8"/>
        </w:rPr>
        <w:t xml:space="preserve"> </w:t>
      </w:r>
      <w:r>
        <w:t>rate</w:t>
      </w:r>
      <w:r>
        <w:rPr>
          <w:spacing w:val="-7"/>
        </w:rPr>
        <w:t xml:space="preserve"> </w:t>
      </w:r>
      <w:r>
        <w:t>must</w:t>
      </w:r>
      <w:r>
        <w:rPr>
          <w:spacing w:val="-8"/>
        </w:rPr>
        <w:t xml:space="preserve"> </w:t>
      </w:r>
      <w:r>
        <w:t>be</w:t>
      </w:r>
      <w:r>
        <w:rPr>
          <w:spacing w:val="-7"/>
        </w:rPr>
        <w:t xml:space="preserve"> </w:t>
      </w:r>
      <w:r>
        <w:t>set to</w:t>
      </w:r>
      <w:r>
        <w:rPr>
          <w:spacing w:val="-7"/>
        </w:rPr>
        <w:t xml:space="preserve"> </w:t>
      </w:r>
      <w:r>
        <w:rPr>
          <w:b/>
          <w:bCs/>
          <w:i/>
          <w:iCs/>
        </w:rPr>
        <w:t>Disabled</w:t>
      </w:r>
      <w:r>
        <w:t>.</w:t>
      </w:r>
      <w:r>
        <w:rPr>
          <w:spacing w:val="-7"/>
        </w:rPr>
        <w:t xml:space="preserve"> </w:t>
      </w:r>
    </w:p>
    <w:p w:rsidR="00E5374E" w:rsidRDefault="00E5374E">
      <w:pPr>
        <w:pStyle w:val="BodyText"/>
        <w:kinsoku w:val="0"/>
        <w:overflowPunct w:val="0"/>
        <w:spacing w:before="5.60pt" w:line="13.05pt" w:lineRule="auto"/>
        <w:ind w:start="5.45pt" w:end="8.15pt" w:firstLine="0.15pt"/>
        <w:jc w:val="both"/>
      </w:pPr>
      <w:r w:rsidRPr="001E1637">
        <w:rPr>
          <w:b/>
        </w:rPr>
        <w:t>Example:</w:t>
      </w:r>
      <w:r>
        <w:rPr>
          <w:spacing w:val="-7"/>
        </w:rPr>
        <w:t xml:space="preserve"> </w:t>
      </w:r>
      <w:r>
        <w:t>if</w:t>
      </w:r>
      <w:r>
        <w:rPr>
          <w:spacing w:val="-7"/>
        </w:rPr>
        <w:t xml:space="preserve"> </w:t>
      </w:r>
      <w:r>
        <w:t>Modbus</w:t>
      </w:r>
      <w:r>
        <w:rPr>
          <w:spacing w:val="-7"/>
        </w:rPr>
        <w:t xml:space="preserve"> </w:t>
      </w:r>
      <w:r>
        <w:rPr>
          <w:b/>
          <w:bCs/>
        </w:rPr>
        <w:t>and</w:t>
      </w:r>
      <w:r>
        <w:rPr>
          <w:b/>
          <w:bCs/>
          <w:spacing w:val="-6"/>
        </w:rPr>
        <w:t xml:space="preserve"> </w:t>
      </w:r>
      <w:r>
        <w:t>S5-AS511</w:t>
      </w:r>
      <w:r>
        <w:rPr>
          <w:spacing w:val="-7"/>
        </w:rPr>
        <w:t xml:space="preserve"> </w:t>
      </w:r>
      <w:r>
        <w:t>servers</w:t>
      </w:r>
      <w:r>
        <w:rPr>
          <w:spacing w:val="-7"/>
        </w:rPr>
        <w:t xml:space="preserve"> </w:t>
      </w:r>
      <w:r>
        <w:t>are</w:t>
      </w:r>
      <w:r>
        <w:rPr>
          <w:spacing w:val="-7"/>
        </w:rPr>
        <w:t xml:space="preserve"> </w:t>
      </w:r>
      <w:r>
        <w:t>available,</w:t>
      </w:r>
      <w:r>
        <w:rPr>
          <w:spacing w:val="-7"/>
        </w:rPr>
        <w:t xml:space="preserve"> </w:t>
      </w:r>
      <w:r>
        <w:t>at</w:t>
      </w:r>
      <w:r>
        <w:rPr>
          <w:spacing w:val="-7"/>
        </w:rPr>
        <w:t xml:space="preserve"> </w:t>
      </w:r>
      <w:r>
        <w:t>least</w:t>
      </w:r>
      <w:r>
        <w:rPr>
          <w:spacing w:val="-7"/>
        </w:rPr>
        <w:t xml:space="preserve"> </w:t>
      </w:r>
      <w:r>
        <w:t>one</w:t>
      </w:r>
      <w:r>
        <w:rPr>
          <w:spacing w:val="-7"/>
        </w:rPr>
        <w:t xml:space="preserve"> </w:t>
      </w:r>
      <w:r>
        <w:t>of</w:t>
      </w:r>
      <w:r>
        <w:rPr>
          <w:spacing w:val="-7"/>
        </w:rPr>
        <w:t xml:space="preserve"> </w:t>
      </w:r>
      <w:r>
        <w:t>them</w:t>
      </w:r>
      <w:r>
        <w:rPr>
          <w:spacing w:val="-7"/>
        </w:rPr>
        <w:t xml:space="preserve"> </w:t>
      </w:r>
      <w:r>
        <w:t>must</w:t>
      </w:r>
      <w:r>
        <w:rPr>
          <w:spacing w:val="-7"/>
        </w:rPr>
        <w:t xml:space="preserve"> </w:t>
      </w:r>
      <w:r>
        <w:t>have</w:t>
      </w:r>
      <w:r>
        <w:rPr>
          <w:spacing w:val="-7"/>
        </w:rPr>
        <w:t xml:space="preserve"> </w:t>
      </w:r>
      <w:r>
        <w:t>its</w:t>
      </w:r>
      <w:r>
        <w:rPr>
          <w:spacing w:val="-7"/>
        </w:rPr>
        <w:t xml:space="preserve"> </w:t>
      </w:r>
      <w:r>
        <w:t>baud</w:t>
      </w:r>
      <w:r>
        <w:rPr>
          <w:spacing w:val="-7"/>
        </w:rPr>
        <w:t xml:space="preserve"> </w:t>
      </w:r>
      <w:r>
        <w:t>rate</w:t>
      </w:r>
      <w:r>
        <w:rPr>
          <w:spacing w:val="-7"/>
        </w:rPr>
        <w:t xml:space="preserve"> </w:t>
      </w:r>
      <w:r>
        <w:t>configured</w:t>
      </w:r>
      <w:r>
        <w:rPr>
          <w:spacing w:val="-7"/>
        </w:rPr>
        <w:t xml:space="preserve"> </w:t>
      </w:r>
      <w:r>
        <w:t>to</w:t>
      </w:r>
      <w:r>
        <w:rPr>
          <w:spacing w:val="-7"/>
        </w:rPr>
        <w:t xml:space="preserve"> </w:t>
      </w:r>
      <w:r>
        <w:t>Disabled.</w:t>
      </w:r>
      <w:r>
        <w:rPr>
          <w:spacing w:val="-7"/>
        </w:rPr>
        <w:t xml:space="preserve"> </w:t>
      </w:r>
      <w:r>
        <w:t>If</w:t>
      </w:r>
      <w:r>
        <w:rPr>
          <w:spacing w:val="-8"/>
        </w:rPr>
        <w:t xml:space="preserve"> </w:t>
      </w:r>
      <w:r>
        <w:t>not, one of the IO servers will not be able to use the serial line and it will be disabled, with an error written in the event</w:t>
      </w:r>
      <w:r>
        <w:rPr>
          <w:spacing w:val="-28"/>
        </w:rPr>
        <w:t xml:space="preserve"> </w:t>
      </w:r>
      <w:r>
        <w:t>log.</w:t>
      </w:r>
    </w:p>
    <w:p w:rsidR="00E5374E" w:rsidRDefault="00E5374E">
      <w:pPr>
        <w:pStyle w:val="BodyText"/>
        <w:kinsoku w:val="0"/>
        <w:overflowPunct w:val="0"/>
        <w:rPr>
          <w:sz w:val="18"/>
          <w:szCs w:val="18"/>
        </w:rPr>
      </w:pPr>
    </w:p>
    <w:p w:rsidR="00E5374E" w:rsidRDefault="00E5374E">
      <w:pPr>
        <w:pStyle w:val="BodyText"/>
        <w:kinsoku w:val="0"/>
        <w:overflowPunct w:val="0"/>
        <w:rPr>
          <w:sz w:val="18"/>
          <w:szCs w:val="18"/>
        </w:rPr>
      </w:pPr>
    </w:p>
    <w:p w:rsidR="00E5374E" w:rsidRDefault="00E5374E" w:rsidP="00337C52">
      <w:pPr>
        <w:pStyle w:val="Heading3"/>
        <w:numPr>
          <w:ilvl w:val="2"/>
          <w:numId w:val="40"/>
        </w:numPr>
        <w:ind w:hanging="61.20pt"/>
      </w:pPr>
      <w:bookmarkStart w:id="387" w:name="1.8.3_Communication_setup"/>
      <w:bookmarkStart w:id="388" w:name="_Toc503192945"/>
      <w:bookmarkEnd w:id="387"/>
      <w:r>
        <w:t>Communication</w:t>
      </w:r>
      <w:r>
        <w:rPr>
          <w:spacing w:val="-1"/>
        </w:rPr>
        <w:t xml:space="preserve"> </w:t>
      </w:r>
      <w:r>
        <w:t>setup</w:t>
      </w:r>
      <w:bookmarkEnd w:id="388"/>
    </w:p>
    <w:p w:rsidR="00E5374E" w:rsidRDefault="00E5374E">
      <w:pPr>
        <w:pStyle w:val="BodyText"/>
        <w:kinsoku w:val="0"/>
        <w:overflowPunct w:val="0"/>
        <w:spacing w:before="7.15pt"/>
        <w:ind w:start="5.45pt"/>
      </w:pPr>
      <w:r>
        <w:t>The AS511 link uses a RS-232 Current Loop functioning mode.</w:t>
      </w:r>
    </w:p>
    <w:p w:rsidR="004643BC" w:rsidRDefault="00E5374E">
      <w:pPr>
        <w:pStyle w:val="BodyText"/>
        <w:kinsoku w:val="0"/>
        <w:overflowPunct w:val="0"/>
        <w:spacing w:before="0.80pt" w:line="13.05pt" w:lineRule="auto"/>
        <w:ind w:start="5.45pt" w:end="164.50pt"/>
      </w:pPr>
      <w:r>
        <w:t xml:space="preserve">A specific cable (with electronic) is therefore required (Siemens S5 Cable: ACT’L ref EW40910) </w:t>
      </w:r>
    </w:p>
    <w:p w:rsidR="004643BC" w:rsidRDefault="004643BC">
      <w:pPr>
        <w:pStyle w:val="BodyText"/>
        <w:kinsoku w:val="0"/>
        <w:overflowPunct w:val="0"/>
        <w:spacing w:before="0.80pt" w:line="13.05pt" w:lineRule="auto"/>
        <w:ind w:start="5.45pt" w:end="164.50pt"/>
      </w:pPr>
    </w:p>
    <w:p w:rsidR="00E5374E" w:rsidRDefault="00E5374E">
      <w:pPr>
        <w:pStyle w:val="BodyText"/>
        <w:kinsoku w:val="0"/>
        <w:overflowPunct w:val="0"/>
        <w:spacing w:before="0.80pt" w:line="13.05pt" w:lineRule="auto"/>
        <w:ind w:start="5.45pt" w:end="164.50pt"/>
      </w:pPr>
      <w:r>
        <w:t>The communication parameters are fixed to the following values:</w:t>
      </w:r>
    </w:p>
    <w:p w:rsidR="004643BC" w:rsidRPr="004643BC" w:rsidRDefault="004643BC" w:rsidP="004643BC">
      <w:pPr>
        <w:pStyle w:val="BodyText"/>
      </w:pPr>
    </w:p>
    <w:p w:rsidR="00E5374E" w:rsidRPr="004643BC" w:rsidRDefault="00E5374E" w:rsidP="00337C52">
      <w:pPr>
        <w:pStyle w:val="BodyText"/>
        <w:numPr>
          <w:ilvl w:val="0"/>
          <w:numId w:val="62"/>
        </w:numPr>
      </w:pPr>
      <w:r w:rsidRPr="004643BC">
        <w:t>9600 Baud (Fixed)</w:t>
      </w:r>
    </w:p>
    <w:p w:rsidR="00E5374E" w:rsidRPr="004643BC" w:rsidRDefault="00E5374E" w:rsidP="00337C52">
      <w:pPr>
        <w:pStyle w:val="BodyText"/>
        <w:numPr>
          <w:ilvl w:val="0"/>
          <w:numId w:val="62"/>
        </w:numPr>
      </w:pPr>
      <w:r w:rsidRPr="004643BC">
        <w:t>Even Parity (Fixed)</w:t>
      </w:r>
    </w:p>
    <w:p w:rsidR="00E5374E" w:rsidRPr="004643BC" w:rsidRDefault="00E5374E" w:rsidP="00337C52">
      <w:pPr>
        <w:pStyle w:val="BodyText"/>
        <w:numPr>
          <w:ilvl w:val="0"/>
          <w:numId w:val="62"/>
        </w:numPr>
      </w:pPr>
      <w:r w:rsidRPr="004643BC">
        <w:t>8 Data Bits (Fixed)</w:t>
      </w:r>
    </w:p>
    <w:p w:rsidR="00E5374E" w:rsidRPr="004643BC" w:rsidRDefault="00E5374E" w:rsidP="00337C52">
      <w:pPr>
        <w:pStyle w:val="BodyText"/>
        <w:numPr>
          <w:ilvl w:val="0"/>
          <w:numId w:val="62"/>
        </w:numPr>
      </w:pPr>
      <w:r w:rsidRPr="004643BC">
        <w:t>1 Stop Bit (Fixed)</w:t>
      </w:r>
    </w:p>
    <w:p w:rsidR="00E5374E" w:rsidRPr="004643BC" w:rsidRDefault="00E5374E" w:rsidP="00337C52">
      <w:pPr>
        <w:pStyle w:val="BodyText"/>
        <w:numPr>
          <w:ilvl w:val="0"/>
          <w:numId w:val="62"/>
        </w:numPr>
      </w:pPr>
      <w:r w:rsidRPr="004643BC">
        <w:t>Full duplex no handshaking (Fixed)</w:t>
      </w:r>
    </w:p>
    <w:p w:rsidR="00E5374E" w:rsidRDefault="00E5374E" w:rsidP="00337C52">
      <w:pPr>
        <w:pStyle w:val="ListParagraph"/>
        <w:numPr>
          <w:ilvl w:val="3"/>
          <w:numId w:val="15"/>
        </w:numPr>
        <w:tabs>
          <w:tab w:val="start" w:pos="24.65pt"/>
        </w:tabs>
        <w:kinsoku w:val="0"/>
        <w:overflowPunct w:val="0"/>
        <w:ind w:hanging="5pt"/>
        <w:rPr>
          <w:b/>
          <w:bCs/>
          <w:sz w:val="16"/>
          <w:szCs w:val="16"/>
        </w:rPr>
        <w:sectPr w:rsidR="00E5374E">
          <w:pgSz w:w="595pt" w:h="842pt"/>
          <w:pgMar w:top="63pt" w:right="36pt" w:bottom="45pt" w:left="37pt" w:header="33.10pt" w:footer="35.80pt" w:gutter="0pt"/>
          <w:cols w:space="36pt"/>
          <w:noEndnote/>
        </w:sectPr>
      </w:pPr>
    </w:p>
    <w:p w:rsidR="00E5374E" w:rsidRDefault="00E5374E" w:rsidP="00337C52">
      <w:pPr>
        <w:pStyle w:val="Heading4"/>
        <w:numPr>
          <w:ilvl w:val="3"/>
          <w:numId w:val="40"/>
        </w:numPr>
        <w:ind w:hanging="86.40pt"/>
      </w:pPr>
      <w:bookmarkStart w:id="389" w:name="1.8.3.1_Supported_Devices"/>
      <w:bookmarkEnd w:id="389"/>
      <w:r>
        <w:lastRenderedPageBreak/>
        <w:t>Supported</w:t>
      </w:r>
      <w:r>
        <w:rPr>
          <w:spacing w:val="-2"/>
        </w:rPr>
        <w:t xml:space="preserve"> </w:t>
      </w:r>
      <w:r>
        <w:t>Devices</w:t>
      </w:r>
    </w:p>
    <w:p w:rsidR="00E5374E" w:rsidRDefault="00E5374E">
      <w:pPr>
        <w:pStyle w:val="BodyText"/>
        <w:kinsoku w:val="0"/>
        <w:overflowPunct w:val="0"/>
        <w:spacing w:before="0.20pt"/>
        <w:rPr>
          <w:b/>
          <w:bCs/>
          <w:i/>
          <w:iCs/>
          <w:sz w:val="22"/>
          <w:szCs w:val="22"/>
        </w:rPr>
      </w:pPr>
    </w:p>
    <w:tbl>
      <w:tblPr>
        <w:tblW w:w="432.35pt" w:type="dxa"/>
        <w:tblInd w:w="35.70pt" w:type="dxa"/>
        <w:tblLayout w:type="fixed"/>
        <w:tblCellMar>
          <w:start w:w="0pt" w:type="dxa"/>
          <w:end w:w="0pt" w:type="dxa"/>
        </w:tblCellMar>
        <w:tblLook w:firstRow="0" w:lastRow="0" w:firstColumn="0" w:lastColumn="0" w:noHBand="0" w:noVBand="0"/>
      </w:tblPr>
      <w:tblGrid>
        <w:gridCol w:w="2835"/>
        <w:gridCol w:w="2693"/>
        <w:gridCol w:w="3119"/>
      </w:tblGrid>
      <w:tr w:rsidR="004643BC" w:rsidRPr="00E5374E" w:rsidTr="004643BC">
        <w:trPr>
          <w:trHeight w:val="1349"/>
        </w:trPr>
        <w:tc>
          <w:tcPr>
            <w:tcW w:w="141.75pt" w:type="dxa"/>
          </w:tcPr>
          <w:p w:rsidR="004643BC" w:rsidRPr="00E5374E" w:rsidRDefault="004643BC" w:rsidP="00337C52">
            <w:pPr>
              <w:pStyle w:val="BodyText"/>
              <w:numPr>
                <w:ilvl w:val="0"/>
                <w:numId w:val="63"/>
              </w:numPr>
            </w:pPr>
            <w:r w:rsidRPr="00E5374E">
              <w:t>Siemens S5 -</w:t>
            </w:r>
            <w:r w:rsidRPr="00E5374E">
              <w:rPr>
                <w:spacing w:val="-3"/>
              </w:rPr>
              <w:t xml:space="preserve"> </w:t>
            </w:r>
            <w:r w:rsidRPr="00E5374E">
              <w:t>90U</w:t>
            </w:r>
          </w:p>
          <w:p w:rsidR="004643BC" w:rsidRPr="00E5374E" w:rsidRDefault="004643BC" w:rsidP="00337C52">
            <w:pPr>
              <w:pStyle w:val="BodyText"/>
              <w:numPr>
                <w:ilvl w:val="0"/>
                <w:numId w:val="63"/>
              </w:numPr>
            </w:pPr>
            <w:r w:rsidRPr="00E5374E">
              <w:t>Siemens S5 -</w:t>
            </w:r>
            <w:r w:rsidRPr="00E5374E">
              <w:rPr>
                <w:spacing w:val="-3"/>
              </w:rPr>
              <w:t xml:space="preserve"> </w:t>
            </w:r>
            <w:r w:rsidRPr="00E5374E">
              <w:t>95U</w:t>
            </w:r>
          </w:p>
          <w:p w:rsidR="004643BC" w:rsidRPr="00E5374E" w:rsidRDefault="004643BC" w:rsidP="004643BC">
            <w:pPr>
              <w:pStyle w:val="BodyText"/>
              <w:ind w:start="36pt"/>
            </w:pPr>
          </w:p>
        </w:tc>
        <w:tc>
          <w:tcPr>
            <w:tcW w:w="134.65pt" w:type="dxa"/>
          </w:tcPr>
          <w:p w:rsidR="004643BC" w:rsidRPr="00E5374E" w:rsidRDefault="004643BC" w:rsidP="00337C52">
            <w:pPr>
              <w:pStyle w:val="BodyText"/>
              <w:numPr>
                <w:ilvl w:val="0"/>
                <w:numId w:val="63"/>
              </w:numPr>
            </w:pPr>
            <w:r w:rsidRPr="00E5374E">
              <w:t>Siemens S5 - 100U -</w:t>
            </w:r>
            <w:r w:rsidRPr="00E5374E">
              <w:rPr>
                <w:spacing w:val="-10"/>
              </w:rPr>
              <w:t xml:space="preserve"> </w:t>
            </w:r>
            <w:r w:rsidRPr="00E5374E">
              <w:t>100</w:t>
            </w:r>
          </w:p>
          <w:p w:rsidR="004643BC" w:rsidRPr="00E5374E" w:rsidRDefault="004643BC" w:rsidP="00337C52">
            <w:pPr>
              <w:pStyle w:val="BodyText"/>
              <w:numPr>
                <w:ilvl w:val="0"/>
                <w:numId w:val="63"/>
              </w:numPr>
            </w:pPr>
            <w:r w:rsidRPr="00E5374E">
              <w:t>Siemens S5 - 100U -</w:t>
            </w:r>
            <w:r w:rsidRPr="00E5374E">
              <w:rPr>
                <w:spacing w:val="-10"/>
              </w:rPr>
              <w:t xml:space="preserve"> </w:t>
            </w:r>
            <w:r w:rsidRPr="00E5374E">
              <w:t>101</w:t>
            </w:r>
          </w:p>
          <w:p w:rsidR="004643BC" w:rsidRPr="00E5374E" w:rsidRDefault="004643BC" w:rsidP="00337C52">
            <w:pPr>
              <w:pStyle w:val="BodyText"/>
              <w:numPr>
                <w:ilvl w:val="0"/>
                <w:numId w:val="63"/>
              </w:numPr>
            </w:pPr>
            <w:r w:rsidRPr="00E5374E">
              <w:t>Siemens S5 - 100U -</w:t>
            </w:r>
            <w:r w:rsidRPr="00E5374E">
              <w:rPr>
                <w:spacing w:val="-10"/>
              </w:rPr>
              <w:t xml:space="preserve"> </w:t>
            </w:r>
            <w:r w:rsidRPr="00E5374E">
              <w:t>103</w:t>
            </w:r>
          </w:p>
          <w:p w:rsidR="004643BC" w:rsidRPr="00E5374E" w:rsidRDefault="004643BC" w:rsidP="00337C52">
            <w:pPr>
              <w:pStyle w:val="BodyText"/>
              <w:numPr>
                <w:ilvl w:val="0"/>
                <w:numId w:val="63"/>
              </w:numPr>
            </w:pPr>
            <w:r w:rsidRPr="00E5374E">
              <w:t>Siemens S5 -</w:t>
            </w:r>
            <w:r w:rsidRPr="00E5374E">
              <w:rPr>
                <w:spacing w:val="-2"/>
              </w:rPr>
              <w:t xml:space="preserve"> </w:t>
            </w:r>
            <w:r w:rsidRPr="00E5374E">
              <w:t>101U</w:t>
            </w:r>
          </w:p>
        </w:tc>
        <w:tc>
          <w:tcPr>
            <w:tcW w:w="155.95pt" w:type="dxa"/>
          </w:tcPr>
          <w:p w:rsidR="004643BC" w:rsidRPr="00E5374E" w:rsidRDefault="004643BC" w:rsidP="00337C52">
            <w:pPr>
              <w:pStyle w:val="BodyText"/>
              <w:numPr>
                <w:ilvl w:val="0"/>
                <w:numId w:val="63"/>
              </w:numPr>
            </w:pPr>
            <w:r w:rsidRPr="00E5374E">
              <w:t>Siemens S5 - 115U -</w:t>
            </w:r>
            <w:r w:rsidRPr="00E5374E">
              <w:rPr>
                <w:spacing w:val="-16"/>
              </w:rPr>
              <w:t xml:space="preserve"> </w:t>
            </w:r>
            <w:r w:rsidRPr="00E5374E">
              <w:t>941</w:t>
            </w:r>
          </w:p>
          <w:p w:rsidR="004643BC" w:rsidRPr="00E5374E" w:rsidRDefault="004643BC" w:rsidP="00337C52">
            <w:pPr>
              <w:pStyle w:val="BodyText"/>
              <w:numPr>
                <w:ilvl w:val="0"/>
                <w:numId w:val="63"/>
              </w:numPr>
            </w:pPr>
            <w:r w:rsidRPr="00E5374E">
              <w:t>Siemens S5 - 115U -</w:t>
            </w:r>
            <w:r w:rsidRPr="00E5374E">
              <w:rPr>
                <w:spacing w:val="-16"/>
              </w:rPr>
              <w:t xml:space="preserve"> </w:t>
            </w:r>
            <w:r w:rsidRPr="00E5374E">
              <w:t>942</w:t>
            </w:r>
          </w:p>
          <w:p w:rsidR="004643BC" w:rsidRPr="00E5374E" w:rsidRDefault="004643BC" w:rsidP="00337C52">
            <w:pPr>
              <w:pStyle w:val="BodyText"/>
              <w:numPr>
                <w:ilvl w:val="0"/>
                <w:numId w:val="63"/>
              </w:numPr>
            </w:pPr>
            <w:r w:rsidRPr="00E5374E">
              <w:t>Siemens S5 - 115U -</w:t>
            </w:r>
            <w:r w:rsidRPr="00E5374E">
              <w:rPr>
                <w:spacing w:val="-16"/>
              </w:rPr>
              <w:t xml:space="preserve"> </w:t>
            </w:r>
            <w:r w:rsidRPr="00E5374E">
              <w:t>943</w:t>
            </w:r>
          </w:p>
          <w:p w:rsidR="004643BC" w:rsidRPr="00E5374E" w:rsidRDefault="004643BC" w:rsidP="00337C52">
            <w:pPr>
              <w:pStyle w:val="BodyText"/>
              <w:numPr>
                <w:ilvl w:val="0"/>
                <w:numId w:val="63"/>
              </w:numPr>
            </w:pPr>
            <w:r w:rsidRPr="00E5374E">
              <w:t>Siemens S5 - 115U -</w:t>
            </w:r>
            <w:r w:rsidRPr="00E5374E">
              <w:rPr>
                <w:spacing w:val="-16"/>
              </w:rPr>
              <w:t xml:space="preserve"> </w:t>
            </w:r>
            <w:r w:rsidRPr="00E5374E">
              <w:t>944</w:t>
            </w:r>
          </w:p>
          <w:p w:rsidR="004643BC" w:rsidRPr="00E5374E" w:rsidRDefault="004643BC" w:rsidP="00337C52">
            <w:pPr>
              <w:pStyle w:val="BodyText"/>
              <w:numPr>
                <w:ilvl w:val="0"/>
                <w:numId w:val="63"/>
              </w:numPr>
            </w:pPr>
            <w:r w:rsidRPr="00E5374E">
              <w:t>Siemens S5 - 115U -</w:t>
            </w:r>
            <w:r w:rsidRPr="00E5374E">
              <w:rPr>
                <w:spacing w:val="-16"/>
              </w:rPr>
              <w:t xml:space="preserve"> </w:t>
            </w:r>
            <w:r w:rsidRPr="00E5374E">
              <w:t>945</w:t>
            </w:r>
          </w:p>
        </w:tc>
      </w:tr>
    </w:tbl>
    <w:p w:rsidR="00E5374E" w:rsidRDefault="00E5374E">
      <w:pPr>
        <w:pStyle w:val="BodyText"/>
        <w:kinsoku w:val="0"/>
        <w:overflowPunct w:val="0"/>
        <w:spacing w:before="0.25pt"/>
        <w:rPr>
          <w:b/>
          <w:bCs/>
          <w:sz w:val="17"/>
          <w:szCs w:val="17"/>
        </w:rPr>
      </w:pPr>
    </w:p>
    <w:p w:rsidR="00E5374E" w:rsidRDefault="00E5374E" w:rsidP="00337C52">
      <w:pPr>
        <w:pStyle w:val="Heading2"/>
        <w:numPr>
          <w:ilvl w:val="1"/>
          <w:numId w:val="40"/>
        </w:numPr>
        <w:ind w:hanging="39.60pt"/>
      </w:pPr>
      <w:bookmarkStart w:id="390" w:name="1.8.4_Tag_name_convention"/>
      <w:bookmarkStart w:id="391" w:name="_Toc503192946"/>
      <w:bookmarkEnd w:id="390"/>
      <w:r>
        <w:t>Tag name</w:t>
      </w:r>
      <w:r>
        <w:rPr>
          <w:spacing w:val="-1"/>
        </w:rPr>
        <w:t xml:space="preserve"> </w:t>
      </w:r>
      <w:r>
        <w:t>convention</w:t>
      </w:r>
      <w:bookmarkEnd w:id="391"/>
    </w:p>
    <w:p w:rsidR="00E5374E" w:rsidRDefault="00E5374E">
      <w:pPr>
        <w:pStyle w:val="BodyText"/>
        <w:kinsoku w:val="0"/>
        <w:overflowPunct w:val="0"/>
        <w:spacing w:before="0.40pt" w:after="0.05pt"/>
        <w:rPr>
          <w:b/>
          <w:bCs/>
          <w:i/>
          <w:iCs/>
          <w:sz w:val="22"/>
          <w:szCs w:val="22"/>
        </w:rPr>
      </w:pPr>
    </w:p>
    <w:tbl>
      <w:tblPr>
        <w:tblW w:w="420.05pt" w:type="dxa"/>
        <w:jc w:val="center"/>
        <w:tblLayout w:type="fixed"/>
        <w:tblCellMar>
          <w:start w:w="0pt" w:type="dxa"/>
          <w:end w:w="0pt" w:type="dxa"/>
        </w:tblCellMar>
        <w:tblLook w:firstRow="0" w:lastRow="0" w:firstColumn="0" w:lastColumn="0" w:noHBand="0" w:noVBand="0"/>
      </w:tblPr>
      <w:tblGrid>
        <w:gridCol w:w="2800"/>
        <w:gridCol w:w="2801"/>
        <w:gridCol w:w="2800"/>
      </w:tblGrid>
      <w:tr w:rsidR="00E5374E" w:rsidRPr="00E5374E" w:rsidTr="004643BC">
        <w:trPr>
          <w:trHeight w:val="350"/>
          <w:jc w:val="center"/>
        </w:trPr>
        <w:tc>
          <w:tcPr>
            <w:tcW w:w="140pt" w:type="dxa"/>
            <w:tcBorders>
              <w:top w:val="single" w:sz="2" w:space="0" w:color="000000"/>
              <w:bottom w:val="single" w:sz="2" w:space="0" w:color="000000"/>
              <w:end w:val="single" w:sz="2" w:space="0" w:color="000000"/>
            </w:tcBorders>
          </w:tcPr>
          <w:p w:rsidR="00E5374E" w:rsidRPr="00E5374E" w:rsidRDefault="00E5374E" w:rsidP="004643BC">
            <w:pPr>
              <w:pStyle w:val="TableParagraph"/>
              <w:kinsoku w:val="0"/>
              <w:overflowPunct w:val="0"/>
              <w:spacing w:before="3.55pt"/>
              <w:ind w:start="39.75pt" w:end="39.25pt"/>
              <w:jc w:val="center"/>
              <w:rPr>
                <w:b/>
                <w:bCs/>
                <w:sz w:val="16"/>
                <w:szCs w:val="16"/>
              </w:rPr>
            </w:pPr>
            <w:r w:rsidRPr="00E5374E">
              <w:rPr>
                <w:b/>
                <w:bCs/>
                <w:sz w:val="16"/>
                <w:szCs w:val="16"/>
              </w:rPr>
              <w:t>IO server Name</w:t>
            </w:r>
          </w:p>
        </w:tc>
        <w:tc>
          <w:tcPr>
            <w:tcW w:w="140.05pt" w:type="dxa"/>
            <w:tcBorders>
              <w:top w:val="single" w:sz="4" w:space="0" w:color="000000"/>
              <w:start w:val="single" w:sz="2" w:space="0" w:color="000000"/>
              <w:bottom w:val="single" w:sz="4" w:space="0" w:color="000000"/>
              <w:end w:val="single" w:sz="4" w:space="0" w:color="000000"/>
            </w:tcBorders>
          </w:tcPr>
          <w:p w:rsidR="00E5374E" w:rsidRPr="00E5374E" w:rsidRDefault="00E5374E" w:rsidP="004643BC">
            <w:pPr>
              <w:pStyle w:val="TableParagraph"/>
              <w:kinsoku w:val="0"/>
              <w:overflowPunct w:val="0"/>
              <w:spacing w:before="3.55pt"/>
              <w:ind w:start="5.45pt"/>
              <w:rPr>
                <w:sz w:val="16"/>
                <w:szCs w:val="16"/>
              </w:rPr>
            </w:pPr>
            <w:r w:rsidRPr="00E5374E">
              <w:rPr>
                <w:sz w:val="16"/>
                <w:szCs w:val="16"/>
              </w:rPr>
              <w:t>S5-AS511</w:t>
            </w:r>
          </w:p>
        </w:tc>
        <w:tc>
          <w:tcPr>
            <w:tcW w:w="140pt" w:type="dxa"/>
            <w:tcBorders>
              <w:top w:val="single" w:sz="4" w:space="0" w:color="000000"/>
              <w:start w:val="single" w:sz="4" w:space="0" w:color="000000"/>
              <w:bottom w:val="single" w:sz="4" w:space="0" w:color="000000"/>
            </w:tcBorders>
          </w:tcPr>
          <w:p w:rsidR="00E5374E" w:rsidRPr="00E5374E" w:rsidRDefault="00E5374E" w:rsidP="004643BC">
            <w:pPr>
              <w:pStyle w:val="TableParagraph"/>
              <w:kinsoku w:val="0"/>
              <w:overflowPunct w:val="0"/>
              <w:rPr>
                <w:rFonts w:ascii="Times New Roman" w:hAnsi="Times New Roman" w:cs="Times New Roman"/>
                <w:sz w:val="16"/>
                <w:szCs w:val="16"/>
              </w:rPr>
            </w:pPr>
          </w:p>
        </w:tc>
      </w:tr>
      <w:tr w:rsidR="00E5374E" w:rsidRPr="00E5374E" w:rsidTr="004643BC">
        <w:trPr>
          <w:trHeight w:val="350"/>
          <w:jc w:val="center"/>
        </w:trPr>
        <w:tc>
          <w:tcPr>
            <w:tcW w:w="140pt" w:type="dxa"/>
            <w:tcBorders>
              <w:top w:val="single" w:sz="2" w:space="0" w:color="000000"/>
              <w:bottom w:val="single" w:sz="2" w:space="0" w:color="000000"/>
              <w:end w:val="single" w:sz="2" w:space="0" w:color="000000"/>
            </w:tcBorders>
          </w:tcPr>
          <w:p w:rsidR="00E5374E" w:rsidRPr="00E5374E" w:rsidRDefault="00E5374E" w:rsidP="004643BC">
            <w:pPr>
              <w:pStyle w:val="TableParagraph"/>
              <w:kinsoku w:val="0"/>
              <w:overflowPunct w:val="0"/>
              <w:spacing w:before="3.55pt"/>
              <w:ind w:start="39.60pt" w:end="39.25pt"/>
              <w:jc w:val="center"/>
              <w:rPr>
                <w:b/>
                <w:bCs/>
                <w:sz w:val="16"/>
                <w:szCs w:val="16"/>
              </w:rPr>
            </w:pPr>
            <w:r w:rsidRPr="00E5374E">
              <w:rPr>
                <w:b/>
                <w:bCs/>
                <w:sz w:val="16"/>
                <w:szCs w:val="16"/>
              </w:rPr>
              <w:t>Topic name</w:t>
            </w:r>
          </w:p>
        </w:tc>
        <w:tc>
          <w:tcPr>
            <w:tcW w:w="140.05pt" w:type="dxa"/>
            <w:tcBorders>
              <w:top w:val="single" w:sz="4" w:space="0" w:color="000000"/>
              <w:start w:val="single" w:sz="2" w:space="0" w:color="000000"/>
              <w:bottom w:val="single" w:sz="4" w:space="0" w:color="000000"/>
              <w:end w:val="single" w:sz="4" w:space="0" w:color="000000"/>
            </w:tcBorders>
          </w:tcPr>
          <w:p w:rsidR="00E5374E" w:rsidRPr="00E5374E" w:rsidRDefault="00E5374E" w:rsidP="004643BC">
            <w:pPr>
              <w:pStyle w:val="TableParagraph"/>
              <w:kinsoku w:val="0"/>
              <w:overflowPunct w:val="0"/>
              <w:spacing w:before="3.55pt"/>
              <w:ind w:start="5.45pt"/>
              <w:rPr>
                <w:sz w:val="16"/>
                <w:szCs w:val="16"/>
              </w:rPr>
            </w:pPr>
            <w:r w:rsidRPr="00E5374E">
              <w:rPr>
                <w:sz w:val="16"/>
                <w:szCs w:val="16"/>
              </w:rPr>
              <w:t>A or B or C</w:t>
            </w:r>
          </w:p>
        </w:tc>
        <w:tc>
          <w:tcPr>
            <w:tcW w:w="140pt" w:type="dxa"/>
            <w:tcBorders>
              <w:top w:val="single" w:sz="4" w:space="0" w:color="000000"/>
              <w:start w:val="single" w:sz="4" w:space="0" w:color="000000"/>
              <w:bottom w:val="single" w:sz="4" w:space="0" w:color="000000"/>
            </w:tcBorders>
          </w:tcPr>
          <w:p w:rsidR="00E5374E" w:rsidRPr="00E5374E" w:rsidRDefault="00E5374E" w:rsidP="004643BC">
            <w:pPr>
              <w:pStyle w:val="TableParagraph"/>
              <w:kinsoku w:val="0"/>
              <w:overflowPunct w:val="0"/>
              <w:rPr>
                <w:rFonts w:ascii="Times New Roman" w:hAnsi="Times New Roman" w:cs="Times New Roman"/>
                <w:sz w:val="16"/>
                <w:szCs w:val="16"/>
              </w:rPr>
            </w:pPr>
          </w:p>
        </w:tc>
      </w:tr>
      <w:tr w:rsidR="00E5374E" w:rsidRPr="00E5374E" w:rsidTr="004643BC">
        <w:trPr>
          <w:trHeight w:val="350"/>
          <w:jc w:val="center"/>
        </w:trPr>
        <w:tc>
          <w:tcPr>
            <w:tcW w:w="140pt" w:type="dxa"/>
            <w:tcBorders>
              <w:top w:val="single" w:sz="2" w:space="0" w:color="000000"/>
              <w:bottom w:val="single" w:sz="2" w:space="0" w:color="000000"/>
              <w:end w:val="single" w:sz="2" w:space="0" w:color="000000"/>
            </w:tcBorders>
          </w:tcPr>
          <w:p w:rsidR="00E5374E" w:rsidRPr="00E5374E" w:rsidRDefault="00E5374E" w:rsidP="004643BC">
            <w:pPr>
              <w:pStyle w:val="TableParagraph"/>
              <w:kinsoku w:val="0"/>
              <w:overflowPunct w:val="0"/>
              <w:spacing w:before="3.55pt"/>
              <w:ind w:start="39.75pt" w:end="39.25pt"/>
              <w:jc w:val="center"/>
              <w:rPr>
                <w:b/>
                <w:bCs/>
                <w:sz w:val="16"/>
                <w:szCs w:val="16"/>
              </w:rPr>
            </w:pPr>
            <w:r w:rsidRPr="00E5374E">
              <w:rPr>
                <w:b/>
                <w:bCs/>
                <w:sz w:val="16"/>
                <w:szCs w:val="16"/>
              </w:rPr>
              <w:t>Item Name</w:t>
            </w:r>
          </w:p>
        </w:tc>
        <w:tc>
          <w:tcPr>
            <w:tcW w:w="140.05pt" w:type="dxa"/>
            <w:tcBorders>
              <w:top w:val="single" w:sz="4" w:space="0" w:color="000000"/>
              <w:start w:val="single" w:sz="2" w:space="0" w:color="000000"/>
              <w:bottom w:val="single" w:sz="4" w:space="0" w:color="000000"/>
              <w:end w:val="single" w:sz="4" w:space="0" w:color="000000"/>
            </w:tcBorders>
          </w:tcPr>
          <w:p w:rsidR="00E5374E" w:rsidRPr="00E5374E" w:rsidRDefault="00E5374E" w:rsidP="004643BC">
            <w:pPr>
              <w:pStyle w:val="TableParagraph"/>
              <w:kinsoku w:val="0"/>
              <w:overflowPunct w:val="0"/>
              <w:spacing w:before="3.55pt"/>
              <w:ind w:start="5.45pt"/>
              <w:rPr>
                <w:sz w:val="16"/>
                <w:szCs w:val="16"/>
              </w:rPr>
            </w:pPr>
            <w:r w:rsidRPr="00E5374E">
              <w:rPr>
                <w:sz w:val="16"/>
                <w:szCs w:val="16"/>
              </w:rPr>
              <w:t>ValueName, ComPortNum</w:t>
            </w:r>
          </w:p>
        </w:tc>
        <w:tc>
          <w:tcPr>
            <w:tcW w:w="140pt" w:type="dxa"/>
            <w:tcBorders>
              <w:top w:val="single" w:sz="4" w:space="0" w:color="000000"/>
              <w:start w:val="single" w:sz="4" w:space="0" w:color="000000"/>
              <w:bottom w:val="single" w:sz="4" w:space="0" w:color="000000"/>
            </w:tcBorders>
          </w:tcPr>
          <w:p w:rsidR="00E5374E" w:rsidRPr="00E5374E" w:rsidRDefault="00E5374E" w:rsidP="004643BC">
            <w:pPr>
              <w:pStyle w:val="TableParagraph"/>
              <w:kinsoku w:val="0"/>
              <w:overflowPunct w:val="0"/>
              <w:spacing w:before="3.55pt"/>
              <w:ind w:start="5.35pt"/>
              <w:rPr>
                <w:sz w:val="16"/>
                <w:szCs w:val="16"/>
              </w:rPr>
            </w:pPr>
            <w:r w:rsidRPr="00E5374E">
              <w:rPr>
                <w:sz w:val="16"/>
                <w:szCs w:val="16"/>
              </w:rPr>
              <w:t>COM port is defined Tag by Tag</w:t>
            </w:r>
          </w:p>
        </w:tc>
      </w:tr>
      <w:tr w:rsidR="00E5374E" w:rsidRPr="00E5374E" w:rsidTr="004643BC">
        <w:trPr>
          <w:trHeight w:val="350"/>
          <w:jc w:val="center"/>
        </w:trPr>
        <w:tc>
          <w:tcPr>
            <w:tcW w:w="140pt" w:type="dxa"/>
            <w:tcBorders>
              <w:top w:val="single" w:sz="2" w:space="0" w:color="000000"/>
              <w:bottom w:val="single" w:sz="4" w:space="0" w:color="000000"/>
              <w:end w:val="single" w:sz="4" w:space="0" w:color="000000"/>
            </w:tcBorders>
          </w:tcPr>
          <w:p w:rsidR="00E5374E" w:rsidRPr="00E5374E" w:rsidRDefault="00E5374E" w:rsidP="004643BC">
            <w:pPr>
              <w:pStyle w:val="TableParagraph"/>
              <w:kinsoku w:val="0"/>
              <w:overflowPunct w:val="0"/>
              <w:rPr>
                <w:rFonts w:ascii="Times New Roman" w:hAnsi="Times New Roman" w:cs="Times New Roman"/>
                <w:sz w:val="16"/>
                <w:szCs w:val="16"/>
              </w:rPr>
            </w:pPr>
          </w:p>
        </w:tc>
        <w:tc>
          <w:tcPr>
            <w:tcW w:w="140.05pt" w:type="dxa"/>
            <w:tcBorders>
              <w:top w:val="single" w:sz="4" w:space="0" w:color="000000"/>
              <w:start w:val="single" w:sz="4" w:space="0" w:color="000000"/>
              <w:bottom w:val="single" w:sz="4" w:space="0" w:color="000000"/>
              <w:end w:val="single" w:sz="4" w:space="0" w:color="000000"/>
            </w:tcBorders>
          </w:tcPr>
          <w:p w:rsidR="00E5374E" w:rsidRPr="00E5374E" w:rsidRDefault="00E5374E" w:rsidP="004643BC">
            <w:pPr>
              <w:pStyle w:val="TableParagraph"/>
              <w:kinsoku w:val="0"/>
              <w:overflowPunct w:val="0"/>
              <w:spacing w:before="3.55pt"/>
              <w:ind w:start="5.35pt"/>
              <w:rPr>
                <w:sz w:val="16"/>
                <w:szCs w:val="16"/>
              </w:rPr>
            </w:pPr>
            <w:r w:rsidRPr="00E5374E">
              <w:rPr>
                <w:sz w:val="16"/>
                <w:szCs w:val="16"/>
              </w:rPr>
              <w:t>ValueName</w:t>
            </w:r>
          </w:p>
        </w:tc>
        <w:tc>
          <w:tcPr>
            <w:tcW w:w="140pt" w:type="dxa"/>
            <w:tcBorders>
              <w:top w:val="single" w:sz="4" w:space="0" w:color="000000"/>
              <w:start w:val="single" w:sz="4" w:space="0" w:color="000000"/>
              <w:bottom w:val="single" w:sz="4" w:space="0" w:color="000000"/>
            </w:tcBorders>
          </w:tcPr>
          <w:p w:rsidR="00E5374E" w:rsidRPr="00E5374E" w:rsidRDefault="00E5374E" w:rsidP="004643BC">
            <w:pPr>
              <w:pStyle w:val="TableParagraph"/>
              <w:kinsoku w:val="0"/>
              <w:overflowPunct w:val="0"/>
              <w:spacing w:before="3.55pt"/>
              <w:ind w:start="5.35pt"/>
              <w:rPr>
                <w:sz w:val="16"/>
                <w:szCs w:val="16"/>
              </w:rPr>
            </w:pPr>
            <w:r w:rsidRPr="00E5374E">
              <w:rPr>
                <w:sz w:val="16"/>
                <w:szCs w:val="16"/>
              </w:rPr>
              <w:t>Topic COM port is used (or default)</w:t>
            </w:r>
          </w:p>
        </w:tc>
      </w:tr>
    </w:tbl>
    <w:p w:rsidR="00E5374E" w:rsidRPr="00C478C3" w:rsidRDefault="00E5374E">
      <w:pPr>
        <w:pStyle w:val="BodyText"/>
        <w:kinsoku w:val="0"/>
        <w:overflowPunct w:val="0"/>
        <w:spacing w:before="5.55pt"/>
        <w:ind w:start="18.70pt" w:end="19.45pt"/>
        <w:jc w:val="center"/>
        <w:rPr>
          <w:rFonts w:ascii="Courier New" w:hAnsi="Courier New" w:cs="Courier New"/>
          <w:b/>
          <w:bCs/>
        </w:rPr>
      </w:pPr>
      <w:r w:rsidRPr="00C478C3">
        <w:rPr>
          <w:rFonts w:ascii="Courier New" w:hAnsi="Courier New" w:cs="Courier New"/>
          <w:b/>
          <w:bCs/>
        </w:rPr>
        <w:t>Table 3</w:t>
      </w:r>
      <w:r w:rsidR="00C478C3">
        <w:rPr>
          <w:rFonts w:ascii="Courier New" w:hAnsi="Courier New" w:cs="Courier New"/>
          <w:b/>
          <w:bCs/>
        </w:rPr>
        <w:t>3</w:t>
      </w:r>
      <w:r w:rsidRPr="00C478C3">
        <w:rPr>
          <w:rFonts w:ascii="Courier New" w:hAnsi="Courier New" w:cs="Courier New"/>
          <w:b/>
          <w:bCs/>
        </w:rPr>
        <w:t>: S5-AS511 IO server Tag name convention table</w:t>
      </w:r>
    </w:p>
    <w:p w:rsidR="00E5374E" w:rsidRDefault="00E5374E">
      <w:pPr>
        <w:pStyle w:val="BodyText"/>
        <w:kinsoku w:val="0"/>
        <w:overflowPunct w:val="0"/>
        <w:spacing w:before="0.05pt"/>
        <w:rPr>
          <w:b/>
          <w:bCs/>
          <w:sz w:val="14"/>
          <w:szCs w:val="14"/>
        </w:rPr>
      </w:pPr>
    </w:p>
    <w:p w:rsidR="00E5374E" w:rsidRDefault="00E5374E">
      <w:pPr>
        <w:pStyle w:val="BodyText"/>
        <w:kinsoku w:val="0"/>
        <w:overflowPunct w:val="0"/>
        <w:spacing w:before="4.75pt"/>
        <w:ind w:start="5.45pt"/>
      </w:pPr>
      <w:r>
        <w:rPr>
          <w:b/>
          <w:bCs/>
        </w:rPr>
        <w:t>ComPortNum</w:t>
      </w:r>
      <w:r>
        <w:t>: The port number used to access the PLC; if not specified, the default COM port is used.</w:t>
      </w:r>
    </w:p>
    <w:p w:rsidR="004643BC" w:rsidRDefault="004643BC">
      <w:pPr>
        <w:pStyle w:val="BodyText"/>
        <w:kinsoku w:val="0"/>
        <w:overflowPunct w:val="0"/>
        <w:spacing w:before="4.75pt"/>
        <w:ind w:start="5.45pt"/>
      </w:pPr>
    </w:p>
    <w:p w:rsidR="00E5374E" w:rsidRDefault="00E5374E" w:rsidP="00337C52">
      <w:pPr>
        <w:pStyle w:val="ListParagraph"/>
        <w:numPr>
          <w:ilvl w:val="3"/>
          <w:numId w:val="14"/>
        </w:numPr>
        <w:tabs>
          <w:tab w:val="start" w:pos="28.35pt"/>
        </w:tabs>
        <w:kinsoku w:val="0"/>
        <w:overflowPunct w:val="0"/>
        <w:ind w:start="49.65pt" w:hanging="35.45pt"/>
        <w:rPr>
          <w:sz w:val="16"/>
          <w:szCs w:val="16"/>
        </w:rPr>
      </w:pPr>
      <w:r>
        <w:rPr>
          <w:sz w:val="16"/>
          <w:szCs w:val="16"/>
        </w:rPr>
        <w:t>If a port address is specified in the topic, it is used and overloads per Tag</w:t>
      </w:r>
      <w:r>
        <w:rPr>
          <w:spacing w:val="-18"/>
          <w:sz w:val="16"/>
          <w:szCs w:val="16"/>
        </w:rPr>
        <w:t xml:space="preserve"> </w:t>
      </w:r>
      <w:r>
        <w:rPr>
          <w:sz w:val="16"/>
          <w:szCs w:val="16"/>
        </w:rPr>
        <w:t>address.</w:t>
      </w:r>
    </w:p>
    <w:p w:rsidR="00E5374E" w:rsidRDefault="00E5374E" w:rsidP="00337C52">
      <w:pPr>
        <w:pStyle w:val="ListParagraph"/>
        <w:numPr>
          <w:ilvl w:val="3"/>
          <w:numId w:val="14"/>
        </w:numPr>
        <w:tabs>
          <w:tab w:val="start" w:pos="28.35pt"/>
        </w:tabs>
        <w:kinsoku w:val="0"/>
        <w:overflowPunct w:val="0"/>
        <w:spacing w:before="0.75pt" w:line="13.05pt" w:lineRule="auto"/>
        <w:ind w:start="49.65pt" w:end="14.35pt" w:hanging="35.45pt"/>
        <w:rPr>
          <w:sz w:val="16"/>
          <w:szCs w:val="16"/>
        </w:rPr>
      </w:pPr>
      <w:r>
        <w:rPr>
          <w:sz w:val="16"/>
          <w:szCs w:val="16"/>
        </w:rPr>
        <w:t>If</w:t>
      </w:r>
      <w:r>
        <w:rPr>
          <w:spacing w:val="-1"/>
          <w:sz w:val="16"/>
          <w:szCs w:val="16"/>
        </w:rPr>
        <w:t xml:space="preserve"> </w:t>
      </w:r>
      <w:r>
        <w:rPr>
          <w:sz w:val="16"/>
          <w:szCs w:val="16"/>
        </w:rPr>
        <w:t>no</w:t>
      </w:r>
      <w:r>
        <w:rPr>
          <w:spacing w:val="-2"/>
          <w:sz w:val="16"/>
          <w:szCs w:val="16"/>
        </w:rPr>
        <w:t xml:space="preserve"> </w:t>
      </w:r>
      <w:r>
        <w:rPr>
          <w:sz w:val="16"/>
          <w:szCs w:val="16"/>
        </w:rPr>
        <w:t>address</w:t>
      </w:r>
      <w:r>
        <w:rPr>
          <w:spacing w:val="-2"/>
          <w:sz w:val="16"/>
          <w:szCs w:val="16"/>
        </w:rPr>
        <w:t xml:space="preserve"> </w:t>
      </w:r>
      <w:r>
        <w:rPr>
          <w:sz w:val="16"/>
          <w:szCs w:val="16"/>
        </w:rPr>
        <w:t>is</w:t>
      </w:r>
      <w:r>
        <w:rPr>
          <w:spacing w:val="-2"/>
          <w:sz w:val="16"/>
          <w:szCs w:val="16"/>
        </w:rPr>
        <w:t xml:space="preserve"> </w:t>
      </w:r>
      <w:r>
        <w:rPr>
          <w:sz w:val="16"/>
          <w:szCs w:val="16"/>
        </w:rPr>
        <w:t>specified,</w:t>
      </w:r>
      <w:r>
        <w:rPr>
          <w:spacing w:val="-1"/>
          <w:sz w:val="16"/>
          <w:szCs w:val="16"/>
        </w:rPr>
        <w:t xml:space="preserve"> </w:t>
      </w:r>
      <w:r>
        <w:rPr>
          <w:sz w:val="16"/>
          <w:szCs w:val="16"/>
        </w:rPr>
        <w:t>neither</w:t>
      </w:r>
      <w:r>
        <w:rPr>
          <w:spacing w:val="-1"/>
          <w:sz w:val="16"/>
          <w:szCs w:val="16"/>
        </w:rPr>
        <w:t xml:space="preserve"> </w:t>
      </w:r>
      <w:r>
        <w:rPr>
          <w:sz w:val="16"/>
          <w:szCs w:val="16"/>
        </w:rPr>
        <w:t>in</w:t>
      </w:r>
      <w:r>
        <w:rPr>
          <w:spacing w:val="-2"/>
          <w:sz w:val="16"/>
          <w:szCs w:val="16"/>
        </w:rPr>
        <w:t xml:space="preserve"> </w:t>
      </w:r>
      <w:r>
        <w:rPr>
          <w:sz w:val="16"/>
          <w:szCs w:val="16"/>
        </w:rPr>
        <w:t>the</w:t>
      </w:r>
      <w:r>
        <w:rPr>
          <w:spacing w:val="-1"/>
          <w:sz w:val="16"/>
          <w:szCs w:val="16"/>
        </w:rPr>
        <w:t xml:space="preserve"> </w:t>
      </w:r>
      <w:r>
        <w:rPr>
          <w:sz w:val="16"/>
          <w:szCs w:val="16"/>
        </w:rPr>
        <w:t>topic,</w:t>
      </w:r>
      <w:r>
        <w:rPr>
          <w:spacing w:val="-1"/>
          <w:sz w:val="16"/>
          <w:szCs w:val="16"/>
        </w:rPr>
        <w:t xml:space="preserve"> </w:t>
      </w:r>
      <w:r>
        <w:rPr>
          <w:sz w:val="16"/>
          <w:szCs w:val="16"/>
        </w:rPr>
        <w:t>nor</w:t>
      </w:r>
      <w:r>
        <w:rPr>
          <w:spacing w:val="-1"/>
          <w:sz w:val="16"/>
          <w:szCs w:val="16"/>
        </w:rPr>
        <w:t xml:space="preserve"> </w:t>
      </w:r>
      <w:r>
        <w:rPr>
          <w:sz w:val="16"/>
          <w:szCs w:val="16"/>
        </w:rPr>
        <w:t>at</w:t>
      </w:r>
      <w:r>
        <w:rPr>
          <w:spacing w:val="-2"/>
          <w:sz w:val="16"/>
          <w:szCs w:val="16"/>
        </w:rPr>
        <w:t xml:space="preserve"> </w:t>
      </w:r>
      <w:r>
        <w:rPr>
          <w:sz w:val="16"/>
          <w:szCs w:val="16"/>
        </w:rPr>
        <w:t>the</w:t>
      </w:r>
      <w:r>
        <w:rPr>
          <w:spacing w:val="-2"/>
          <w:sz w:val="16"/>
          <w:szCs w:val="16"/>
        </w:rPr>
        <w:t xml:space="preserve"> </w:t>
      </w:r>
      <w:r>
        <w:rPr>
          <w:sz w:val="16"/>
          <w:szCs w:val="16"/>
        </w:rPr>
        <w:t>Tag</w:t>
      </w:r>
      <w:r>
        <w:rPr>
          <w:spacing w:val="-2"/>
          <w:sz w:val="16"/>
          <w:szCs w:val="16"/>
        </w:rPr>
        <w:t xml:space="preserve"> </w:t>
      </w:r>
      <w:r>
        <w:rPr>
          <w:sz w:val="16"/>
          <w:szCs w:val="16"/>
        </w:rPr>
        <w:t>level,</w:t>
      </w:r>
      <w:r>
        <w:rPr>
          <w:spacing w:val="-2"/>
          <w:sz w:val="16"/>
          <w:szCs w:val="16"/>
        </w:rPr>
        <w:t xml:space="preserve"> </w:t>
      </w:r>
      <w:r>
        <w:rPr>
          <w:sz w:val="16"/>
          <w:szCs w:val="16"/>
        </w:rPr>
        <w:t>then</w:t>
      </w:r>
      <w:r>
        <w:rPr>
          <w:spacing w:val="-1"/>
          <w:sz w:val="16"/>
          <w:szCs w:val="16"/>
        </w:rPr>
        <w:t xml:space="preserve"> </w:t>
      </w:r>
      <w:r>
        <w:rPr>
          <w:sz w:val="16"/>
          <w:szCs w:val="16"/>
        </w:rPr>
        <w:t>the</w:t>
      </w:r>
      <w:r>
        <w:rPr>
          <w:spacing w:val="-2"/>
          <w:sz w:val="16"/>
          <w:szCs w:val="16"/>
        </w:rPr>
        <w:t xml:space="preserve"> </w:t>
      </w:r>
      <w:r>
        <w:rPr>
          <w:sz w:val="16"/>
          <w:szCs w:val="16"/>
        </w:rPr>
        <w:t>default</w:t>
      </w:r>
      <w:r>
        <w:rPr>
          <w:spacing w:val="-2"/>
          <w:sz w:val="16"/>
          <w:szCs w:val="16"/>
        </w:rPr>
        <w:t xml:space="preserve"> </w:t>
      </w:r>
      <w:r>
        <w:rPr>
          <w:sz w:val="16"/>
          <w:szCs w:val="16"/>
        </w:rPr>
        <w:t>port</w:t>
      </w:r>
      <w:r>
        <w:rPr>
          <w:spacing w:val="-2"/>
          <w:sz w:val="16"/>
          <w:szCs w:val="16"/>
        </w:rPr>
        <w:t xml:space="preserve"> </w:t>
      </w:r>
      <w:r>
        <w:rPr>
          <w:sz w:val="16"/>
          <w:szCs w:val="16"/>
        </w:rPr>
        <w:t>is</w:t>
      </w:r>
      <w:r>
        <w:rPr>
          <w:spacing w:val="-2"/>
          <w:sz w:val="16"/>
          <w:szCs w:val="16"/>
        </w:rPr>
        <w:t xml:space="preserve"> </w:t>
      </w:r>
      <w:r>
        <w:rPr>
          <w:sz w:val="16"/>
          <w:szCs w:val="16"/>
        </w:rPr>
        <w:t>used</w:t>
      </w:r>
      <w:r>
        <w:rPr>
          <w:spacing w:val="-2"/>
          <w:sz w:val="16"/>
          <w:szCs w:val="16"/>
        </w:rPr>
        <w:t xml:space="preserve"> </w:t>
      </w:r>
      <w:r>
        <w:rPr>
          <w:sz w:val="16"/>
          <w:szCs w:val="16"/>
        </w:rPr>
        <w:t>(Default</w:t>
      </w:r>
      <w:r>
        <w:rPr>
          <w:spacing w:val="-2"/>
          <w:sz w:val="16"/>
          <w:szCs w:val="16"/>
        </w:rPr>
        <w:t xml:space="preserve"> </w:t>
      </w:r>
      <w:r>
        <w:rPr>
          <w:sz w:val="16"/>
          <w:szCs w:val="16"/>
        </w:rPr>
        <w:t>port</w:t>
      </w:r>
      <w:r>
        <w:rPr>
          <w:spacing w:val="-1"/>
          <w:sz w:val="16"/>
          <w:szCs w:val="16"/>
        </w:rPr>
        <w:t xml:space="preserve"> </w:t>
      </w:r>
      <w:r>
        <w:rPr>
          <w:sz w:val="16"/>
          <w:szCs w:val="16"/>
        </w:rPr>
        <w:t>is</w:t>
      </w:r>
      <w:r>
        <w:rPr>
          <w:spacing w:val="-2"/>
          <w:sz w:val="16"/>
          <w:szCs w:val="16"/>
        </w:rPr>
        <w:t xml:space="preserve"> </w:t>
      </w:r>
      <w:r>
        <w:rPr>
          <w:sz w:val="16"/>
          <w:szCs w:val="16"/>
        </w:rPr>
        <w:t>the</w:t>
      </w:r>
      <w:r>
        <w:rPr>
          <w:spacing w:val="-1"/>
          <w:sz w:val="16"/>
          <w:szCs w:val="16"/>
        </w:rPr>
        <w:t xml:space="preserve"> </w:t>
      </w:r>
      <w:r>
        <w:rPr>
          <w:sz w:val="16"/>
          <w:szCs w:val="16"/>
        </w:rPr>
        <w:t>ECIA</w:t>
      </w:r>
      <w:r>
        <w:rPr>
          <w:spacing w:val="-1"/>
          <w:sz w:val="16"/>
          <w:szCs w:val="16"/>
        </w:rPr>
        <w:t xml:space="preserve"> </w:t>
      </w:r>
      <w:r>
        <w:rPr>
          <w:sz w:val="16"/>
          <w:szCs w:val="16"/>
        </w:rPr>
        <w:t>Port</w:t>
      </w:r>
      <w:r>
        <w:rPr>
          <w:spacing w:val="-2"/>
          <w:sz w:val="16"/>
          <w:szCs w:val="16"/>
        </w:rPr>
        <w:t xml:space="preserve"> </w:t>
      </w:r>
      <w:r>
        <w:rPr>
          <w:sz w:val="16"/>
          <w:szCs w:val="16"/>
        </w:rPr>
        <w:t>- COM:1).</w:t>
      </w:r>
    </w:p>
    <w:p w:rsidR="00E5374E" w:rsidRDefault="00E5374E">
      <w:pPr>
        <w:pStyle w:val="BodyText"/>
        <w:kinsoku w:val="0"/>
        <w:overflowPunct w:val="0"/>
        <w:spacing w:before="0.35pt"/>
        <w:rPr>
          <w:sz w:val="18"/>
          <w:szCs w:val="18"/>
        </w:rPr>
      </w:pPr>
    </w:p>
    <w:p w:rsidR="00E5374E" w:rsidRDefault="00E5374E" w:rsidP="00337C52">
      <w:pPr>
        <w:pStyle w:val="Heading3"/>
        <w:numPr>
          <w:ilvl w:val="2"/>
          <w:numId w:val="40"/>
        </w:numPr>
        <w:ind w:start="14.20pt" w:hanging="14.20pt"/>
      </w:pPr>
      <w:bookmarkStart w:id="392" w:name="1.8.4.1_ValueName"/>
      <w:bookmarkStart w:id="393" w:name="_Toc503192947"/>
      <w:bookmarkEnd w:id="392"/>
      <w:r>
        <w:t>ValueName</w:t>
      </w:r>
      <w:bookmarkEnd w:id="393"/>
    </w:p>
    <w:p w:rsidR="004643BC" w:rsidRDefault="004643BC" w:rsidP="004643BC"/>
    <w:tbl>
      <w:tblPr>
        <w:tblW w:w="476.75pt" w:type="dxa"/>
        <w:jc w:val="center"/>
        <w:tblLayout w:type="fixed"/>
        <w:tblCellMar>
          <w:start w:w="0pt" w:type="dxa"/>
          <w:end w:w="0pt" w:type="dxa"/>
        </w:tblCellMar>
        <w:tblLook w:firstRow="0" w:lastRow="0" w:firstColumn="0" w:lastColumn="0" w:noHBand="0" w:noVBand="0"/>
      </w:tblPr>
      <w:tblGrid>
        <w:gridCol w:w="1958"/>
        <w:gridCol w:w="5387"/>
        <w:gridCol w:w="2190"/>
      </w:tblGrid>
      <w:tr w:rsidR="004643BC" w:rsidRPr="00E5374E" w:rsidTr="004643BC">
        <w:trPr>
          <w:trHeight w:val="550"/>
          <w:jc w:val="center"/>
        </w:trPr>
        <w:tc>
          <w:tcPr>
            <w:tcW w:w="97.90pt" w:type="dxa"/>
            <w:tcBorders>
              <w:top w:val="single" w:sz="2" w:space="0" w:color="000000"/>
              <w:bottom w:val="double" w:sz="4" w:space="0" w:color="auto"/>
              <w:end w:val="single" w:sz="2" w:space="0" w:color="000000"/>
            </w:tcBorders>
            <w:vAlign w:val="center"/>
          </w:tcPr>
          <w:p w:rsidR="004643BC" w:rsidRPr="00E5374E" w:rsidRDefault="004643BC" w:rsidP="004643BC">
            <w:pPr>
              <w:pStyle w:val="TableParagraph"/>
              <w:kinsoku w:val="0"/>
              <w:overflowPunct w:val="0"/>
              <w:spacing w:before="0.50pt"/>
              <w:jc w:val="center"/>
              <w:rPr>
                <w:b/>
                <w:bCs/>
                <w:i/>
                <w:iCs/>
                <w:sz w:val="14"/>
                <w:szCs w:val="14"/>
              </w:rPr>
            </w:pPr>
          </w:p>
          <w:p w:rsidR="004643BC" w:rsidRPr="00E5374E" w:rsidRDefault="004643BC" w:rsidP="004643BC">
            <w:pPr>
              <w:pStyle w:val="TableParagraph"/>
              <w:kinsoku w:val="0"/>
              <w:overflowPunct w:val="0"/>
              <w:ind w:start="45.85pt" w:hanging="47.35pt"/>
              <w:jc w:val="center"/>
              <w:rPr>
                <w:b/>
                <w:bCs/>
                <w:sz w:val="16"/>
                <w:szCs w:val="16"/>
              </w:rPr>
            </w:pPr>
            <w:r w:rsidRPr="00E5374E">
              <w:rPr>
                <w:b/>
                <w:bCs/>
                <w:sz w:val="16"/>
                <w:szCs w:val="16"/>
              </w:rPr>
              <w:t>Syntax</w:t>
            </w:r>
          </w:p>
        </w:tc>
        <w:tc>
          <w:tcPr>
            <w:tcW w:w="269.35pt" w:type="dxa"/>
            <w:tcBorders>
              <w:top w:val="single" w:sz="4" w:space="0" w:color="000000"/>
              <w:start w:val="single" w:sz="2" w:space="0" w:color="000000"/>
              <w:bottom w:val="double" w:sz="4" w:space="0" w:color="auto"/>
              <w:end w:val="single" w:sz="4" w:space="0" w:color="000000"/>
            </w:tcBorders>
            <w:vAlign w:val="center"/>
          </w:tcPr>
          <w:p w:rsidR="004643BC" w:rsidRPr="00E5374E" w:rsidRDefault="004643BC" w:rsidP="004643BC">
            <w:pPr>
              <w:pStyle w:val="TableParagraph"/>
              <w:kinsoku w:val="0"/>
              <w:overflowPunct w:val="0"/>
              <w:spacing w:before="0.50pt"/>
              <w:jc w:val="center"/>
              <w:rPr>
                <w:b/>
                <w:bCs/>
                <w:i/>
                <w:iCs/>
                <w:sz w:val="14"/>
                <w:szCs w:val="14"/>
              </w:rPr>
            </w:pPr>
          </w:p>
          <w:p w:rsidR="004643BC" w:rsidRPr="00E5374E" w:rsidRDefault="004643BC" w:rsidP="004643BC">
            <w:pPr>
              <w:pStyle w:val="TableParagraph"/>
              <w:kinsoku w:val="0"/>
              <w:overflowPunct w:val="0"/>
              <w:ind w:start="47.10pt" w:end="46.80pt"/>
              <w:jc w:val="center"/>
              <w:rPr>
                <w:b/>
                <w:bCs/>
                <w:sz w:val="16"/>
                <w:szCs w:val="16"/>
              </w:rPr>
            </w:pPr>
            <w:r w:rsidRPr="00E5374E">
              <w:rPr>
                <w:b/>
                <w:bCs/>
                <w:sz w:val="16"/>
                <w:szCs w:val="16"/>
              </w:rPr>
              <w:t>Description</w:t>
            </w:r>
          </w:p>
        </w:tc>
        <w:tc>
          <w:tcPr>
            <w:tcW w:w="109.50pt" w:type="dxa"/>
            <w:tcBorders>
              <w:top w:val="single" w:sz="4" w:space="0" w:color="000000"/>
              <w:start w:val="single" w:sz="4" w:space="0" w:color="000000"/>
              <w:bottom w:val="double" w:sz="4" w:space="0" w:color="auto"/>
            </w:tcBorders>
            <w:vAlign w:val="center"/>
          </w:tcPr>
          <w:p w:rsidR="004643BC" w:rsidRPr="00E5374E" w:rsidRDefault="004643BC" w:rsidP="004643BC">
            <w:pPr>
              <w:pStyle w:val="TableParagraph"/>
              <w:kinsoku w:val="0"/>
              <w:overflowPunct w:val="0"/>
              <w:spacing w:before="3.55pt" w:line="13.05pt" w:lineRule="auto"/>
              <w:ind w:start="11.75pt" w:end="7.40pt" w:hanging="3.15pt"/>
              <w:jc w:val="center"/>
              <w:rPr>
                <w:b/>
                <w:bCs/>
                <w:sz w:val="16"/>
                <w:szCs w:val="16"/>
              </w:rPr>
            </w:pPr>
            <w:r w:rsidRPr="00E5374E">
              <w:rPr>
                <w:b/>
                <w:bCs/>
                <w:w w:val="95%"/>
                <w:sz w:val="16"/>
                <w:szCs w:val="16"/>
              </w:rPr>
              <w:t xml:space="preserve">Automatic </w:t>
            </w:r>
            <w:r w:rsidRPr="00E5374E">
              <w:rPr>
                <w:b/>
                <w:bCs/>
                <w:sz w:val="16"/>
                <w:szCs w:val="16"/>
              </w:rPr>
              <w:t>Tag type</w:t>
            </w:r>
          </w:p>
        </w:tc>
      </w:tr>
      <w:tr w:rsidR="004643BC" w:rsidRPr="00E5374E" w:rsidTr="004643BC">
        <w:trPr>
          <w:trHeight w:val="350"/>
          <w:jc w:val="center"/>
        </w:trPr>
        <w:tc>
          <w:tcPr>
            <w:tcW w:w="97.90pt" w:type="dxa"/>
            <w:tcBorders>
              <w:top w:val="double" w:sz="4" w:space="0" w:color="auto"/>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DBxLy</w:t>
            </w:r>
          </w:p>
        </w:tc>
        <w:tc>
          <w:tcPr>
            <w:tcW w:w="269.35pt" w:type="dxa"/>
            <w:tcBorders>
              <w:top w:val="double" w:sz="4" w:space="0" w:color="auto"/>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left byte of word (0 - 255)</w:t>
            </w:r>
          </w:p>
        </w:tc>
        <w:tc>
          <w:tcPr>
            <w:tcW w:w="109.50pt" w:type="dxa"/>
            <w:tcBorders>
              <w:top w:val="double" w:sz="4" w:space="0" w:color="auto"/>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DBxYy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left char of word (-128 - 127)</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25pt"/>
              <w:jc w:val="center"/>
              <w:rPr>
                <w:sz w:val="16"/>
                <w:szCs w:val="16"/>
              </w:rPr>
            </w:pPr>
            <w:r w:rsidRPr="00E5374E">
              <w:rPr>
                <w:sz w:val="16"/>
                <w:szCs w:val="16"/>
              </w:rPr>
              <w:t>Integer</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DBxRy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right byte of word (0 - 255)</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DBxZy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right char of word (-128 - 127)</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Integer</w:t>
            </w:r>
          </w:p>
        </w:tc>
      </w:tr>
      <w:tr w:rsidR="004643BC" w:rsidRPr="00E5374E" w:rsidTr="004643BC">
        <w:trPr>
          <w:trHeight w:val="58"/>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DBxWy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full word (0 - 65535)</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0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DBxSy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Word offset y, integer (-32768 - 32767)</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55pt" w:end="14.40pt"/>
              <w:jc w:val="center"/>
              <w:rPr>
                <w:sz w:val="16"/>
                <w:szCs w:val="16"/>
              </w:rPr>
            </w:pPr>
            <w:r w:rsidRPr="00E5374E">
              <w:rPr>
                <w:sz w:val="16"/>
                <w:szCs w:val="16"/>
              </w:rPr>
              <w:t>Integer</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DBxDy</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Data block x DWord offset y (0 - 4294967296 ) (*)</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40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Tx or Kx</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Timer x (0-65535)</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Cx or Zx</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Counter x (0-65535)</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sidRPr="004643BC">
              <w:rPr>
                <w:rFonts w:ascii="Courier New" w:hAnsi="Courier New" w:cs="Courier New"/>
                <w:b/>
                <w:sz w:val="20"/>
                <w:szCs w:val="20"/>
              </w:rPr>
              <w:t>MxB or FxB</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Memento as Byte</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0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MxW or FxW</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Memento as Word</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0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MxD or FxD</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Memento as DWord (*)</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5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Ix or Ex</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Input</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r w:rsidR="004643BC" w:rsidRPr="00E5374E" w:rsidTr="004643BC">
        <w:trPr>
          <w:trHeight w:val="350"/>
          <w:jc w:val="center"/>
        </w:trPr>
        <w:tc>
          <w:tcPr>
            <w:tcW w:w="97.90pt" w:type="dxa"/>
            <w:tcBorders>
              <w:top w:val="single" w:sz="2" w:space="0" w:color="000000"/>
              <w:bottom w:val="single" w:sz="2" w:space="0" w:color="000000"/>
              <w:end w:val="single" w:sz="2" w:space="0" w:color="000000"/>
            </w:tcBorders>
          </w:tcPr>
          <w:p w:rsidR="004643BC" w:rsidRPr="004643BC" w:rsidRDefault="004643BC" w:rsidP="004643BC">
            <w:pPr>
              <w:pStyle w:val="TableParagraph"/>
              <w:kinsoku w:val="0"/>
              <w:overflowPunct w:val="0"/>
              <w:jc w:val="center"/>
              <w:rPr>
                <w:rFonts w:ascii="Courier New" w:hAnsi="Courier New" w:cs="Courier New"/>
                <w:b/>
                <w:sz w:val="20"/>
                <w:szCs w:val="20"/>
              </w:rPr>
            </w:pPr>
            <w:r>
              <w:rPr>
                <w:rFonts w:ascii="Courier New" w:hAnsi="Courier New" w:cs="Courier New"/>
                <w:b/>
                <w:sz w:val="20"/>
                <w:szCs w:val="20"/>
              </w:rPr>
              <w:t>Qx or Ax</w:t>
            </w:r>
          </w:p>
        </w:tc>
        <w:tc>
          <w:tcPr>
            <w:tcW w:w="269.35pt" w:type="dxa"/>
            <w:tcBorders>
              <w:top w:val="single" w:sz="4" w:space="0" w:color="000000"/>
              <w:start w:val="single" w:sz="2" w:space="0" w:color="000000"/>
              <w:bottom w:val="single" w:sz="4" w:space="0" w:color="000000"/>
              <w:end w:val="single" w:sz="4" w:space="0" w:color="000000"/>
            </w:tcBorders>
          </w:tcPr>
          <w:p w:rsidR="004643BC" w:rsidRPr="00E5374E" w:rsidRDefault="004643BC" w:rsidP="004643BC">
            <w:pPr>
              <w:pStyle w:val="TableParagraph"/>
              <w:kinsoku w:val="0"/>
              <w:overflowPunct w:val="0"/>
              <w:spacing w:before="3.55pt"/>
              <w:ind w:end="0.10pt"/>
              <w:jc w:val="center"/>
              <w:rPr>
                <w:sz w:val="16"/>
                <w:szCs w:val="16"/>
              </w:rPr>
            </w:pPr>
            <w:r w:rsidRPr="00E5374E">
              <w:rPr>
                <w:sz w:val="16"/>
                <w:szCs w:val="16"/>
              </w:rPr>
              <w:t>Output</w:t>
            </w:r>
          </w:p>
        </w:tc>
        <w:tc>
          <w:tcPr>
            <w:tcW w:w="109.50pt" w:type="dxa"/>
            <w:tcBorders>
              <w:top w:val="single" w:sz="4" w:space="0" w:color="000000"/>
              <w:start w:val="single" w:sz="4" w:space="0" w:color="000000"/>
              <w:bottom w:val="single" w:sz="4" w:space="0" w:color="000000"/>
            </w:tcBorders>
          </w:tcPr>
          <w:p w:rsidR="004643BC" w:rsidRPr="00E5374E" w:rsidRDefault="004643BC" w:rsidP="004643BC">
            <w:pPr>
              <w:pStyle w:val="TableParagraph"/>
              <w:kinsoku w:val="0"/>
              <w:overflowPunct w:val="0"/>
              <w:spacing w:before="3.55pt"/>
              <w:ind w:start="14.65pt" w:end="14.40pt"/>
              <w:jc w:val="center"/>
              <w:rPr>
                <w:sz w:val="16"/>
                <w:szCs w:val="16"/>
              </w:rPr>
            </w:pPr>
            <w:r w:rsidRPr="00E5374E">
              <w:rPr>
                <w:sz w:val="16"/>
                <w:szCs w:val="16"/>
              </w:rPr>
              <w:t>DWord</w:t>
            </w:r>
          </w:p>
        </w:tc>
      </w:tr>
    </w:tbl>
    <w:p w:rsidR="00E5374E" w:rsidRDefault="00E5374E" w:rsidP="004643BC">
      <w:pPr>
        <w:pStyle w:val="BodyText"/>
      </w:pPr>
    </w:p>
    <w:p w:rsidR="00E5374E" w:rsidRDefault="00E5374E">
      <w:pPr>
        <w:pStyle w:val="BodyText"/>
        <w:kinsoku w:val="0"/>
        <w:overflowPunct w:val="0"/>
        <w:spacing w:before="0.40pt"/>
        <w:rPr>
          <w:b/>
          <w:bCs/>
          <w:sz w:val="10"/>
          <w:szCs w:val="10"/>
        </w:rPr>
      </w:pPr>
    </w:p>
    <w:p w:rsidR="004643BC" w:rsidRDefault="00E5374E" w:rsidP="004643BC">
      <w:pPr>
        <w:pStyle w:val="BodyText"/>
        <w:kinsoku w:val="0"/>
        <w:overflowPunct w:val="0"/>
        <w:spacing w:before="4.75pt" w:line="12.95pt" w:lineRule="auto"/>
        <w:ind w:start="19.70pt" w:end="21.90pt"/>
        <w:rPr>
          <w:b/>
          <w:bCs/>
        </w:rPr>
      </w:pPr>
      <w:r>
        <w:rPr>
          <w:b/>
          <w:bCs/>
        </w:rPr>
        <w:t xml:space="preserve">(*) Important: To avoid loss of precision due to Integer to float conversion, choose the right storage DataType for your Tag. </w:t>
      </w:r>
    </w:p>
    <w:p w:rsidR="004643BC" w:rsidRDefault="004643BC" w:rsidP="004643BC">
      <w:pPr>
        <w:pStyle w:val="BodyText"/>
        <w:kinsoku w:val="0"/>
        <w:overflowPunct w:val="0"/>
        <w:spacing w:before="4.75pt" w:line="12.95pt" w:lineRule="auto"/>
        <w:ind w:start="19.70pt" w:end="21.90pt"/>
        <w:rPr>
          <w:b/>
        </w:rPr>
      </w:pPr>
    </w:p>
    <w:p w:rsidR="00E5374E" w:rsidRPr="004643BC" w:rsidRDefault="00E5374E" w:rsidP="00337C52">
      <w:pPr>
        <w:pStyle w:val="BodyText"/>
        <w:numPr>
          <w:ilvl w:val="0"/>
          <w:numId w:val="64"/>
        </w:numPr>
        <w:kinsoku w:val="0"/>
        <w:overflowPunct w:val="0"/>
        <w:spacing w:before="4.75pt" w:line="12.95pt" w:lineRule="auto"/>
        <w:ind w:start="35.45pt" w:end="21.90pt" w:hanging="15.75pt"/>
        <w:rPr>
          <w:b/>
        </w:rPr>
      </w:pPr>
      <w:r w:rsidRPr="004643BC">
        <w:rPr>
          <w:b/>
        </w:rPr>
        <w:t>Bit access</w:t>
      </w:r>
      <w:r w:rsidRPr="004643BC">
        <w:rPr>
          <w:b/>
          <w:spacing w:val="-2"/>
        </w:rPr>
        <w:t xml:space="preserve"> </w:t>
      </w:r>
      <w:r w:rsidRPr="004643BC">
        <w:rPr>
          <w:b/>
        </w:rPr>
        <w:t>modifier:</w:t>
      </w:r>
    </w:p>
    <w:p w:rsidR="00E5374E" w:rsidRDefault="00E5374E" w:rsidP="001E1637">
      <w:pPr>
        <w:pStyle w:val="BodyText"/>
        <w:kinsoku w:val="0"/>
        <w:overflowPunct w:val="0"/>
        <w:spacing w:before="6.85pt"/>
        <w:ind w:start="36pt" w:firstLine="6.55pt"/>
      </w:pPr>
      <w:r>
        <w:t>In any of the above items, it is possible to access a single bit.</w:t>
      </w:r>
    </w:p>
    <w:p w:rsidR="004643BC" w:rsidRDefault="00E5374E" w:rsidP="001E1637">
      <w:pPr>
        <w:pStyle w:val="BodyText"/>
        <w:kinsoku w:val="0"/>
        <w:overflowPunct w:val="0"/>
        <w:spacing w:before="0.70pt" w:line="13.05pt" w:lineRule="auto"/>
        <w:ind w:start="36pt" w:end="-29.15pt" w:firstLine="6.55pt"/>
      </w:pPr>
      <w:r>
        <w:t xml:space="preserve">#x must be appended to the Value Name (Bit index goes from 0..31). </w:t>
      </w:r>
    </w:p>
    <w:p w:rsidR="00E5374E" w:rsidRDefault="00E5374E" w:rsidP="001E1637">
      <w:pPr>
        <w:pStyle w:val="BodyText"/>
        <w:kinsoku w:val="0"/>
        <w:overflowPunct w:val="0"/>
        <w:spacing w:before="0.70pt" w:line="13.05pt" w:lineRule="auto"/>
        <w:ind w:start="36pt" w:end="-29.15pt" w:firstLine="6.55pt"/>
      </w:pPr>
      <w:r>
        <w:t>The syntax can be used for reading bits and for writing them as well.</w:t>
      </w:r>
    </w:p>
    <w:p w:rsidR="00E5374E" w:rsidRDefault="00E5374E" w:rsidP="004643BC">
      <w:pPr>
        <w:pStyle w:val="BodyText"/>
        <w:kinsoku w:val="0"/>
        <w:overflowPunct w:val="0"/>
        <w:spacing w:before="0.70pt" w:line="13.05pt" w:lineRule="auto"/>
        <w:ind w:start="5.45pt" w:end="210.15pt"/>
        <w:sectPr w:rsidR="00E5374E">
          <w:pgSz w:w="595pt" w:h="842pt"/>
          <w:pgMar w:top="63pt" w:right="36pt" w:bottom="45pt" w:left="37pt" w:header="33.10pt" w:footer="35.80pt" w:gutter="0pt"/>
          <w:cols w:space="36pt"/>
          <w:noEndnote/>
        </w:sectPr>
      </w:pPr>
    </w:p>
    <w:p w:rsidR="00E5374E" w:rsidRPr="004643BC" w:rsidRDefault="00E5374E" w:rsidP="004643BC">
      <w:pPr>
        <w:pStyle w:val="BodyText"/>
        <w:rPr>
          <w:b/>
        </w:rPr>
      </w:pPr>
      <w:r w:rsidRPr="004643BC">
        <w:rPr>
          <w:b/>
        </w:rPr>
        <w:lastRenderedPageBreak/>
        <w:t>Example:</w:t>
      </w:r>
    </w:p>
    <w:p w:rsidR="004643BC" w:rsidRDefault="00E5374E" w:rsidP="004643BC">
      <w:pPr>
        <w:pStyle w:val="BodyText"/>
        <w:kinsoku w:val="0"/>
        <w:overflowPunct w:val="0"/>
        <w:spacing w:before="1.70pt" w:line="12pt" w:lineRule="atLeast"/>
        <w:ind w:start="5.45pt" w:end="4.60pt"/>
        <w:jc w:val="center"/>
        <w:rPr>
          <w:rFonts w:ascii="Courier New" w:hAnsi="Courier New" w:cs="Courier New"/>
          <w:b/>
          <w:bCs/>
        </w:rPr>
      </w:pPr>
      <w:r>
        <w:rPr>
          <w:rFonts w:ascii="Courier New" w:hAnsi="Courier New" w:cs="Courier New"/>
          <w:b/>
          <w:bCs/>
        </w:rPr>
        <w:t>DB1W13#3 represents bit 3 of W13 in DB 1 Q32B#0 represents bit 0 of Q32.</w:t>
      </w:r>
    </w:p>
    <w:p w:rsidR="004643BC" w:rsidRDefault="004643BC" w:rsidP="004643BC">
      <w:pPr>
        <w:pStyle w:val="BodyText"/>
        <w:kinsoku w:val="0"/>
        <w:overflowPunct w:val="0"/>
        <w:spacing w:before="1.70pt" w:line="12pt" w:lineRule="atLeast"/>
        <w:ind w:start="5.45pt" w:end="4.60pt"/>
        <w:jc w:val="center"/>
        <w:rPr>
          <w:rFonts w:ascii="Courier New" w:hAnsi="Courier New" w:cs="Courier New"/>
          <w:b/>
          <w:bCs/>
        </w:rPr>
      </w:pPr>
    </w:p>
    <w:p w:rsidR="001E1637" w:rsidRDefault="00E5374E" w:rsidP="004643BC">
      <w:pPr>
        <w:pStyle w:val="BodyText"/>
      </w:pPr>
      <w:r w:rsidRPr="004643BC">
        <w:rPr>
          <w:b/>
        </w:rPr>
        <w:t>Note</w:t>
      </w:r>
      <w:r w:rsidR="004643BC">
        <w:rPr>
          <w:b/>
        </w:rPr>
        <w:t>:</w:t>
      </w:r>
      <w:r>
        <w:t xml:space="preserve"> </w:t>
      </w:r>
    </w:p>
    <w:p w:rsidR="004643BC" w:rsidRDefault="001E1637" w:rsidP="001E1637">
      <w:pPr>
        <w:pStyle w:val="BodyText"/>
        <w:ind w:start="36pt" w:hanging="14.70pt"/>
      </w:pPr>
      <w:r>
        <w:t>T</w:t>
      </w:r>
      <w:r w:rsidR="00E5374E">
        <w:t>hat you must define the type byte (B) to successfully extracts a bit (Q32#0 will not work).</w:t>
      </w:r>
    </w:p>
    <w:p w:rsidR="001E1637" w:rsidRDefault="001E1637" w:rsidP="004643BC">
      <w:pPr>
        <w:pStyle w:val="BodyText"/>
        <w:rPr>
          <w:b/>
          <w:bCs/>
        </w:rPr>
      </w:pPr>
    </w:p>
    <w:p w:rsidR="00E5374E" w:rsidRPr="004643BC" w:rsidRDefault="00E5374E" w:rsidP="001E1637">
      <w:pPr>
        <w:pStyle w:val="BodyText"/>
        <w:ind w:start="21.30pt"/>
      </w:pPr>
      <w:r>
        <w:rPr>
          <w:b/>
          <w:bCs/>
        </w:rPr>
        <w:t>REM:</w:t>
      </w:r>
      <w:r w:rsidR="004643BC">
        <w:t xml:space="preserve"> </w:t>
      </w:r>
      <w:r>
        <w:rPr>
          <w:rFonts w:ascii="Courier New" w:hAnsi="Courier New" w:cs="Courier New"/>
          <w:b/>
          <w:bCs/>
        </w:rPr>
        <w:t>Bit index range depends on item referenced (for W, bit index maximum value is 15)</w:t>
      </w:r>
    </w:p>
    <w:p w:rsidR="00E5374E" w:rsidRDefault="00E5374E">
      <w:pPr>
        <w:pStyle w:val="BodyText"/>
        <w:kinsoku w:val="0"/>
        <w:overflowPunct w:val="0"/>
        <w:rPr>
          <w:rFonts w:ascii="Courier New" w:hAnsi="Courier New" w:cs="Courier New"/>
          <w:b/>
          <w:bCs/>
        </w:rPr>
      </w:pPr>
    </w:p>
    <w:p w:rsidR="00E5374E" w:rsidRDefault="00E5374E" w:rsidP="004643BC">
      <w:pPr>
        <w:pStyle w:val="BodyText"/>
        <w:kinsoku w:val="0"/>
        <w:overflowPunct w:val="0"/>
        <w:ind w:end="442.75pt"/>
        <w:rPr>
          <w:b/>
          <w:bCs/>
        </w:rPr>
      </w:pPr>
      <w:r>
        <w:rPr>
          <w:b/>
          <w:bCs/>
        </w:rPr>
        <w:t>N</w:t>
      </w:r>
      <w:r w:rsidR="004643BC">
        <w:rPr>
          <w:b/>
          <w:bCs/>
        </w:rPr>
        <w:t>otes</w:t>
      </w:r>
      <w:r>
        <w:rPr>
          <w:b/>
          <w:bCs/>
        </w:rPr>
        <w:t>:</w:t>
      </w:r>
    </w:p>
    <w:p w:rsidR="00E5374E" w:rsidRPr="004643BC" w:rsidRDefault="00E5374E" w:rsidP="00337C52">
      <w:pPr>
        <w:pStyle w:val="BodyText"/>
        <w:numPr>
          <w:ilvl w:val="0"/>
          <w:numId w:val="65"/>
        </w:numPr>
        <w:ind w:start="49.65pt" w:hanging="14.20pt"/>
      </w:pPr>
      <w:r w:rsidRPr="004643BC">
        <w:t>For DB the smallest element is a WORD and we count addresses in</w:t>
      </w:r>
      <w:r w:rsidRPr="004643BC">
        <w:rPr>
          <w:spacing w:val="-7"/>
        </w:rPr>
        <w:t xml:space="preserve"> </w:t>
      </w:r>
      <w:r w:rsidRPr="004643BC">
        <w:t>Word.</w:t>
      </w:r>
    </w:p>
    <w:p w:rsidR="00E5374E" w:rsidRDefault="00E5374E" w:rsidP="001E1637">
      <w:pPr>
        <w:pStyle w:val="BodyText"/>
        <w:ind w:start="63.85pt" w:hanging="14.20pt"/>
      </w:pPr>
      <w:r w:rsidRPr="004643BC">
        <w:t xml:space="preserve">This means that DB1W0 and DB1W1 </w:t>
      </w:r>
      <w:r w:rsidRPr="004643BC">
        <w:rPr>
          <w:u w:val="single"/>
        </w:rPr>
        <w:t>WILL NOT</w:t>
      </w:r>
      <w:r w:rsidRPr="004643BC">
        <w:t xml:space="preserve"> overlap.</w:t>
      </w:r>
    </w:p>
    <w:p w:rsidR="004643BC" w:rsidRPr="004643BC" w:rsidRDefault="004643BC" w:rsidP="001E1637">
      <w:pPr>
        <w:pStyle w:val="BodyText"/>
        <w:ind w:start="49.65pt" w:hanging="14.20pt"/>
      </w:pPr>
    </w:p>
    <w:p w:rsidR="00E5374E" w:rsidRPr="004643BC" w:rsidRDefault="00E5374E" w:rsidP="00337C52">
      <w:pPr>
        <w:pStyle w:val="BodyText"/>
        <w:numPr>
          <w:ilvl w:val="0"/>
          <w:numId w:val="65"/>
        </w:numPr>
        <w:ind w:start="49.65pt" w:hanging="14.20pt"/>
      </w:pPr>
      <w:r w:rsidRPr="004643BC">
        <w:t>Timers and Counters are always Words and addresses are counted in WORD as</w:t>
      </w:r>
      <w:r w:rsidRPr="004643BC">
        <w:rPr>
          <w:spacing w:val="-12"/>
        </w:rPr>
        <w:t xml:space="preserve"> </w:t>
      </w:r>
      <w:r w:rsidRPr="004643BC">
        <w:t>well.</w:t>
      </w:r>
    </w:p>
    <w:p w:rsidR="00E5374E" w:rsidRDefault="00E5374E" w:rsidP="001E1637">
      <w:pPr>
        <w:pStyle w:val="BodyText"/>
        <w:ind w:start="63.85pt" w:hanging="14.20pt"/>
      </w:pPr>
      <w:r w:rsidRPr="004643BC">
        <w:t xml:space="preserve">This means that T0 and T1 </w:t>
      </w:r>
      <w:r w:rsidRPr="004643BC">
        <w:rPr>
          <w:u w:val="single"/>
        </w:rPr>
        <w:t>WILL NOT</w:t>
      </w:r>
      <w:r w:rsidRPr="004643BC">
        <w:t xml:space="preserve"> overlap.</w:t>
      </w:r>
    </w:p>
    <w:p w:rsidR="004643BC" w:rsidRPr="004643BC" w:rsidRDefault="004643BC" w:rsidP="001E1637">
      <w:pPr>
        <w:pStyle w:val="BodyText"/>
        <w:ind w:start="49.65pt" w:hanging="14.20pt"/>
      </w:pPr>
    </w:p>
    <w:p w:rsidR="00E5374E" w:rsidRPr="004643BC" w:rsidRDefault="00E5374E" w:rsidP="00337C52">
      <w:pPr>
        <w:pStyle w:val="BodyText"/>
        <w:numPr>
          <w:ilvl w:val="0"/>
          <w:numId w:val="65"/>
        </w:numPr>
        <w:ind w:start="49.65pt" w:hanging="14.20pt"/>
      </w:pPr>
      <w:r w:rsidRPr="004643BC">
        <w:t>For M, I, Q addresses are counted in</w:t>
      </w:r>
      <w:r w:rsidRPr="004643BC">
        <w:rPr>
          <w:spacing w:val="-3"/>
        </w:rPr>
        <w:t xml:space="preserve"> </w:t>
      </w:r>
      <w:r w:rsidRPr="004643BC">
        <w:t>BYTES.</w:t>
      </w:r>
    </w:p>
    <w:p w:rsidR="00E5374E" w:rsidRDefault="00E5374E" w:rsidP="001E1637">
      <w:pPr>
        <w:pStyle w:val="BodyText"/>
        <w:ind w:start="63.85pt" w:hanging="14.20pt"/>
      </w:pPr>
      <w:r w:rsidRPr="004643BC">
        <w:t xml:space="preserve">This means that M0W and M1W </w:t>
      </w:r>
      <w:r w:rsidRPr="004643BC">
        <w:rPr>
          <w:u w:val="single"/>
        </w:rPr>
        <w:t>WILL</w:t>
      </w:r>
      <w:r w:rsidRPr="004643BC">
        <w:t xml:space="preserve"> overlap.</w:t>
      </w:r>
    </w:p>
    <w:p w:rsidR="000B55E5" w:rsidRPr="004643BC" w:rsidRDefault="000B55E5" w:rsidP="001E1637">
      <w:pPr>
        <w:pStyle w:val="BodyText"/>
        <w:ind w:start="49.65pt" w:hanging="14.20pt"/>
      </w:pPr>
    </w:p>
    <w:p w:rsidR="00E5374E" w:rsidRDefault="00E5374E" w:rsidP="00337C52">
      <w:pPr>
        <w:pStyle w:val="BodyText"/>
        <w:numPr>
          <w:ilvl w:val="0"/>
          <w:numId w:val="65"/>
        </w:numPr>
        <w:ind w:start="49.65pt" w:hanging="14.20pt"/>
      </w:pPr>
      <w:r w:rsidRPr="004643BC">
        <w:t>Both syntax (German and English) can be used for I, Q,</w:t>
      </w:r>
      <w:r w:rsidRPr="004643BC">
        <w:rPr>
          <w:spacing w:val="-7"/>
        </w:rPr>
        <w:t xml:space="preserve"> </w:t>
      </w:r>
      <w:r w:rsidRPr="004643BC">
        <w:t>C</w:t>
      </w:r>
      <w:r w:rsidR="000B55E5">
        <w:t xml:space="preserve"> </w:t>
      </w:r>
      <w:r w:rsidRPr="004643BC">
        <w:t>which in German gives: E, A, Z.</w:t>
      </w:r>
    </w:p>
    <w:p w:rsidR="000B55E5" w:rsidRPr="004643BC" w:rsidRDefault="000B55E5" w:rsidP="000B55E5">
      <w:pPr>
        <w:pStyle w:val="BodyText"/>
        <w:ind w:start="34.85pt"/>
      </w:pPr>
    </w:p>
    <w:p w:rsidR="00E5374E" w:rsidRPr="000B55E5" w:rsidRDefault="00E5374E" w:rsidP="00337C52">
      <w:pPr>
        <w:pStyle w:val="BodyText"/>
        <w:numPr>
          <w:ilvl w:val="0"/>
          <w:numId w:val="65"/>
        </w:numPr>
        <w:ind w:start="21.30pt" w:hanging="14.20pt"/>
        <w:rPr>
          <w:b/>
        </w:rPr>
      </w:pPr>
      <w:r w:rsidRPr="000B55E5">
        <w:rPr>
          <w:b/>
        </w:rPr>
        <w:t>Status</w:t>
      </w:r>
      <w:r w:rsidRPr="000B55E5">
        <w:rPr>
          <w:b/>
          <w:spacing w:val="-1"/>
        </w:rPr>
        <w:t xml:space="preserve"> </w:t>
      </w:r>
      <w:r w:rsidRPr="000B55E5">
        <w:rPr>
          <w:b/>
        </w:rPr>
        <w:t>register:</w:t>
      </w:r>
    </w:p>
    <w:p w:rsidR="00E5374E" w:rsidRDefault="00E5374E">
      <w:pPr>
        <w:pStyle w:val="BodyText"/>
        <w:kinsoku w:val="0"/>
        <w:overflowPunct w:val="0"/>
        <w:spacing w:before="6.80pt" w:line="12.95pt" w:lineRule="auto"/>
        <w:ind w:start="5.45pt"/>
      </w:pPr>
      <w:r>
        <w:t>The STATUS Tag is a special Tag that returns information about the current state of communication for a given device. As for other Tags, the status Tag ValueName is composed of:</w:t>
      </w:r>
    </w:p>
    <w:p w:rsidR="000B55E5" w:rsidRDefault="000B55E5">
      <w:pPr>
        <w:pStyle w:val="BodyText"/>
        <w:kinsoku w:val="0"/>
        <w:overflowPunct w:val="0"/>
        <w:spacing w:before="6.80pt" w:line="12.95pt" w:lineRule="auto"/>
        <w:ind w:start="5.45pt"/>
      </w:pPr>
    </w:p>
    <w:p w:rsidR="00E5374E" w:rsidRPr="000B55E5" w:rsidRDefault="00E5374E" w:rsidP="000B55E5">
      <w:pPr>
        <w:pStyle w:val="BodyText"/>
        <w:ind w:start="48pt"/>
        <w:rPr>
          <w:rFonts w:ascii="Courier New" w:hAnsi="Courier New" w:cs="Courier New"/>
          <w:b/>
        </w:rPr>
      </w:pPr>
      <w:r w:rsidRPr="000B55E5">
        <w:rPr>
          <w:rFonts w:ascii="Courier New" w:hAnsi="Courier New" w:cs="Courier New"/>
          <w:b/>
        </w:rPr>
        <w:t>Status,ComPortNum</w:t>
      </w:r>
    </w:p>
    <w:p w:rsidR="000B55E5" w:rsidRPr="000B55E5" w:rsidRDefault="000B55E5" w:rsidP="000B55E5"/>
    <w:p w:rsidR="00E5374E" w:rsidRDefault="00E5374E" w:rsidP="00337C52">
      <w:pPr>
        <w:pStyle w:val="BodyText"/>
        <w:numPr>
          <w:ilvl w:val="0"/>
          <w:numId w:val="66"/>
        </w:numPr>
        <w:ind w:firstLine="5.55pt"/>
      </w:pPr>
      <w:r>
        <w:t>You can define a status Tag for each COM port</w:t>
      </w:r>
      <w:r>
        <w:rPr>
          <w:spacing w:val="-7"/>
        </w:rPr>
        <w:t xml:space="preserve"> </w:t>
      </w:r>
      <w:r>
        <w:t>used.</w:t>
      </w:r>
    </w:p>
    <w:p w:rsidR="00E5374E" w:rsidRDefault="00E5374E" w:rsidP="00337C52">
      <w:pPr>
        <w:pStyle w:val="BodyText"/>
        <w:numPr>
          <w:ilvl w:val="0"/>
          <w:numId w:val="66"/>
        </w:numPr>
        <w:ind w:firstLine="5.55pt"/>
      </w:pPr>
      <w:r>
        <w:t>If you use the status address, the Tag must be configured as</w:t>
      </w:r>
      <w:r>
        <w:rPr>
          <w:spacing w:val="-3"/>
        </w:rPr>
        <w:t xml:space="preserve"> </w:t>
      </w:r>
      <w:r>
        <w:t>analog.</w:t>
      </w:r>
    </w:p>
    <w:p w:rsidR="00E5374E" w:rsidRDefault="00E5374E" w:rsidP="000B55E5">
      <w:pPr>
        <w:pStyle w:val="BodyText"/>
        <w:kinsoku w:val="0"/>
        <w:overflowPunct w:val="0"/>
        <w:spacing w:before="0.05pt"/>
        <w:rPr>
          <w:sz w:val="22"/>
          <w:szCs w:val="22"/>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0B55E5">
        <w:trPr>
          <w:trHeight w:val="550"/>
        </w:trPr>
        <w:tc>
          <w:tcPr>
            <w:tcW w:w="56.70pt" w:type="dxa"/>
            <w:tcBorders>
              <w:top w:val="single" w:sz="2" w:space="0" w:color="000000"/>
              <w:bottom w:val="single" w:sz="2" w:space="0" w:color="000000"/>
              <w:end w:val="single" w:sz="2" w:space="0" w:color="000000"/>
            </w:tcBorders>
          </w:tcPr>
          <w:p w:rsidR="00E5374E" w:rsidRPr="00E5374E" w:rsidRDefault="00E5374E" w:rsidP="000B55E5">
            <w:pPr>
              <w:pStyle w:val="TableParagraph"/>
              <w:kinsoku w:val="0"/>
              <w:overflowPunct w:val="0"/>
              <w:spacing w:before="0.50pt"/>
              <w:rPr>
                <w:sz w:val="14"/>
                <w:szCs w:val="14"/>
              </w:rPr>
            </w:pPr>
          </w:p>
          <w:p w:rsidR="00E5374E" w:rsidRPr="00E5374E" w:rsidRDefault="00E5374E" w:rsidP="000B55E5">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rsidP="000B55E5">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rsidP="000B55E5">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0B55E5">
        <w:trPr>
          <w:trHeight w:val="350"/>
        </w:trPr>
        <w:tc>
          <w:tcPr>
            <w:tcW w:w="56.70pt" w:type="dxa"/>
            <w:tcBorders>
              <w:top w:val="single" w:sz="2" w:space="0" w:color="000000"/>
              <w:bottom w:val="single" w:sz="2" w:space="0" w:color="000000"/>
              <w:end w:val="single" w:sz="2" w:space="0" w:color="000000"/>
            </w:tcBorders>
          </w:tcPr>
          <w:p w:rsidR="00E5374E" w:rsidRPr="00E5374E" w:rsidRDefault="00E5374E" w:rsidP="000B55E5">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rsidP="000B55E5">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0B55E5">
        <w:trPr>
          <w:trHeight w:val="350"/>
        </w:trPr>
        <w:tc>
          <w:tcPr>
            <w:tcW w:w="56.70pt" w:type="dxa"/>
            <w:tcBorders>
              <w:top w:val="single" w:sz="2" w:space="0" w:color="000000"/>
              <w:bottom w:val="single" w:sz="2" w:space="0" w:color="000000"/>
              <w:end w:val="single" w:sz="2" w:space="0" w:color="000000"/>
            </w:tcBorders>
          </w:tcPr>
          <w:p w:rsidR="00E5374E" w:rsidRPr="00E5374E" w:rsidRDefault="00E5374E" w:rsidP="000B55E5">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rsidP="000B55E5">
            <w:pPr>
              <w:pStyle w:val="TableParagraph"/>
              <w:kinsoku w:val="0"/>
              <w:overflowPunct w:val="0"/>
              <w:spacing w:before="3.55pt"/>
              <w:ind w:start="5.35pt"/>
              <w:rPr>
                <w:sz w:val="16"/>
                <w:szCs w:val="16"/>
              </w:rPr>
            </w:pPr>
            <w:r w:rsidRPr="00E5374E">
              <w:rPr>
                <w:sz w:val="16"/>
                <w:szCs w:val="16"/>
              </w:rPr>
              <w:t>Communication NOT OK.</w:t>
            </w:r>
          </w:p>
        </w:tc>
      </w:tr>
    </w:tbl>
    <w:p w:rsidR="00E5374E" w:rsidRPr="00C478C3" w:rsidRDefault="00E5374E" w:rsidP="000B55E5">
      <w:pPr>
        <w:pStyle w:val="BodyText"/>
        <w:jc w:val="center"/>
        <w:rPr>
          <w:rFonts w:ascii="Courier New" w:hAnsi="Courier New" w:cs="Courier New"/>
          <w:b/>
        </w:rPr>
      </w:pPr>
      <w:r w:rsidRPr="00C478C3">
        <w:rPr>
          <w:rFonts w:ascii="Courier New" w:hAnsi="Courier New" w:cs="Courier New"/>
          <w:b/>
        </w:rPr>
        <w:t>Table 3</w:t>
      </w:r>
      <w:r w:rsidR="00C478C3">
        <w:rPr>
          <w:rFonts w:ascii="Courier New" w:hAnsi="Courier New" w:cs="Courier New"/>
          <w:b/>
        </w:rPr>
        <w:t>4</w:t>
      </w:r>
      <w:r w:rsidRPr="00C478C3">
        <w:rPr>
          <w:rFonts w:ascii="Courier New" w:hAnsi="Courier New" w:cs="Courier New"/>
          <w:b/>
        </w:rPr>
        <w:t>: Tag status meaning</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35pt"/>
        <w:rPr>
          <w:b/>
          <w:bCs/>
          <w:sz w:val="19"/>
          <w:szCs w:val="19"/>
        </w:rPr>
      </w:pPr>
    </w:p>
    <w:p w:rsidR="00E5374E" w:rsidRDefault="00E5374E">
      <w:pPr>
        <w:pStyle w:val="BodyText"/>
        <w:kinsoku w:val="0"/>
        <w:overflowPunct w:val="0"/>
        <w:ind w:start="5.45pt"/>
      </w:pPr>
      <w:r>
        <w:rPr>
          <w:b/>
          <w:bCs/>
        </w:rPr>
        <w:t xml:space="preserve">Note: </w:t>
      </w:r>
      <w:r>
        <w:t>Assisted Edition is enable for this IO server</w:t>
      </w:r>
    </w:p>
    <w:p w:rsidR="00E5374E" w:rsidRDefault="00E5374E">
      <w:pPr>
        <w:pStyle w:val="BodyText"/>
        <w:kinsoku w:val="0"/>
        <w:overflowPunct w:val="0"/>
        <w:rPr>
          <w:sz w:val="18"/>
          <w:szCs w:val="18"/>
        </w:rPr>
      </w:pPr>
    </w:p>
    <w:p w:rsidR="00E5374E" w:rsidRDefault="00E5374E" w:rsidP="00337C52">
      <w:pPr>
        <w:pStyle w:val="Heading1"/>
        <w:pageBreakBefore/>
        <w:numPr>
          <w:ilvl w:val="0"/>
          <w:numId w:val="40"/>
        </w:numPr>
        <w:ind w:start="17.85pt" w:hanging="17.85pt"/>
      </w:pPr>
      <w:bookmarkStart w:id="394" w:name="1.9_ABLOGIX_IO_Server"/>
      <w:bookmarkStart w:id="395" w:name="_Toc503192948"/>
      <w:bookmarkEnd w:id="394"/>
      <w:r>
        <w:lastRenderedPageBreak/>
        <w:t>ABLOGIX IO</w:t>
      </w:r>
      <w:r>
        <w:rPr>
          <w:spacing w:val="-3"/>
        </w:rPr>
        <w:t xml:space="preserve"> </w:t>
      </w:r>
      <w:r>
        <w:t>Server</w:t>
      </w:r>
      <w:bookmarkEnd w:id="395"/>
    </w:p>
    <w:p w:rsidR="00442B9A" w:rsidRPr="00442B9A" w:rsidRDefault="00442B9A" w:rsidP="00442B9A"/>
    <w:p w:rsidR="00E5374E" w:rsidRDefault="00E5374E" w:rsidP="00337C52">
      <w:pPr>
        <w:pStyle w:val="Heading2"/>
        <w:numPr>
          <w:ilvl w:val="1"/>
          <w:numId w:val="40"/>
        </w:numPr>
        <w:ind w:start="14.20pt" w:hanging="14.20pt"/>
      </w:pPr>
      <w:bookmarkStart w:id="396" w:name="1.9.1_Introduction"/>
      <w:bookmarkStart w:id="397" w:name="_Toc503192949"/>
      <w:bookmarkEnd w:id="396"/>
      <w:r>
        <w:t>Introduction</w:t>
      </w:r>
      <w:bookmarkEnd w:id="397"/>
    </w:p>
    <w:p w:rsidR="00E5374E" w:rsidRDefault="00E5374E">
      <w:pPr>
        <w:pStyle w:val="BodyText"/>
        <w:kinsoku w:val="0"/>
        <w:overflowPunct w:val="0"/>
        <w:spacing w:before="7.20pt"/>
        <w:ind w:start="5.45pt"/>
      </w:pPr>
      <w:r>
        <w:t>ABLogix IO server is used to communicate with Allen Bradley Logix Series PLCs on the Ethernet link or on the Serial link (in DF1 protocol).</w:t>
      </w:r>
    </w:p>
    <w:p w:rsidR="00442B9A" w:rsidRDefault="00442B9A">
      <w:pPr>
        <w:pStyle w:val="BodyText"/>
        <w:kinsoku w:val="0"/>
        <w:overflowPunct w:val="0"/>
        <w:spacing w:before="7.20pt"/>
        <w:ind w:start="5.45pt"/>
      </w:pPr>
    </w:p>
    <w:p w:rsidR="00E5374E" w:rsidRPr="00442B9A" w:rsidRDefault="00E5374E" w:rsidP="00337C52">
      <w:pPr>
        <w:pStyle w:val="BodyText"/>
        <w:numPr>
          <w:ilvl w:val="0"/>
          <w:numId w:val="67"/>
        </w:numPr>
        <w:ind w:start="63.80pt" w:hanging="42.50pt"/>
        <w:rPr>
          <w:b/>
        </w:rPr>
      </w:pPr>
      <w:r w:rsidRPr="00442B9A">
        <w:rPr>
          <w:b/>
        </w:rPr>
        <w:t>It allows the eWON to poll ABLOGIX PLCs in order to read</w:t>
      </w:r>
      <w:r w:rsidRPr="00442B9A">
        <w:rPr>
          <w:b/>
          <w:spacing w:val="-6"/>
        </w:rPr>
        <w:t xml:space="preserve"> </w:t>
      </w:r>
      <w:r w:rsidRPr="00442B9A">
        <w:rPr>
          <w:b/>
        </w:rPr>
        <w:t>data.</w:t>
      </w:r>
    </w:p>
    <w:p w:rsidR="00E5374E" w:rsidRPr="00442B9A" w:rsidRDefault="00E5374E" w:rsidP="00337C52">
      <w:pPr>
        <w:pStyle w:val="BodyText"/>
        <w:numPr>
          <w:ilvl w:val="0"/>
          <w:numId w:val="67"/>
        </w:numPr>
        <w:ind w:start="63.80pt" w:hanging="42.50pt"/>
        <w:rPr>
          <w:b/>
          <w:bCs/>
        </w:rPr>
      </w:pPr>
      <w:r w:rsidRPr="00442B9A">
        <w:rPr>
          <w:b/>
          <w:bCs/>
        </w:rPr>
        <w:t>It allows the eWON to act as EIP-DF1 gateway for remote maintenance of the ABLOGIX</w:t>
      </w:r>
      <w:r w:rsidRPr="00442B9A">
        <w:rPr>
          <w:b/>
          <w:bCs/>
          <w:spacing w:val="-13"/>
        </w:rPr>
        <w:t xml:space="preserve"> </w:t>
      </w:r>
      <w:r w:rsidRPr="00442B9A">
        <w:rPr>
          <w:b/>
          <w:bCs/>
        </w:rPr>
        <w:t>PLCs.</w:t>
      </w:r>
    </w:p>
    <w:p w:rsidR="00E5374E" w:rsidRDefault="00E5374E" w:rsidP="00337C52">
      <w:pPr>
        <w:pStyle w:val="BodyText"/>
        <w:numPr>
          <w:ilvl w:val="0"/>
          <w:numId w:val="67"/>
        </w:numPr>
        <w:ind w:start="63.80pt" w:hanging="42.50pt"/>
        <w:rPr>
          <w:b/>
          <w:bCs/>
        </w:rPr>
      </w:pPr>
      <w:r w:rsidRPr="00442B9A">
        <w:rPr>
          <w:b/>
          <w:bCs/>
        </w:rPr>
        <w:t>It allows the eWON to poll DH+ device using ControlLogix</w:t>
      </w:r>
      <w:r w:rsidRPr="00442B9A">
        <w:rPr>
          <w:b/>
          <w:bCs/>
          <w:spacing w:val="-6"/>
        </w:rPr>
        <w:t xml:space="preserve"> </w:t>
      </w:r>
      <w:r w:rsidRPr="00442B9A">
        <w:rPr>
          <w:b/>
          <w:bCs/>
        </w:rPr>
        <w:t>gateway.</w:t>
      </w:r>
    </w:p>
    <w:p w:rsidR="00442B9A" w:rsidRPr="00442B9A" w:rsidRDefault="00442B9A" w:rsidP="00442B9A">
      <w:pPr>
        <w:pStyle w:val="BodyText"/>
        <w:rPr>
          <w:b/>
          <w:bCs/>
        </w:rPr>
      </w:pPr>
    </w:p>
    <w:p w:rsidR="00E5374E" w:rsidRDefault="00E5374E">
      <w:pPr>
        <w:pStyle w:val="BodyText"/>
        <w:kinsoku w:val="0"/>
        <w:overflowPunct w:val="0"/>
        <w:spacing w:before="6.80pt" w:line="13.05pt" w:lineRule="auto"/>
        <w:ind w:start="5.45pt"/>
      </w:pPr>
      <w:r>
        <w:t>The eWON only allows DF1 communication with devices directly connected to the eWON Serial link (the ABLOGIX PLC may not be located behind another PLC connected on the DF1 serial link acting itself as gateway).</w:t>
      </w:r>
    </w:p>
    <w:p w:rsidR="00E5374E" w:rsidRDefault="00E5374E">
      <w:pPr>
        <w:pStyle w:val="BodyText"/>
        <w:kinsoku w:val="0"/>
        <w:overflowPunct w:val="0"/>
        <w:spacing w:before="0.20pt"/>
        <w:rPr>
          <w:sz w:val="17"/>
          <w:szCs w:val="17"/>
        </w:rPr>
      </w:pPr>
    </w:p>
    <w:p w:rsidR="00E5374E" w:rsidRDefault="00E5374E">
      <w:pPr>
        <w:pStyle w:val="BodyText"/>
        <w:kinsoku w:val="0"/>
        <w:overflowPunct w:val="0"/>
        <w:ind w:start="5.45pt"/>
      </w:pPr>
      <w:r>
        <w:rPr>
          <w:b/>
          <w:bCs/>
        </w:rPr>
        <w:t xml:space="preserve">Note: </w:t>
      </w:r>
      <w:r>
        <w:t>Please check in the “Rockwell compatibility matrix” if your device is supported.</w:t>
      </w:r>
    </w:p>
    <w:p w:rsidR="00E5374E" w:rsidRDefault="00E5374E">
      <w:pPr>
        <w:pStyle w:val="BodyText"/>
        <w:kinsoku w:val="0"/>
        <w:overflowPunct w:val="0"/>
        <w:ind w:start="5.45pt"/>
      </w:pPr>
    </w:p>
    <w:p w:rsidR="00442B9A" w:rsidRDefault="00442B9A">
      <w:pPr>
        <w:pStyle w:val="BodyText"/>
        <w:kinsoku w:val="0"/>
        <w:overflowPunct w:val="0"/>
        <w:ind w:start="5.45pt"/>
      </w:pPr>
    </w:p>
    <w:p w:rsidR="00442B9A" w:rsidRDefault="00442B9A" w:rsidP="00337C52">
      <w:pPr>
        <w:pStyle w:val="Heading2"/>
        <w:numPr>
          <w:ilvl w:val="1"/>
          <w:numId w:val="40"/>
        </w:numPr>
        <w:ind w:start="14.20pt" w:hanging="14.20pt"/>
      </w:pPr>
      <w:bookmarkStart w:id="398" w:name="_Toc503192950"/>
      <w:r>
        <w:t>Setup</w:t>
      </w:r>
      <w:bookmarkEnd w:id="398"/>
    </w:p>
    <w:p w:rsidR="00442B9A" w:rsidRDefault="00442B9A" w:rsidP="00442B9A"/>
    <w:p w:rsidR="00442B9A" w:rsidRPr="00442B9A" w:rsidRDefault="002B450A" w:rsidP="00442B9A">
      <w:r>
        <w:rPr>
          <w:rFonts w:ascii="Times New Roman" w:hAnsi="Times New Roman" w:cs="Times New Roman"/>
          <w:b/>
          <w:bCs/>
          <w:i/>
          <w:iCs/>
          <w:sz w:val="24"/>
          <w:szCs w:val="24"/>
        </w:rPr>
        <mc:AlternateContent>
          <mc:Choice Requires="v">
            <w:pict>
              <v:shape id="_x0000_i1065" type="#_x0000_t75" style="width:498pt;height:431.4pt">
                <v:imagedata r:id="rId62" o:title=""/>
              </v:shape>
            </w:pict>
          </mc:Choice>
          <mc:Fallback>
            <w:drawing>
              <wp:inline distT="0" distB="0" distL="0" distR="0" wp14:anchorId="46E64981" wp14:editId="5EED5A37">
                <wp:extent cx="6324600" cy="5478780"/>
                <wp:effectExtent l="0" t="0" r="0" b="7620"/>
                <wp:docPr id="41" name="Picture 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5478780"/>
                        </a:xfrm>
                        <a:prstGeom prst="rect">
                          <a:avLst/>
                        </a:prstGeom>
                        <a:noFill/>
                        <a:ln>
                          <a:noFill/>
                        </a:ln>
                      </pic:spPr>
                    </pic:pic>
                  </a:graphicData>
                </a:graphic>
              </wp:inline>
            </w:drawing>
          </mc:Fallback>
        </mc:AlternateContent>
      </w:r>
    </w:p>
    <w:p w:rsidR="00442B9A" w:rsidRPr="00AC6E5E" w:rsidRDefault="00442B9A" w:rsidP="00442B9A">
      <w:pPr>
        <w:pStyle w:val="BodyText"/>
        <w:jc w:val="center"/>
        <w:rPr>
          <w:rFonts w:ascii="Courier New" w:hAnsi="Courier New" w:cs="Courier New"/>
          <w:b/>
        </w:rPr>
      </w:pPr>
      <w:r w:rsidRPr="00AC6E5E">
        <w:rPr>
          <w:rFonts w:ascii="Courier New" w:hAnsi="Courier New" w:cs="Courier New"/>
          <w:b/>
        </w:rPr>
        <w:t>Figure 18: ABLOGIX IO server setup window</w:t>
      </w:r>
    </w:p>
    <w:p w:rsidR="00442B9A" w:rsidRPr="00442B9A" w:rsidRDefault="00442B9A" w:rsidP="00442B9A">
      <w:pPr>
        <w:sectPr w:rsidR="00442B9A" w:rsidRPr="00442B9A">
          <w:pgSz w:w="595pt" w:h="842pt"/>
          <w:pgMar w:top="63pt" w:right="36pt" w:bottom="45pt" w:left="37pt" w:header="33.10pt" w:footer="35.80pt" w:gutter="0pt"/>
          <w:cols w:space="36pt"/>
          <w:noEndnote/>
        </w:sectPr>
      </w:pPr>
    </w:p>
    <w:p w:rsidR="00E5374E" w:rsidRDefault="00E5374E">
      <w:pPr>
        <w:pStyle w:val="BodyText"/>
        <w:kinsoku w:val="0"/>
        <w:overflowPunct w:val="0"/>
        <w:spacing w:before="0.35pt"/>
        <w:rPr>
          <w:b/>
          <w:bCs/>
          <w:i/>
          <w:iCs/>
          <w:sz w:val="11"/>
          <w:szCs w:val="11"/>
        </w:rPr>
      </w:pPr>
      <w:bookmarkStart w:id="399" w:name="1.9.2_Setup"/>
      <w:bookmarkEnd w:id="399"/>
    </w:p>
    <w:p w:rsidR="00E5374E" w:rsidRDefault="00E5374E" w:rsidP="00337C52">
      <w:pPr>
        <w:pStyle w:val="Heading3"/>
        <w:numPr>
          <w:ilvl w:val="2"/>
          <w:numId w:val="40"/>
        </w:numPr>
        <w:ind w:hanging="61.20pt"/>
      </w:pPr>
      <w:bookmarkStart w:id="400" w:name="1.9.2.1_Communication_Setup"/>
      <w:bookmarkStart w:id="401" w:name="_Toc503192951"/>
      <w:bookmarkEnd w:id="400"/>
      <w:r>
        <w:t>Communication</w:t>
      </w:r>
      <w:r>
        <w:rPr>
          <w:spacing w:val="-2"/>
        </w:rPr>
        <w:t xml:space="preserve"> </w:t>
      </w:r>
      <w:r>
        <w:t>Setup</w:t>
      </w:r>
      <w:bookmarkEnd w:id="401"/>
    </w:p>
    <w:p w:rsidR="00442B9A" w:rsidRPr="00442B9A" w:rsidRDefault="00442B9A" w:rsidP="00442B9A"/>
    <w:p w:rsidR="00442B9A" w:rsidRDefault="00E5374E">
      <w:pPr>
        <w:pStyle w:val="BodyText"/>
        <w:kinsoku w:val="0"/>
        <w:overflowPunct w:val="0"/>
        <w:spacing w:before="4.85pt" w:line="13.05pt" w:lineRule="auto"/>
        <w:ind w:start="5.45pt" w:hanging="0.05pt"/>
      </w:pPr>
      <w:r>
        <w:t xml:space="preserve">In the current implementation, </w:t>
      </w:r>
    </w:p>
    <w:p w:rsidR="00E5374E" w:rsidRDefault="00E5374E">
      <w:pPr>
        <w:pStyle w:val="BodyText"/>
        <w:kinsoku w:val="0"/>
        <w:overflowPunct w:val="0"/>
        <w:spacing w:before="4.85pt" w:line="13.05pt" w:lineRule="auto"/>
        <w:ind w:start="5.45pt" w:hanging="0.05pt"/>
      </w:pPr>
      <w:r>
        <w:t>the serial link configuration may be done using the DF1 IO Server configuration page or the AB LOGIX IO server page.</w:t>
      </w:r>
    </w:p>
    <w:p w:rsidR="00442B9A" w:rsidRDefault="00442B9A">
      <w:pPr>
        <w:pStyle w:val="BodyText"/>
        <w:kinsoku w:val="0"/>
        <w:overflowPunct w:val="0"/>
        <w:spacing w:before="4.85pt" w:line="13.05pt" w:lineRule="auto"/>
        <w:ind w:start="5.45pt" w:hanging="0.05pt"/>
      </w:pPr>
    </w:p>
    <w:p w:rsidR="00E5374E" w:rsidRDefault="00E5374E">
      <w:pPr>
        <w:pStyle w:val="BodyText"/>
        <w:kinsoku w:val="0"/>
        <w:overflowPunct w:val="0"/>
        <w:ind w:start="5.45pt"/>
      </w:pPr>
      <w:r>
        <w:t>The same settings apply for both IO servers (DF1 and ABLogix).</w:t>
      </w:r>
    </w:p>
    <w:p w:rsidR="00442B9A" w:rsidRDefault="00442B9A">
      <w:pPr>
        <w:pStyle w:val="BodyText"/>
        <w:kinsoku w:val="0"/>
        <w:overflowPunct w:val="0"/>
        <w:spacing w:before="0.75pt"/>
        <w:ind w:start="5.45pt"/>
        <w:rPr>
          <w:b/>
          <w:bCs/>
        </w:rPr>
      </w:pPr>
    </w:p>
    <w:p w:rsidR="00E5374E" w:rsidRDefault="00442B9A">
      <w:pPr>
        <w:pStyle w:val="BodyText"/>
        <w:kinsoku w:val="0"/>
        <w:overflowPunct w:val="0"/>
        <w:spacing w:before="0.75pt"/>
        <w:ind w:start="5.45pt"/>
      </w:pPr>
      <w:r>
        <w:rPr>
          <w:b/>
          <w:bCs/>
        </w:rPr>
        <w:t>N</w:t>
      </w:r>
      <w:r w:rsidR="00E5374E">
        <w:rPr>
          <w:b/>
          <w:bCs/>
        </w:rPr>
        <w:t>ote</w:t>
      </w:r>
      <w:r w:rsidR="00E5374E">
        <w:t>: In the config.txt file the serial link parameters are defined in the DF1 IO server entry.</w:t>
      </w:r>
    </w:p>
    <w:p w:rsidR="00E5374E" w:rsidRDefault="00E5374E">
      <w:pPr>
        <w:pStyle w:val="BodyText"/>
        <w:kinsoku w:val="0"/>
        <w:overflowPunct w:val="0"/>
        <w:spacing w:before="0.25pt"/>
        <w:rPr>
          <w:sz w:val="22"/>
          <w:szCs w:val="22"/>
        </w:rPr>
      </w:pPr>
    </w:p>
    <w:tbl>
      <w:tblPr>
        <w:tblW w:w="0pt" w:type="dxa"/>
        <w:tblInd w:w="26.9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551"/>
        <w:gridCol w:w="6804"/>
      </w:tblGrid>
      <w:tr w:rsidR="00E5374E" w:rsidRPr="00E5374E" w:rsidTr="00442B9A">
        <w:trPr>
          <w:trHeight w:val="355"/>
        </w:trPr>
        <w:tc>
          <w:tcPr>
            <w:tcW w:w="127.55pt" w:type="dxa"/>
            <w:tcBorders>
              <w:bottom w:val="double" w:sz="4" w:space="0" w:color="auto"/>
            </w:tcBorders>
          </w:tcPr>
          <w:p w:rsidR="00E5374E" w:rsidRPr="00E5374E" w:rsidRDefault="00E5374E">
            <w:pPr>
              <w:pStyle w:val="TableParagraph"/>
              <w:kinsoku w:val="0"/>
              <w:overflowPunct w:val="0"/>
              <w:spacing w:before="3.70pt"/>
              <w:ind w:start="8.55pt" w:end="8.10pt"/>
              <w:jc w:val="center"/>
              <w:rPr>
                <w:b/>
                <w:bCs/>
                <w:sz w:val="16"/>
                <w:szCs w:val="16"/>
              </w:rPr>
            </w:pPr>
            <w:r w:rsidRPr="00E5374E">
              <w:rPr>
                <w:b/>
                <w:bCs/>
                <w:sz w:val="16"/>
                <w:szCs w:val="16"/>
              </w:rPr>
              <w:t>Field name</w:t>
            </w:r>
          </w:p>
        </w:tc>
        <w:tc>
          <w:tcPr>
            <w:tcW w:w="340.20pt" w:type="dxa"/>
            <w:tcBorders>
              <w:bottom w:val="double" w:sz="4" w:space="0" w:color="auto"/>
            </w:tcBorders>
          </w:tcPr>
          <w:p w:rsidR="00E5374E" w:rsidRPr="00E5374E" w:rsidRDefault="00E5374E">
            <w:pPr>
              <w:pStyle w:val="TableParagraph"/>
              <w:kinsoku w:val="0"/>
              <w:overflowPunct w:val="0"/>
              <w:spacing w:before="3.70pt"/>
              <w:ind w:start="147.05pt" w:end="146.60pt"/>
              <w:jc w:val="center"/>
              <w:rPr>
                <w:b/>
                <w:bCs/>
                <w:sz w:val="16"/>
                <w:szCs w:val="16"/>
              </w:rPr>
            </w:pPr>
            <w:r w:rsidRPr="00E5374E">
              <w:rPr>
                <w:b/>
                <w:bCs/>
                <w:sz w:val="16"/>
                <w:szCs w:val="16"/>
              </w:rPr>
              <w:t>Description</w:t>
            </w:r>
          </w:p>
        </w:tc>
      </w:tr>
      <w:tr w:rsidR="00E5374E" w:rsidRPr="00E5374E" w:rsidTr="00442B9A">
        <w:trPr>
          <w:trHeight w:val="814"/>
        </w:trPr>
        <w:tc>
          <w:tcPr>
            <w:tcW w:w="127.55pt" w:type="dxa"/>
            <w:tcBorders>
              <w:top w:val="double" w:sz="4" w:space="0" w:color="auto"/>
            </w:tcBorders>
          </w:tcPr>
          <w:p w:rsidR="00E5374E" w:rsidRPr="00E5374E" w:rsidRDefault="00E5374E">
            <w:pPr>
              <w:pStyle w:val="TableParagraph"/>
              <w:kinsoku w:val="0"/>
              <w:overflowPunct w:val="0"/>
              <w:spacing w:before="0.20pt"/>
              <w:rPr>
                <w:sz w:val="26"/>
                <w:szCs w:val="26"/>
              </w:rPr>
            </w:pPr>
          </w:p>
          <w:p w:rsidR="00E5374E" w:rsidRPr="00E5374E" w:rsidRDefault="00E5374E">
            <w:pPr>
              <w:pStyle w:val="TableParagraph"/>
              <w:kinsoku w:val="0"/>
              <w:overflowPunct w:val="0"/>
              <w:ind w:start="7.15pt" w:end="6.80pt"/>
              <w:jc w:val="center"/>
              <w:rPr>
                <w:b/>
                <w:bCs/>
                <w:sz w:val="16"/>
                <w:szCs w:val="16"/>
              </w:rPr>
            </w:pPr>
            <w:r w:rsidRPr="00E5374E">
              <w:rPr>
                <w:b/>
                <w:bCs/>
                <w:sz w:val="16"/>
                <w:szCs w:val="16"/>
              </w:rPr>
              <w:t>COM Port</w:t>
            </w:r>
          </w:p>
        </w:tc>
        <w:tc>
          <w:tcPr>
            <w:tcW w:w="340.20pt" w:type="dxa"/>
            <w:tcBorders>
              <w:top w:val="double" w:sz="4" w:space="0" w:color="auto"/>
            </w:tcBorders>
          </w:tcPr>
          <w:p w:rsidR="00E5374E" w:rsidRPr="00E5374E" w:rsidRDefault="00E5374E">
            <w:pPr>
              <w:pStyle w:val="TableParagraph"/>
              <w:kinsoku w:val="0"/>
              <w:overflowPunct w:val="0"/>
              <w:spacing w:before="3.70pt"/>
              <w:ind w:start="5.50pt"/>
              <w:rPr>
                <w:sz w:val="16"/>
                <w:szCs w:val="16"/>
              </w:rPr>
            </w:pPr>
            <w:r w:rsidRPr="00E5374E">
              <w:rPr>
                <w:sz w:val="16"/>
                <w:szCs w:val="16"/>
              </w:rPr>
              <w:t>Physical COM Port allocated to the ABLOGIX IO Server.</w:t>
            </w:r>
          </w:p>
          <w:p w:rsidR="00E5374E" w:rsidRPr="00E5374E" w:rsidRDefault="00E5374E">
            <w:pPr>
              <w:pStyle w:val="TableParagraph"/>
              <w:kinsoku w:val="0"/>
              <w:overflowPunct w:val="0"/>
              <w:spacing w:before="3.75pt" w:line="13.05pt" w:lineRule="auto"/>
              <w:ind w:start="5.50pt" w:hanging="0.05pt"/>
              <w:rPr>
                <w:sz w:val="16"/>
                <w:szCs w:val="16"/>
              </w:rPr>
            </w:pPr>
            <w:r w:rsidRPr="00E5374E">
              <w:rPr>
                <w:b/>
                <w:bCs/>
                <w:sz w:val="16"/>
                <w:szCs w:val="16"/>
              </w:rPr>
              <w:t>Note</w:t>
            </w:r>
            <w:r w:rsidRPr="00E5374E">
              <w:rPr>
                <w:sz w:val="16"/>
                <w:szCs w:val="16"/>
              </w:rPr>
              <w:t>: The port selection drop down is not displayed if the eWON has only one single serial port. For multiple serial ports see remark (1).</w:t>
            </w:r>
          </w:p>
        </w:tc>
      </w:tr>
      <w:tr w:rsidR="00E5374E" w:rsidRPr="00E5374E" w:rsidTr="00442B9A">
        <w:trPr>
          <w:trHeight w:val="355"/>
        </w:trPr>
        <w:tc>
          <w:tcPr>
            <w:tcW w:w="127.55pt" w:type="dxa"/>
          </w:tcPr>
          <w:p w:rsidR="00E5374E" w:rsidRPr="00E5374E" w:rsidRDefault="00E5374E">
            <w:pPr>
              <w:pStyle w:val="TableParagraph"/>
              <w:kinsoku w:val="0"/>
              <w:overflowPunct w:val="0"/>
              <w:spacing w:before="3.70pt"/>
              <w:ind w:start="8.55pt" w:end="8.05pt"/>
              <w:jc w:val="center"/>
              <w:rPr>
                <w:b/>
                <w:bCs/>
                <w:sz w:val="16"/>
                <w:szCs w:val="16"/>
              </w:rPr>
            </w:pPr>
            <w:r w:rsidRPr="00E5374E">
              <w:rPr>
                <w:b/>
                <w:bCs/>
                <w:sz w:val="16"/>
                <w:szCs w:val="16"/>
              </w:rPr>
              <w:t>Baud Rate</w:t>
            </w:r>
          </w:p>
        </w:tc>
        <w:tc>
          <w:tcPr>
            <w:tcW w:w="340.20pt" w:type="dxa"/>
          </w:tcPr>
          <w:p w:rsidR="00E5374E" w:rsidRPr="00E5374E" w:rsidRDefault="00E5374E">
            <w:pPr>
              <w:pStyle w:val="TableParagraph"/>
              <w:kinsoku w:val="0"/>
              <w:overflowPunct w:val="0"/>
              <w:spacing w:before="3.70pt"/>
              <w:ind w:start="5.50pt"/>
              <w:rPr>
                <w:sz w:val="16"/>
                <w:szCs w:val="16"/>
              </w:rPr>
            </w:pPr>
            <w:r w:rsidRPr="00E5374E">
              <w:rPr>
                <w:sz w:val="16"/>
                <w:szCs w:val="16"/>
              </w:rPr>
              <w:t>Select the Baud rate from 1200 to 38400 Bauds</w:t>
            </w:r>
          </w:p>
        </w:tc>
      </w:tr>
      <w:tr w:rsidR="00E5374E" w:rsidRPr="00E5374E" w:rsidTr="00442B9A">
        <w:trPr>
          <w:trHeight w:val="355"/>
        </w:trPr>
        <w:tc>
          <w:tcPr>
            <w:tcW w:w="127.55pt" w:type="dxa"/>
          </w:tcPr>
          <w:p w:rsidR="00E5374E" w:rsidRPr="00E5374E" w:rsidRDefault="00E5374E">
            <w:pPr>
              <w:pStyle w:val="TableParagraph"/>
              <w:kinsoku w:val="0"/>
              <w:overflowPunct w:val="0"/>
              <w:spacing w:before="3.70pt"/>
              <w:ind w:start="8.55pt" w:end="8.10pt"/>
              <w:jc w:val="center"/>
              <w:rPr>
                <w:b/>
                <w:bCs/>
                <w:sz w:val="16"/>
                <w:szCs w:val="16"/>
              </w:rPr>
            </w:pPr>
            <w:r w:rsidRPr="00E5374E">
              <w:rPr>
                <w:b/>
                <w:bCs/>
                <w:sz w:val="16"/>
                <w:szCs w:val="16"/>
              </w:rPr>
              <w:t>Parity</w:t>
            </w:r>
          </w:p>
        </w:tc>
        <w:tc>
          <w:tcPr>
            <w:tcW w:w="340.20pt" w:type="dxa"/>
          </w:tcPr>
          <w:p w:rsidR="00E5374E" w:rsidRPr="00E5374E" w:rsidRDefault="00E5374E">
            <w:pPr>
              <w:pStyle w:val="TableParagraph"/>
              <w:kinsoku w:val="0"/>
              <w:overflowPunct w:val="0"/>
              <w:spacing w:before="3.70pt"/>
              <w:ind w:start="5.50pt"/>
              <w:rPr>
                <w:sz w:val="16"/>
                <w:szCs w:val="16"/>
              </w:rPr>
            </w:pPr>
            <w:r w:rsidRPr="00E5374E">
              <w:rPr>
                <w:sz w:val="16"/>
                <w:szCs w:val="16"/>
              </w:rPr>
              <w:t>The parity to apply: none / odd / even</w:t>
            </w:r>
          </w:p>
        </w:tc>
      </w:tr>
      <w:tr w:rsidR="00E5374E" w:rsidRPr="00E5374E" w:rsidTr="00442B9A">
        <w:trPr>
          <w:trHeight w:val="355"/>
        </w:trPr>
        <w:tc>
          <w:tcPr>
            <w:tcW w:w="127.55pt" w:type="dxa"/>
          </w:tcPr>
          <w:p w:rsidR="00E5374E" w:rsidRPr="00E5374E" w:rsidRDefault="00E5374E">
            <w:pPr>
              <w:pStyle w:val="TableParagraph"/>
              <w:kinsoku w:val="0"/>
              <w:overflowPunct w:val="0"/>
              <w:spacing w:before="3.70pt"/>
              <w:ind w:start="8.55pt" w:end="8.15pt"/>
              <w:jc w:val="center"/>
              <w:rPr>
                <w:b/>
                <w:bCs/>
                <w:sz w:val="16"/>
                <w:szCs w:val="16"/>
              </w:rPr>
            </w:pPr>
            <w:r w:rsidRPr="00E5374E">
              <w:rPr>
                <w:b/>
                <w:bCs/>
                <w:sz w:val="16"/>
                <w:szCs w:val="16"/>
              </w:rPr>
              <w:t>Stop Bit(s)</w:t>
            </w:r>
          </w:p>
        </w:tc>
        <w:tc>
          <w:tcPr>
            <w:tcW w:w="340.20pt" w:type="dxa"/>
          </w:tcPr>
          <w:p w:rsidR="00E5374E" w:rsidRPr="00E5374E" w:rsidRDefault="00E5374E">
            <w:pPr>
              <w:pStyle w:val="TableParagraph"/>
              <w:kinsoku w:val="0"/>
              <w:overflowPunct w:val="0"/>
              <w:spacing w:before="3.70pt"/>
              <w:ind w:start="5.50pt"/>
              <w:rPr>
                <w:sz w:val="16"/>
                <w:szCs w:val="16"/>
              </w:rPr>
            </w:pPr>
            <w:r w:rsidRPr="00E5374E">
              <w:rPr>
                <w:sz w:val="16"/>
                <w:szCs w:val="16"/>
              </w:rPr>
              <w:t>Number of stop bits</w:t>
            </w:r>
          </w:p>
        </w:tc>
      </w:tr>
      <w:tr w:rsidR="00E5374E" w:rsidRPr="00E5374E" w:rsidTr="00442B9A">
        <w:trPr>
          <w:trHeight w:val="355"/>
        </w:trPr>
        <w:tc>
          <w:tcPr>
            <w:tcW w:w="127.55pt" w:type="dxa"/>
          </w:tcPr>
          <w:p w:rsidR="00E5374E" w:rsidRPr="00E5374E" w:rsidRDefault="00E5374E">
            <w:pPr>
              <w:pStyle w:val="TableParagraph"/>
              <w:kinsoku w:val="0"/>
              <w:overflowPunct w:val="0"/>
              <w:spacing w:before="3.70pt"/>
              <w:ind w:start="8.55pt" w:end="8pt"/>
              <w:jc w:val="center"/>
              <w:rPr>
                <w:b/>
                <w:bCs/>
                <w:sz w:val="16"/>
                <w:szCs w:val="16"/>
              </w:rPr>
            </w:pPr>
            <w:r w:rsidRPr="00E5374E">
              <w:rPr>
                <w:b/>
                <w:bCs/>
                <w:sz w:val="16"/>
                <w:szCs w:val="16"/>
              </w:rPr>
              <w:t>Frame Error Detection</w:t>
            </w:r>
          </w:p>
        </w:tc>
        <w:tc>
          <w:tcPr>
            <w:tcW w:w="340.20pt" w:type="dxa"/>
          </w:tcPr>
          <w:p w:rsidR="00E5374E" w:rsidRPr="00E5374E" w:rsidRDefault="00E5374E">
            <w:pPr>
              <w:pStyle w:val="TableParagraph"/>
              <w:kinsoku w:val="0"/>
              <w:overflowPunct w:val="0"/>
              <w:spacing w:before="3.70pt"/>
              <w:ind w:start="5.50pt"/>
              <w:rPr>
                <w:sz w:val="16"/>
                <w:szCs w:val="16"/>
              </w:rPr>
            </w:pPr>
            <w:r w:rsidRPr="00E5374E">
              <w:rPr>
                <w:sz w:val="16"/>
                <w:szCs w:val="16"/>
              </w:rPr>
              <w:t>Cyclic Redundancy Check (CRC) or Block Check Character (BCC)</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spacing w:before="3.70pt"/>
              <w:ind w:start="8.45pt" w:end="8.25pt"/>
              <w:jc w:val="center"/>
              <w:rPr>
                <w:b/>
                <w:bCs/>
                <w:sz w:val="16"/>
                <w:szCs w:val="16"/>
              </w:rPr>
            </w:pPr>
            <w:r w:rsidRPr="00E5374E">
              <w:rPr>
                <w:b/>
                <w:bCs/>
                <w:sz w:val="16"/>
                <w:szCs w:val="16"/>
              </w:rPr>
              <w:t>HW mode</w:t>
            </w:r>
          </w:p>
        </w:tc>
        <w:tc>
          <w:tcPr>
            <w:tcW w:w="340.20pt" w:type="dxa"/>
          </w:tcPr>
          <w:p w:rsidR="00442B9A" w:rsidRPr="00E5374E" w:rsidRDefault="00442B9A" w:rsidP="00442B9A">
            <w:pPr>
              <w:pStyle w:val="TableParagraph"/>
              <w:kinsoku w:val="0"/>
              <w:overflowPunct w:val="0"/>
              <w:spacing w:before="3.70pt"/>
              <w:ind w:start="5.40pt"/>
              <w:rPr>
                <w:sz w:val="16"/>
                <w:szCs w:val="16"/>
              </w:rPr>
            </w:pPr>
            <w:r w:rsidRPr="00E5374E">
              <w:rPr>
                <w:sz w:val="16"/>
                <w:szCs w:val="16"/>
              </w:rPr>
              <w:t>Full Duplex no handshaking or Half duplex</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spacing w:before="0.40pt"/>
              <w:rPr>
                <w:b/>
                <w:bCs/>
                <w:sz w:val="23"/>
                <w:szCs w:val="23"/>
              </w:rPr>
            </w:pPr>
          </w:p>
          <w:p w:rsidR="00442B9A" w:rsidRPr="00E5374E" w:rsidRDefault="00442B9A" w:rsidP="00442B9A">
            <w:pPr>
              <w:pStyle w:val="TableParagraph"/>
              <w:kinsoku w:val="0"/>
              <w:overflowPunct w:val="0"/>
              <w:spacing w:before="0.05pt"/>
              <w:ind w:start="8.55pt" w:end="8.25pt"/>
              <w:jc w:val="center"/>
              <w:rPr>
                <w:b/>
                <w:bCs/>
                <w:sz w:val="16"/>
                <w:szCs w:val="16"/>
              </w:rPr>
            </w:pPr>
            <w:r w:rsidRPr="00E5374E">
              <w:rPr>
                <w:b/>
                <w:bCs/>
                <w:sz w:val="16"/>
                <w:szCs w:val="16"/>
              </w:rPr>
              <w:t>Master Response Timeout</w:t>
            </w:r>
          </w:p>
        </w:tc>
        <w:tc>
          <w:tcPr>
            <w:tcW w:w="340.20pt" w:type="dxa"/>
          </w:tcPr>
          <w:p w:rsidR="00442B9A" w:rsidRPr="00E5374E" w:rsidRDefault="00442B9A" w:rsidP="00442B9A">
            <w:pPr>
              <w:pStyle w:val="TableParagraph"/>
              <w:kinsoku w:val="0"/>
              <w:overflowPunct w:val="0"/>
              <w:spacing w:before="3.70pt" w:line="13.05pt" w:lineRule="auto"/>
              <w:ind w:start="5.40pt" w:end="2.75pt"/>
              <w:rPr>
                <w:sz w:val="16"/>
                <w:szCs w:val="16"/>
              </w:rPr>
            </w:pPr>
            <w:r w:rsidRPr="00E5374E">
              <w:rPr>
                <w:sz w:val="16"/>
                <w:szCs w:val="16"/>
              </w:rPr>
              <w:t>Maximum time the eWON will wait for a valid message from the DF1 master. This value can be critical for a correct operation, depending on the responsiveness of the master. A value of 1000 should be selected to guarantee correct operation</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spacing w:before="3.70pt"/>
              <w:ind w:start="8.55pt" w:end="8.25pt"/>
              <w:jc w:val="center"/>
              <w:rPr>
                <w:b/>
                <w:bCs/>
                <w:sz w:val="16"/>
                <w:szCs w:val="16"/>
              </w:rPr>
            </w:pPr>
            <w:r w:rsidRPr="00E5374E">
              <w:rPr>
                <w:b/>
                <w:bCs/>
                <w:sz w:val="16"/>
                <w:szCs w:val="16"/>
              </w:rPr>
              <w:t>Rx message timeout (MSEC)</w:t>
            </w:r>
          </w:p>
        </w:tc>
        <w:tc>
          <w:tcPr>
            <w:tcW w:w="340.20pt" w:type="dxa"/>
          </w:tcPr>
          <w:p w:rsidR="00442B9A" w:rsidRPr="00E5374E" w:rsidRDefault="00442B9A" w:rsidP="00442B9A">
            <w:pPr>
              <w:pStyle w:val="TableParagraph"/>
              <w:kinsoku w:val="0"/>
              <w:overflowPunct w:val="0"/>
              <w:spacing w:before="3.70pt"/>
              <w:ind w:start="5.40pt"/>
              <w:rPr>
                <w:sz w:val="16"/>
                <w:szCs w:val="16"/>
              </w:rPr>
            </w:pPr>
            <w:r w:rsidRPr="00E5374E">
              <w:rPr>
                <w:sz w:val="16"/>
                <w:szCs w:val="16"/>
              </w:rPr>
              <w:t>Maximum time between a request is posted and the response is received</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spacing w:before="3.70pt"/>
              <w:ind w:start="8.40pt" w:end="8.25pt"/>
              <w:jc w:val="center"/>
              <w:rPr>
                <w:b/>
                <w:bCs/>
                <w:sz w:val="16"/>
                <w:szCs w:val="16"/>
              </w:rPr>
            </w:pPr>
            <w:r w:rsidRPr="00E5374E">
              <w:rPr>
                <w:b/>
                <w:bCs/>
                <w:sz w:val="16"/>
                <w:szCs w:val="16"/>
              </w:rPr>
              <w:t>Tx message timeout (MSEC)</w:t>
            </w:r>
          </w:p>
        </w:tc>
        <w:tc>
          <w:tcPr>
            <w:tcW w:w="340.20pt" w:type="dxa"/>
          </w:tcPr>
          <w:p w:rsidR="00442B9A" w:rsidRPr="00E5374E" w:rsidRDefault="00442B9A" w:rsidP="00442B9A">
            <w:pPr>
              <w:pStyle w:val="TableParagraph"/>
              <w:kinsoku w:val="0"/>
              <w:overflowPunct w:val="0"/>
              <w:spacing w:before="3.70pt"/>
              <w:ind w:start="5.40pt"/>
              <w:rPr>
                <w:sz w:val="16"/>
                <w:szCs w:val="16"/>
              </w:rPr>
            </w:pPr>
            <w:r w:rsidRPr="00E5374E">
              <w:rPr>
                <w:sz w:val="16"/>
                <w:szCs w:val="16"/>
              </w:rPr>
              <w:t>Maximum time for a request to be sent</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rPr>
                <w:b/>
                <w:bCs/>
                <w:sz w:val="18"/>
                <w:szCs w:val="18"/>
              </w:rPr>
            </w:pPr>
          </w:p>
          <w:p w:rsidR="00442B9A" w:rsidRPr="00E5374E" w:rsidRDefault="00442B9A" w:rsidP="00442B9A">
            <w:pPr>
              <w:pStyle w:val="TableParagraph"/>
              <w:kinsoku w:val="0"/>
              <w:overflowPunct w:val="0"/>
              <w:spacing w:before="0.30pt"/>
              <w:rPr>
                <w:b/>
                <w:bCs/>
                <w:sz w:val="14"/>
                <w:szCs w:val="14"/>
              </w:rPr>
            </w:pPr>
          </w:p>
          <w:p w:rsidR="00442B9A" w:rsidRPr="00E5374E" w:rsidRDefault="00442B9A" w:rsidP="00442B9A">
            <w:pPr>
              <w:pStyle w:val="TableParagraph"/>
              <w:kinsoku w:val="0"/>
              <w:overflowPunct w:val="0"/>
              <w:ind w:start="8.55pt" w:end="8.25pt"/>
              <w:jc w:val="center"/>
              <w:rPr>
                <w:b/>
                <w:bCs/>
                <w:sz w:val="16"/>
                <w:szCs w:val="16"/>
              </w:rPr>
            </w:pPr>
            <w:r w:rsidRPr="00E5374E">
              <w:rPr>
                <w:b/>
                <w:bCs/>
                <w:sz w:val="16"/>
                <w:szCs w:val="16"/>
              </w:rPr>
              <w:t>eWON DF1 address</w:t>
            </w:r>
          </w:p>
        </w:tc>
        <w:tc>
          <w:tcPr>
            <w:tcW w:w="340.20pt" w:type="dxa"/>
          </w:tcPr>
          <w:p w:rsidR="00442B9A" w:rsidRPr="00E5374E" w:rsidRDefault="00442B9A" w:rsidP="00442B9A">
            <w:pPr>
              <w:pStyle w:val="TableParagraph"/>
              <w:kinsoku w:val="0"/>
              <w:overflowPunct w:val="0"/>
              <w:spacing w:before="3.70pt"/>
              <w:ind w:start="5.40pt"/>
              <w:rPr>
                <w:sz w:val="16"/>
                <w:szCs w:val="16"/>
              </w:rPr>
            </w:pPr>
            <w:r w:rsidRPr="00E5374E">
              <w:rPr>
                <w:sz w:val="16"/>
                <w:szCs w:val="16"/>
              </w:rPr>
              <w:t>Device Address of eWON on DF1 link</w:t>
            </w:r>
          </w:p>
          <w:p w:rsidR="00442B9A" w:rsidRPr="00E5374E" w:rsidRDefault="00442B9A" w:rsidP="00442B9A">
            <w:pPr>
              <w:pStyle w:val="TableParagraph"/>
              <w:kinsoku w:val="0"/>
              <w:overflowPunct w:val="0"/>
              <w:spacing w:before="0.80pt" w:line="13.05pt" w:lineRule="auto"/>
              <w:ind w:start="5.40pt" w:end="6.15pt"/>
              <w:rPr>
                <w:sz w:val="16"/>
                <w:szCs w:val="16"/>
              </w:rPr>
            </w:pPr>
            <w:r w:rsidRPr="00E5374E">
              <w:rPr>
                <w:sz w:val="16"/>
                <w:szCs w:val="16"/>
              </w:rPr>
              <w:t>When the eWON acts as a DF1 slave, it will respond to 2 consecutive link addresses; doing this improves the throughput of data across the eWON when acting as a gateway. (eWON DF1 address and eWON DF1 address +1)</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spacing w:before="3.70pt"/>
              <w:ind w:start="8.50pt" w:end="8.25pt"/>
              <w:jc w:val="center"/>
              <w:rPr>
                <w:b/>
                <w:bCs/>
                <w:sz w:val="16"/>
                <w:szCs w:val="16"/>
              </w:rPr>
            </w:pPr>
            <w:r w:rsidRPr="00E5374E">
              <w:rPr>
                <w:b/>
                <w:bCs/>
                <w:sz w:val="16"/>
                <w:szCs w:val="16"/>
              </w:rPr>
              <w:t>Destination DF1 address</w:t>
            </w:r>
          </w:p>
        </w:tc>
        <w:tc>
          <w:tcPr>
            <w:tcW w:w="340.20pt" w:type="dxa"/>
          </w:tcPr>
          <w:p w:rsidR="00442B9A" w:rsidRPr="00E5374E" w:rsidRDefault="00442B9A" w:rsidP="00442B9A">
            <w:pPr>
              <w:pStyle w:val="TableParagraph"/>
              <w:kinsoku w:val="0"/>
              <w:overflowPunct w:val="0"/>
              <w:spacing w:before="3.70pt"/>
              <w:ind w:start="5.40pt"/>
              <w:rPr>
                <w:sz w:val="16"/>
                <w:szCs w:val="16"/>
              </w:rPr>
            </w:pPr>
            <w:r w:rsidRPr="00E5374E">
              <w:rPr>
                <w:sz w:val="16"/>
                <w:szCs w:val="16"/>
              </w:rPr>
              <w:t>Device Address of Destination on DF1 link when EIP is used</w:t>
            </w:r>
          </w:p>
        </w:tc>
      </w:tr>
      <w:tr w:rsidR="00442B9A" w:rsidRPr="00E5374E" w:rsidTr="00442B9A">
        <w:trPr>
          <w:trHeight w:val="355"/>
        </w:trPr>
        <w:tc>
          <w:tcPr>
            <w:tcW w:w="127.55pt" w:type="dxa"/>
          </w:tcPr>
          <w:p w:rsidR="00442B9A" w:rsidRPr="00E5374E" w:rsidRDefault="00442B9A" w:rsidP="00442B9A">
            <w:pPr>
              <w:pStyle w:val="TableParagraph"/>
              <w:kinsoku w:val="0"/>
              <w:overflowPunct w:val="0"/>
              <w:rPr>
                <w:b/>
                <w:bCs/>
                <w:sz w:val="18"/>
                <w:szCs w:val="18"/>
              </w:rPr>
            </w:pPr>
          </w:p>
          <w:p w:rsidR="00442B9A" w:rsidRPr="00E5374E" w:rsidRDefault="00442B9A" w:rsidP="00442B9A">
            <w:pPr>
              <w:pStyle w:val="TableParagraph"/>
              <w:kinsoku w:val="0"/>
              <w:overflowPunct w:val="0"/>
              <w:spacing w:before="0.30pt"/>
              <w:rPr>
                <w:b/>
                <w:bCs/>
                <w:sz w:val="14"/>
                <w:szCs w:val="14"/>
              </w:rPr>
            </w:pPr>
          </w:p>
          <w:p w:rsidR="00442B9A" w:rsidRPr="00E5374E" w:rsidRDefault="00442B9A" w:rsidP="00442B9A">
            <w:pPr>
              <w:pStyle w:val="TableParagraph"/>
              <w:kinsoku w:val="0"/>
              <w:overflowPunct w:val="0"/>
              <w:ind w:start="8.45pt" w:end="8.25pt"/>
              <w:jc w:val="center"/>
              <w:rPr>
                <w:b/>
                <w:bCs/>
                <w:sz w:val="16"/>
                <w:szCs w:val="16"/>
              </w:rPr>
            </w:pPr>
            <w:r w:rsidRPr="00E5374E">
              <w:rPr>
                <w:b/>
                <w:bCs/>
                <w:sz w:val="16"/>
                <w:szCs w:val="16"/>
              </w:rPr>
              <w:t>Bridge EIP connection</w:t>
            </w:r>
          </w:p>
        </w:tc>
        <w:tc>
          <w:tcPr>
            <w:tcW w:w="340.20pt" w:type="dxa"/>
          </w:tcPr>
          <w:p w:rsidR="00442B9A" w:rsidRPr="00E5374E" w:rsidRDefault="00442B9A" w:rsidP="00442B9A">
            <w:pPr>
              <w:pStyle w:val="TableParagraph"/>
              <w:kinsoku w:val="0"/>
              <w:overflowPunct w:val="0"/>
              <w:spacing w:before="3.70pt" w:line="13.05pt" w:lineRule="auto"/>
              <w:ind w:start="5.40pt" w:hanging="0.05pt"/>
              <w:rPr>
                <w:sz w:val="16"/>
                <w:szCs w:val="16"/>
              </w:rPr>
            </w:pPr>
            <w:r w:rsidRPr="00E5374E">
              <w:rPr>
                <w:sz w:val="16"/>
                <w:szCs w:val="16"/>
              </w:rPr>
              <w:t>When bridging is configured, EIP connections requests are forwarded to the PLC on the DF1 interface (mandatory for Logix family). This is the default configuration.</w:t>
            </w:r>
          </w:p>
          <w:p w:rsidR="00442B9A" w:rsidRPr="00E5374E" w:rsidRDefault="00442B9A" w:rsidP="00442B9A">
            <w:pPr>
              <w:pStyle w:val="TableParagraph"/>
              <w:kinsoku w:val="0"/>
              <w:overflowPunct w:val="0"/>
              <w:spacing w:line="13.05pt" w:lineRule="auto"/>
              <w:ind w:start="5.40pt"/>
              <w:rPr>
                <w:sz w:val="16"/>
                <w:szCs w:val="16"/>
              </w:rPr>
            </w:pPr>
            <w:r w:rsidRPr="00E5374E">
              <w:rPr>
                <w:sz w:val="16"/>
                <w:szCs w:val="16"/>
              </w:rPr>
              <w:t>When not configured, connection requests are canceled by the eWON (must be disabled for SLC family).</w:t>
            </w:r>
          </w:p>
        </w:tc>
      </w:tr>
    </w:tbl>
    <w:p w:rsidR="00E5374E" w:rsidRPr="00C478C3" w:rsidRDefault="00E5374E" w:rsidP="00C478C3">
      <w:pPr>
        <w:pStyle w:val="BodyText"/>
        <w:jc w:val="center"/>
        <w:rPr>
          <w:rFonts w:ascii="Courier New" w:hAnsi="Courier New" w:cs="Courier New"/>
          <w:b/>
        </w:rPr>
      </w:pPr>
      <w:r w:rsidRPr="00C478C3">
        <w:rPr>
          <w:rFonts w:ascii="Courier New" w:hAnsi="Courier New" w:cs="Courier New"/>
          <w:b/>
        </w:rPr>
        <w:t>Table 3</w:t>
      </w:r>
      <w:r w:rsidR="00C478C3">
        <w:rPr>
          <w:rFonts w:ascii="Courier New" w:hAnsi="Courier New" w:cs="Courier New"/>
          <w:b/>
        </w:rPr>
        <w:t>5</w:t>
      </w:r>
      <w:r w:rsidRPr="00C478C3">
        <w:rPr>
          <w:rFonts w:ascii="Courier New" w:hAnsi="Courier New" w:cs="Courier New"/>
          <w:b/>
        </w:rPr>
        <w:t>: ABLOGIX-DF1 communication setup controls</w:t>
      </w:r>
    </w:p>
    <w:p w:rsidR="00E5374E" w:rsidRDefault="00E5374E" w:rsidP="00442B9A">
      <w:pPr>
        <w:pStyle w:val="Heading4"/>
        <w:kinsoku w:val="0"/>
        <w:overflowPunct w:val="0"/>
        <w:spacing w:before="5.75pt"/>
        <w:ind w:end="19.45pt"/>
      </w:pPr>
    </w:p>
    <w:p w:rsidR="00442B9A" w:rsidRDefault="00442B9A" w:rsidP="00442B9A"/>
    <w:p w:rsidR="00442B9A" w:rsidRDefault="00442B9A" w:rsidP="00337C52">
      <w:pPr>
        <w:pStyle w:val="ListParagraph"/>
        <w:numPr>
          <w:ilvl w:val="4"/>
          <w:numId w:val="13"/>
        </w:numPr>
        <w:tabs>
          <w:tab w:val="start" w:pos="31.75pt"/>
        </w:tabs>
        <w:kinsoku w:val="0"/>
        <w:overflowPunct w:val="0"/>
        <w:spacing w:before="4.70pt" w:line="12.95pt" w:lineRule="auto"/>
        <w:ind w:end="8.45pt" w:firstLine="0pt"/>
        <w:rPr>
          <w:sz w:val="16"/>
          <w:szCs w:val="16"/>
        </w:rPr>
      </w:pPr>
      <w:r>
        <w:rPr>
          <w:b/>
          <w:bCs/>
          <w:sz w:val="16"/>
          <w:szCs w:val="16"/>
        </w:rPr>
        <w:t>For</w:t>
      </w:r>
      <w:r>
        <w:rPr>
          <w:b/>
          <w:bCs/>
          <w:spacing w:val="-3"/>
          <w:sz w:val="16"/>
          <w:szCs w:val="16"/>
        </w:rPr>
        <w:t xml:space="preserve"> </w:t>
      </w:r>
      <w:r>
        <w:rPr>
          <w:b/>
          <w:bCs/>
          <w:sz w:val="16"/>
          <w:szCs w:val="16"/>
        </w:rPr>
        <w:t>the</w:t>
      </w:r>
      <w:r>
        <w:rPr>
          <w:b/>
          <w:bCs/>
          <w:spacing w:val="-3"/>
          <w:sz w:val="16"/>
          <w:szCs w:val="16"/>
        </w:rPr>
        <w:t xml:space="preserve"> </w:t>
      </w:r>
      <w:r>
        <w:rPr>
          <w:b/>
          <w:bCs/>
          <w:sz w:val="16"/>
          <w:szCs w:val="16"/>
        </w:rPr>
        <w:t>eWON</w:t>
      </w:r>
      <w:r>
        <w:rPr>
          <w:b/>
          <w:bCs/>
          <w:spacing w:val="-3"/>
          <w:sz w:val="16"/>
          <w:szCs w:val="16"/>
        </w:rPr>
        <w:t xml:space="preserve"> </w:t>
      </w:r>
      <w:r>
        <w:rPr>
          <w:b/>
          <w:bCs/>
          <w:sz w:val="16"/>
          <w:szCs w:val="16"/>
        </w:rPr>
        <w:t>Flexy:</w:t>
      </w:r>
      <w:r>
        <w:rPr>
          <w:b/>
          <w:bCs/>
          <w:spacing w:val="-2"/>
          <w:sz w:val="16"/>
          <w:szCs w:val="16"/>
        </w:rPr>
        <w:t xml:space="preserve"> </w:t>
      </w:r>
      <w:r>
        <w:rPr>
          <w:sz w:val="16"/>
          <w:szCs w:val="16"/>
        </w:rPr>
        <w:t>The</w:t>
      </w:r>
      <w:r>
        <w:rPr>
          <w:spacing w:val="-2"/>
          <w:sz w:val="16"/>
          <w:szCs w:val="16"/>
        </w:rPr>
        <w:t xml:space="preserve"> </w:t>
      </w:r>
      <w:r>
        <w:rPr>
          <w:sz w:val="16"/>
          <w:szCs w:val="16"/>
        </w:rPr>
        <w:t>numbering</w:t>
      </w:r>
      <w:r>
        <w:rPr>
          <w:spacing w:val="-2"/>
          <w:sz w:val="16"/>
          <w:szCs w:val="16"/>
        </w:rPr>
        <w:t xml:space="preserve"> </w:t>
      </w:r>
      <w:r>
        <w:rPr>
          <w:sz w:val="16"/>
          <w:szCs w:val="16"/>
        </w:rPr>
        <w:t>of</w:t>
      </w:r>
      <w:r>
        <w:rPr>
          <w:spacing w:val="-3"/>
          <w:sz w:val="16"/>
          <w:szCs w:val="16"/>
        </w:rPr>
        <w:t xml:space="preserve"> </w:t>
      </w:r>
      <w:r>
        <w:rPr>
          <w:sz w:val="16"/>
          <w:szCs w:val="16"/>
        </w:rPr>
        <w:t>the</w:t>
      </w:r>
      <w:r>
        <w:rPr>
          <w:spacing w:val="-2"/>
          <w:sz w:val="16"/>
          <w:szCs w:val="16"/>
        </w:rPr>
        <w:t xml:space="preserve"> </w:t>
      </w:r>
      <w:r>
        <w:rPr>
          <w:sz w:val="16"/>
          <w:szCs w:val="16"/>
        </w:rPr>
        <w:t>serial</w:t>
      </w:r>
      <w:r>
        <w:rPr>
          <w:spacing w:val="-3"/>
          <w:sz w:val="16"/>
          <w:szCs w:val="16"/>
        </w:rPr>
        <w:t xml:space="preserve"> </w:t>
      </w:r>
      <w:r>
        <w:rPr>
          <w:sz w:val="16"/>
          <w:szCs w:val="16"/>
        </w:rPr>
        <w:t>COM</w:t>
      </w:r>
      <w:r>
        <w:rPr>
          <w:spacing w:val="-3"/>
          <w:sz w:val="16"/>
          <w:szCs w:val="16"/>
        </w:rPr>
        <w:t xml:space="preserve"> </w:t>
      </w:r>
      <w:r>
        <w:rPr>
          <w:sz w:val="16"/>
          <w:szCs w:val="16"/>
        </w:rPr>
        <w:t>ports</w:t>
      </w:r>
      <w:r>
        <w:rPr>
          <w:spacing w:val="-3"/>
          <w:sz w:val="16"/>
          <w:szCs w:val="16"/>
        </w:rPr>
        <w:t xml:space="preserve"> </w:t>
      </w:r>
      <w:r>
        <w:rPr>
          <w:sz w:val="16"/>
          <w:szCs w:val="16"/>
        </w:rPr>
        <w:t>starts</w:t>
      </w:r>
      <w:r>
        <w:rPr>
          <w:spacing w:val="-2"/>
          <w:sz w:val="16"/>
          <w:szCs w:val="16"/>
        </w:rPr>
        <w:t xml:space="preserve"> </w:t>
      </w:r>
      <w:r>
        <w:rPr>
          <w:sz w:val="16"/>
          <w:szCs w:val="16"/>
        </w:rPr>
        <w:t>with</w:t>
      </w:r>
      <w:r>
        <w:rPr>
          <w:spacing w:val="-2"/>
          <w:sz w:val="16"/>
          <w:szCs w:val="16"/>
        </w:rPr>
        <w:t xml:space="preserve"> </w:t>
      </w:r>
      <w:r>
        <w:rPr>
          <w:sz w:val="16"/>
          <w:szCs w:val="16"/>
        </w:rPr>
        <w:t>the</w:t>
      </w:r>
      <w:r>
        <w:rPr>
          <w:spacing w:val="-2"/>
          <w:sz w:val="16"/>
          <w:szCs w:val="16"/>
        </w:rPr>
        <w:t xml:space="preserve"> </w:t>
      </w:r>
      <w:r>
        <w:rPr>
          <w:sz w:val="16"/>
          <w:szCs w:val="16"/>
        </w:rPr>
        <w:t>serial</w:t>
      </w:r>
      <w:r>
        <w:rPr>
          <w:spacing w:val="-4"/>
          <w:sz w:val="16"/>
          <w:szCs w:val="16"/>
        </w:rPr>
        <w:t xml:space="preserve"> </w:t>
      </w:r>
      <w:r>
        <w:rPr>
          <w:sz w:val="16"/>
          <w:szCs w:val="16"/>
        </w:rPr>
        <w:t>port</w:t>
      </w:r>
      <w:r>
        <w:rPr>
          <w:spacing w:val="-2"/>
          <w:sz w:val="16"/>
          <w:szCs w:val="16"/>
        </w:rPr>
        <w:t xml:space="preserve"> </w:t>
      </w:r>
      <w:r>
        <w:rPr>
          <w:sz w:val="16"/>
          <w:szCs w:val="16"/>
        </w:rPr>
        <w:t>of</w:t>
      </w:r>
      <w:r>
        <w:rPr>
          <w:spacing w:val="-2"/>
          <w:sz w:val="16"/>
          <w:szCs w:val="16"/>
        </w:rPr>
        <w:t xml:space="preserve"> </w:t>
      </w:r>
      <w:r>
        <w:rPr>
          <w:sz w:val="16"/>
          <w:szCs w:val="16"/>
        </w:rPr>
        <w:t>the</w:t>
      </w:r>
      <w:r>
        <w:rPr>
          <w:spacing w:val="-2"/>
          <w:sz w:val="16"/>
          <w:szCs w:val="16"/>
        </w:rPr>
        <w:t xml:space="preserve"> </w:t>
      </w:r>
      <w:r>
        <w:rPr>
          <w:sz w:val="16"/>
          <w:szCs w:val="16"/>
        </w:rPr>
        <w:t>Base</w:t>
      </w:r>
      <w:r>
        <w:rPr>
          <w:spacing w:val="-4"/>
          <w:sz w:val="16"/>
          <w:szCs w:val="16"/>
        </w:rPr>
        <w:t xml:space="preserve"> </w:t>
      </w:r>
      <w:r>
        <w:rPr>
          <w:sz w:val="16"/>
          <w:szCs w:val="16"/>
        </w:rPr>
        <w:t>Unit</w:t>
      </w:r>
      <w:r>
        <w:rPr>
          <w:spacing w:val="-2"/>
          <w:sz w:val="16"/>
          <w:szCs w:val="16"/>
        </w:rPr>
        <w:t xml:space="preserve"> </w:t>
      </w:r>
      <w:r>
        <w:rPr>
          <w:sz w:val="16"/>
          <w:szCs w:val="16"/>
        </w:rPr>
        <w:t>(if</w:t>
      </w:r>
      <w:r>
        <w:rPr>
          <w:spacing w:val="-2"/>
          <w:sz w:val="16"/>
          <w:szCs w:val="16"/>
        </w:rPr>
        <w:t xml:space="preserve"> </w:t>
      </w:r>
      <w:r>
        <w:rPr>
          <w:sz w:val="16"/>
          <w:szCs w:val="16"/>
        </w:rPr>
        <w:t>available)</w:t>
      </w:r>
      <w:r>
        <w:rPr>
          <w:spacing w:val="-2"/>
          <w:sz w:val="16"/>
          <w:szCs w:val="16"/>
        </w:rPr>
        <w:t xml:space="preserve"> </w:t>
      </w:r>
      <w:r>
        <w:rPr>
          <w:sz w:val="16"/>
          <w:szCs w:val="16"/>
        </w:rPr>
        <w:t>and</w:t>
      </w:r>
      <w:r>
        <w:rPr>
          <w:spacing w:val="-2"/>
          <w:sz w:val="16"/>
          <w:szCs w:val="16"/>
        </w:rPr>
        <w:t xml:space="preserve"> </w:t>
      </w:r>
      <w:r>
        <w:rPr>
          <w:sz w:val="16"/>
          <w:szCs w:val="16"/>
        </w:rPr>
        <w:t>then</w:t>
      </w:r>
      <w:r>
        <w:rPr>
          <w:spacing w:val="-4"/>
          <w:sz w:val="16"/>
          <w:szCs w:val="16"/>
        </w:rPr>
        <w:t xml:space="preserve"> </w:t>
      </w:r>
      <w:r>
        <w:rPr>
          <w:sz w:val="16"/>
          <w:szCs w:val="16"/>
        </w:rPr>
        <w:t>continues with the upper port of the first Extension Module starting from the left. A maximum of 5 serial ports are</w:t>
      </w:r>
      <w:r>
        <w:rPr>
          <w:spacing w:val="-9"/>
          <w:sz w:val="16"/>
          <w:szCs w:val="16"/>
        </w:rPr>
        <w:t xml:space="preserve"> </w:t>
      </w:r>
      <w:r>
        <w:rPr>
          <w:sz w:val="16"/>
          <w:szCs w:val="16"/>
        </w:rPr>
        <w:t>supported.</w:t>
      </w:r>
    </w:p>
    <w:p w:rsidR="00442B9A" w:rsidRDefault="00442B9A" w:rsidP="00442B9A">
      <w:pPr>
        <w:pStyle w:val="BodyText"/>
        <w:kinsoku w:val="0"/>
        <w:overflowPunct w:val="0"/>
        <w:rPr>
          <w:sz w:val="18"/>
          <w:szCs w:val="18"/>
        </w:rPr>
      </w:pPr>
    </w:p>
    <w:p w:rsidR="00774C9C" w:rsidRDefault="00442B9A" w:rsidP="00442B9A">
      <w:pPr>
        <w:pStyle w:val="BodyText"/>
        <w:kinsoku w:val="0"/>
        <w:overflowPunct w:val="0"/>
        <w:spacing w:before="5.80pt" w:line="13.05pt" w:lineRule="auto"/>
        <w:ind w:start="19.70pt" w:end="4.60pt"/>
      </w:pPr>
      <w:r>
        <w:rPr>
          <w:b/>
          <w:bCs/>
        </w:rPr>
        <w:t>Warning</w:t>
      </w:r>
      <w:r>
        <w:t>:</w:t>
      </w:r>
      <w:r>
        <w:rPr>
          <w:spacing w:val="-7"/>
        </w:rPr>
        <w:t xml:space="preserve"> </w:t>
      </w:r>
      <w:r>
        <w:t>When</w:t>
      </w:r>
      <w:r>
        <w:rPr>
          <w:spacing w:val="-9"/>
        </w:rPr>
        <w:t xml:space="preserve"> </w:t>
      </w:r>
      <w:r>
        <w:t>there</w:t>
      </w:r>
      <w:r>
        <w:rPr>
          <w:spacing w:val="-9"/>
        </w:rPr>
        <w:t xml:space="preserve"> </w:t>
      </w:r>
      <w:r>
        <w:t>are</w:t>
      </w:r>
      <w:r>
        <w:rPr>
          <w:spacing w:val="-9"/>
        </w:rPr>
        <w:t xml:space="preserve"> </w:t>
      </w:r>
      <w:r>
        <w:t>multiple</w:t>
      </w:r>
      <w:r>
        <w:rPr>
          <w:spacing w:val="-7"/>
        </w:rPr>
        <w:t xml:space="preserve"> </w:t>
      </w:r>
      <w:r>
        <w:t>IO</w:t>
      </w:r>
      <w:r>
        <w:rPr>
          <w:spacing w:val="-7"/>
        </w:rPr>
        <w:t xml:space="preserve"> </w:t>
      </w:r>
      <w:r>
        <w:t>servers</w:t>
      </w:r>
      <w:r>
        <w:rPr>
          <w:spacing w:val="-8"/>
        </w:rPr>
        <w:t xml:space="preserve"> </w:t>
      </w:r>
      <w:r>
        <w:t>potentially</w:t>
      </w:r>
      <w:r>
        <w:rPr>
          <w:spacing w:val="-9"/>
        </w:rPr>
        <w:t xml:space="preserve"> </w:t>
      </w:r>
      <w:r>
        <w:t>using</w:t>
      </w:r>
      <w:r>
        <w:rPr>
          <w:spacing w:val="-9"/>
        </w:rPr>
        <w:t xml:space="preserve"> </w:t>
      </w:r>
      <w:r>
        <w:t>the</w:t>
      </w:r>
      <w:r>
        <w:rPr>
          <w:spacing w:val="-7"/>
        </w:rPr>
        <w:t xml:space="preserve"> </w:t>
      </w:r>
      <w:r>
        <w:t>serial</w:t>
      </w:r>
      <w:r>
        <w:rPr>
          <w:spacing w:val="-9"/>
        </w:rPr>
        <w:t xml:space="preserve"> </w:t>
      </w:r>
      <w:r>
        <w:t>line,</w:t>
      </w:r>
      <w:r>
        <w:rPr>
          <w:spacing w:val="-9"/>
        </w:rPr>
        <w:t xml:space="preserve"> </w:t>
      </w:r>
      <w:r>
        <w:t>the</w:t>
      </w:r>
      <w:r>
        <w:rPr>
          <w:spacing w:val="-7"/>
        </w:rPr>
        <w:t xml:space="preserve"> </w:t>
      </w:r>
      <w:r>
        <w:t>unused</w:t>
      </w:r>
      <w:r>
        <w:rPr>
          <w:spacing w:val="-9"/>
        </w:rPr>
        <w:t xml:space="preserve"> </w:t>
      </w:r>
      <w:r>
        <w:t>IO</w:t>
      </w:r>
      <w:r>
        <w:rPr>
          <w:spacing w:val="-8"/>
        </w:rPr>
        <w:t xml:space="preserve"> </w:t>
      </w:r>
      <w:r>
        <w:t>servers</w:t>
      </w:r>
      <w:r>
        <w:rPr>
          <w:spacing w:val="-7"/>
        </w:rPr>
        <w:t xml:space="preserve"> </w:t>
      </w:r>
      <w:r>
        <w:t>must</w:t>
      </w:r>
      <w:r>
        <w:rPr>
          <w:spacing w:val="-7"/>
        </w:rPr>
        <w:t xml:space="preserve"> </w:t>
      </w:r>
      <w:r>
        <w:t>be</w:t>
      </w:r>
      <w:r>
        <w:rPr>
          <w:spacing w:val="-9"/>
        </w:rPr>
        <w:t xml:space="preserve"> </w:t>
      </w:r>
      <w:r>
        <w:t>cleared</w:t>
      </w:r>
      <w:r>
        <w:rPr>
          <w:spacing w:val="-7"/>
        </w:rPr>
        <w:t xml:space="preserve"> </w:t>
      </w:r>
      <w:r>
        <w:t>or</w:t>
      </w:r>
      <w:r>
        <w:rPr>
          <w:spacing w:val="-7"/>
        </w:rPr>
        <w:t xml:space="preserve"> </w:t>
      </w:r>
      <w:r>
        <w:t>the</w:t>
      </w:r>
      <w:r>
        <w:rPr>
          <w:spacing w:val="-8"/>
        </w:rPr>
        <w:t xml:space="preserve"> </w:t>
      </w:r>
      <w:r>
        <w:t>baud</w:t>
      </w:r>
      <w:r>
        <w:rPr>
          <w:spacing w:val="-9"/>
        </w:rPr>
        <w:t xml:space="preserve"> </w:t>
      </w:r>
      <w:r>
        <w:t>rate</w:t>
      </w:r>
      <w:r>
        <w:rPr>
          <w:spacing w:val="-7"/>
        </w:rPr>
        <w:t xml:space="preserve"> </w:t>
      </w:r>
      <w:r>
        <w:t>must</w:t>
      </w:r>
      <w:r>
        <w:rPr>
          <w:spacing w:val="-8"/>
        </w:rPr>
        <w:t xml:space="preserve"> </w:t>
      </w:r>
      <w:r>
        <w:t xml:space="preserve">be set to </w:t>
      </w:r>
      <w:r>
        <w:rPr>
          <w:b/>
          <w:bCs/>
          <w:i/>
          <w:iCs/>
        </w:rPr>
        <w:t>Disabled</w:t>
      </w:r>
      <w:r>
        <w:t xml:space="preserve">. </w:t>
      </w:r>
    </w:p>
    <w:p w:rsidR="00442B9A" w:rsidRDefault="00442B9A" w:rsidP="00442B9A">
      <w:pPr>
        <w:pStyle w:val="BodyText"/>
        <w:kinsoku w:val="0"/>
        <w:overflowPunct w:val="0"/>
        <w:spacing w:before="5.80pt" w:line="13.05pt" w:lineRule="auto"/>
        <w:ind w:start="19.70pt" w:end="4.60pt"/>
      </w:pPr>
      <w:r w:rsidRPr="00774C9C">
        <w:rPr>
          <w:b/>
        </w:rPr>
        <w:t>Example:</w:t>
      </w:r>
      <w:r>
        <w:t xml:space="preserve"> if Modbus </w:t>
      </w:r>
      <w:r>
        <w:rPr>
          <w:b/>
          <w:bCs/>
        </w:rPr>
        <w:t xml:space="preserve">and </w:t>
      </w:r>
      <w:r>
        <w:t>ABLOGIX servers are available, at least one of them must have its baud rate configured to Disabled. If not, one of the IO servers will not be able to use the serial line and it will be disabled, with an error written in the event</w:t>
      </w:r>
      <w:r>
        <w:rPr>
          <w:spacing w:val="-23"/>
        </w:rPr>
        <w:t xml:space="preserve"> </w:t>
      </w:r>
      <w:r>
        <w:t>log.</w:t>
      </w:r>
    </w:p>
    <w:p w:rsidR="00442B9A" w:rsidRPr="00442B9A" w:rsidRDefault="00442B9A" w:rsidP="00442B9A">
      <w:pPr>
        <w:sectPr w:rsidR="00442B9A" w:rsidRPr="00442B9A">
          <w:pgSz w:w="595pt" w:h="842pt"/>
          <w:pgMar w:top="63pt" w:right="36pt" w:bottom="45pt" w:left="37pt" w:header="33.10pt" w:footer="35.80pt" w:gutter="0pt"/>
          <w:cols w:space="36pt"/>
          <w:noEndnote/>
        </w:sectPr>
      </w:pPr>
    </w:p>
    <w:p w:rsidR="00E5374E" w:rsidRDefault="00E5374E">
      <w:pPr>
        <w:pStyle w:val="BodyText"/>
        <w:kinsoku w:val="0"/>
        <w:overflowPunct w:val="0"/>
        <w:spacing w:before="0.25pt"/>
        <w:rPr>
          <w:sz w:val="18"/>
          <w:szCs w:val="18"/>
        </w:rPr>
      </w:pPr>
    </w:p>
    <w:p w:rsidR="00E5374E" w:rsidRDefault="00E5374E" w:rsidP="00337C52">
      <w:pPr>
        <w:pStyle w:val="Heading3"/>
        <w:numPr>
          <w:ilvl w:val="2"/>
          <w:numId w:val="40"/>
        </w:numPr>
        <w:ind w:hanging="61.20pt"/>
      </w:pPr>
      <w:bookmarkStart w:id="402" w:name="1.9.2.2_Topic_configuration"/>
      <w:bookmarkStart w:id="403" w:name="_Toc503192952"/>
      <w:bookmarkEnd w:id="402"/>
      <w:r>
        <w:t>Topic</w:t>
      </w:r>
      <w:r>
        <w:rPr>
          <w:spacing w:val="-1"/>
        </w:rPr>
        <w:t xml:space="preserve"> </w:t>
      </w:r>
      <w:r>
        <w:t>configuration</w:t>
      </w:r>
      <w:bookmarkEnd w:id="403"/>
    </w:p>
    <w:p w:rsidR="00442B9A" w:rsidRPr="00442B9A" w:rsidRDefault="00442B9A" w:rsidP="00442B9A"/>
    <w:p w:rsidR="00E5374E" w:rsidRDefault="00E5374E">
      <w:pPr>
        <w:pStyle w:val="BodyText"/>
        <w:kinsoku w:val="0"/>
        <w:overflowPunct w:val="0"/>
        <w:spacing w:before="0.95pt"/>
        <w:ind w:start="5.45pt"/>
      </w:pPr>
      <w:r>
        <w:t>Three topics can be used for the IO Server. These topics are used to give a common property, to a group of Tags, like:</w:t>
      </w:r>
    </w:p>
    <w:p w:rsidR="00E5374E" w:rsidRDefault="00E5374E">
      <w:pPr>
        <w:pStyle w:val="BodyText"/>
        <w:kinsoku w:val="0"/>
        <w:overflowPunct w:val="0"/>
        <w:spacing w:before="0.45pt"/>
        <w:rPr>
          <w:sz w:val="18"/>
          <w:szCs w:val="18"/>
        </w:rPr>
      </w:pPr>
    </w:p>
    <w:p w:rsidR="00E5374E" w:rsidRPr="00442B9A" w:rsidRDefault="00E5374E" w:rsidP="00337C52">
      <w:pPr>
        <w:pStyle w:val="BodyText"/>
        <w:numPr>
          <w:ilvl w:val="0"/>
          <w:numId w:val="68"/>
        </w:numPr>
        <w:ind w:start="49.65pt" w:hanging="14.20pt"/>
        <w:rPr>
          <w:b/>
        </w:rPr>
      </w:pPr>
      <w:r w:rsidRPr="00442B9A">
        <w:rPr>
          <w:b/>
        </w:rPr>
        <w:t>Enable/Disable</w:t>
      </w:r>
    </w:p>
    <w:p w:rsidR="00E5374E" w:rsidRPr="00442B9A" w:rsidRDefault="00E5374E" w:rsidP="00337C52">
      <w:pPr>
        <w:pStyle w:val="BodyText"/>
        <w:numPr>
          <w:ilvl w:val="0"/>
          <w:numId w:val="68"/>
        </w:numPr>
        <w:ind w:start="49.65pt" w:hanging="14.20pt"/>
        <w:rPr>
          <w:b/>
          <w:bCs/>
        </w:rPr>
      </w:pPr>
      <w:r w:rsidRPr="00442B9A">
        <w:rPr>
          <w:b/>
          <w:bCs/>
        </w:rPr>
        <w:t>Global Device</w:t>
      </w:r>
      <w:r w:rsidRPr="00442B9A">
        <w:rPr>
          <w:b/>
          <w:bCs/>
          <w:spacing w:val="-1"/>
        </w:rPr>
        <w:t xml:space="preserve"> </w:t>
      </w:r>
      <w:r w:rsidRPr="00442B9A">
        <w:rPr>
          <w:b/>
          <w:bCs/>
        </w:rPr>
        <w:t>Address</w:t>
      </w:r>
    </w:p>
    <w:p w:rsidR="00E5374E" w:rsidRPr="00442B9A" w:rsidRDefault="00412550" w:rsidP="00337C52">
      <w:pPr>
        <w:pStyle w:val="BodyText"/>
        <w:numPr>
          <w:ilvl w:val="0"/>
          <w:numId w:val="68"/>
        </w:numPr>
        <w:ind w:start="49.65pt" w:hanging="14.20pt"/>
        <w:rPr>
          <w:b/>
          <w:bCs/>
        </w:rPr>
      </w:pPr>
      <w:r>
        <w:rPr>
          <w:noProof/>
        </w:rPr>
        <mc:AlternateContent>
          <mc:Choice Requires="v">
            <w:pict>
              <v:shape id="_x0000_s1076" type="#_x0000_t202" style="position:absolute;left:0;text-align:left;margin-left:100.6pt;margin-top:45.05pt;width:53.75pt;height:8.95pt;z-index:-13;mso-position-horizontal-relative:page" o:allowincell="f" filled="f" stroked="f">
                <v:textbox style="mso-next-textbox:#_x0000_s1076" inset="0,0,0,0">
                  <w:txbxContent>
                    <w:p w:rsidR="00066813" w:rsidRDefault="00066813">
                      <w:pPr>
                        <w:pStyle w:val="BodyText"/>
                        <w:kinsoku w:val="0"/>
                        <w:overflowPunct w:val="0"/>
                        <w:spacing w:line="8.90pt" w:lineRule="exact"/>
                        <w:rPr>
                          <w:b/>
                          <w:bCs/>
                        </w:rPr>
                      </w:pPr>
                      <w:r>
                        <w:rPr>
                          <w:b/>
                          <w:bCs/>
                        </w:rPr>
                        <w:t>Topic</w:t>
                      </w:r>
                      <w:r>
                        <w:rPr>
                          <w:b/>
                          <w:bCs/>
                          <w:spacing w:val="-11"/>
                        </w:rPr>
                        <w:t xml:space="preserve"> </w:t>
                      </w:r>
                      <w:r>
                        <w:rPr>
                          <w:b/>
                          <w:bCs/>
                        </w:rPr>
                        <w:t>enabled</w:t>
                      </w:r>
                    </w:p>
                  </w:txbxContent>
                </v:textbox>
                <w10:wrap anchorx="page"/>
              </v:shape>
            </w:pict>
          </mc:Choice>
          <mc:Fallback>
            <w:drawing>
              <wp:anchor distT="0" distB="0" distL="114300" distR="114300" simplePos="0" relativeHeight="251701248" behindDoc="1" locked="0" layoutInCell="0" allowOverlap="1" wp14:anchorId="6AFC4176" wp14:editId="76A1842B">
                <wp:simplePos x="0" y="0"/>
                <wp:positionH relativeFrom="page">
                  <wp:posOffset>1277620</wp:posOffset>
                </wp:positionH>
                <wp:positionV relativeFrom="paragraph">
                  <wp:posOffset>572135</wp:posOffset>
                </wp:positionV>
                <wp:extent cx="682625" cy="113665"/>
                <wp:effectExtent l="1270" t="635" r="1905" b="0"/>
                <wp:wrapNone/>
                <wp:docPr id="1" name="Text Box 5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26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FB33A48" w14:textId="77777777" w:rsidR="00224E16" w:rsidRDefault="00224E16">
                            <w:pPr>
                              <w:pStyle w:val="BodyText"/>
                              <w:kinsoku w:val="0"/>
                              <w:overflowPunct w:val="0"/>
                              <w:spacing w:line="8.90pt" w:lineRule="exact"/>
                              <w:rPr>
                                <w:b/>
                                <w:bCs/>
                              </w:rPr>
                            </w:pPr>
                            <w:r>
                              <w:rPr>
                                <w:b/>
                                <w:bCs/>
                              </w:rPr>
                              <w:t>Topic</w:t>
                            </w:r>
                            <w:r>
                              <w:rPr>
                                <w:b/>
                                <w:bCs/>
                                <w:spacing w:val="-11"/>
                              </w:rPr>
                              <w:t xml:space="preserve"> </w:t>
                            </w:r>
                            <w:r>
                              <w:rPr>
                                <w:b/>
                                <w:bCs/>
                              </w:rPr>
                              <w:t>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442B9A">
        <w:rPr>
          <w:b/>
          <w:bCs/>
        </w:rPr>
        <w:t>Poll rate</w:t>
      </w:r>
    </w:p>
    <w:p w:rsidR="00E5374E" w:rsidRDefault="00E5374E">
      <w:pPr>
        <w:pStyle w:val="BodyText"/>
        <w:kinsoku w:val="0"/>
        <w:overflowPunct w:val="0"/>
        <w:spacing w:before="0.25pt"/>
        <w:rPr>
          <w:b/>
          <w:bCs/>
          <w:sz w:val="22"/>
          <w:szCs w:val="22"/>
        </w:rPr>
      </w:pPr>
    </w:p>
    <w:tbl>
      <w:tblPr>
        <w:tblW w:w="0pt" w:type="dxa"/>
        <w:tblInd w:w="30.4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410"/>
        <w:gridCol w:w="6804"/>
      </w:tblGrid>
      <w:tr w:rsidR="00E5374E" w:rsidRPr="00E5374E" w:rsidTr="00442B9A">
        <w:trPr>
          <w:trHeight w:val="355"/>
        </w:trPr>
        <w:tc>
          <w:tcPr>
            <w:tcW w:w="120.50pt" w:type="dxa"/>
            <w:tcBorders>
              <w:bottom w:val="double" w:sz="4" w:space="0" w:color="auto"/>
            </w:tcBorders>
          </w:tcPr>
          <w:p w:rsidR="00E5374E" w:rsidRPr="00E5374E" w:rsidRDefault="00E5374E">
            <w:pPr>
              <w:pStyle w:val="TableParagraph"/>
              <w:kinsoku w:val="0"/>
              <w:overflowPunct w:val="0"/>
              <w:spacing w:before="3.65pt"/>
              <w:ind w:start="12.60pt" w:end="12.30pt"/>
              <w:jc w:val="center"/>
              <w:rPr>
                <w:b/>
                <w:bCs/>
                <w:sz w:val="16"/>
                <w:szCs w:val="16"/>
              </w:rPr>
            </w:pPr>
            <w:r w:rsidRPr="00E5374E">
              <w:rPr>
                <w:b/>
                <w:bCs/>
                <w:sz w:val="16"/>
                <w:szCs w:val="16"/>
              </w:rPr>
              <w:t>Topic configuration item</w:t>
            </w:r>
          </w:p>
        </w:tc>
        <w:tc>
          <w:tcPr>
            <w:tcW w:w="340.20pt" w:type="dxa"/>
            <w:tcBorders>
              <w:bottom w:val="double" w:sz="4" w:space="0" w:color="auto"/>
            </w:tcBorders>
          </w:tcPr>
          <w:p w:rsidR="00E5374E" w:rsidRPr="00E5374E" w:rsidRDefault="00E5374E">
            <w:pPr>
              <w:pStyle w:val="TableParagraph"/>
              <w:kinsoku w:val="0"/>
              <w:overflowPunct w:val="0"/>
              <w:spacing w:before="3.65pt"/>
              <w:ind w:start="146.95pt" w:end="146.70pt"/>
              <w:jc w:val="center"/>
              <w:rPr>
                <w:b/>
                <w:bCs/>
                <w:sz w:val="16"/>
                <w:szCs w:val="16"/>
              </w:rPr>
            </w:pPr>
            <w:r w:rsidRPr="00E5374E">
              <w:rPr>
                <w:b/>
                <w:bCs/>
                <w:sz w:val="16"/>
                <w:szCs w:val="16"/>
              </w:rPr>
              <w:t>Description</w:t>
            </w:r>
          </w:p>
        </w:tc>
      </w:tr>
      <w:tr w:rsidR="00E5374E" w:rsidRPr="00E5374E" w:rsidTr="00442B9A">
        <w:trPr>
          <w:trHeight w:val="355"/>
        </w:trPr>
        <w:tc>
          <w:tcPr>
            <w:tcW w:w="120.5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340.20pt" w:type="dxa"/>
            <w:tcBorders>
              <w:top w:val="double" w:sz="4" w:space="0" w:color="auto"/>
            </w:tcBorders>
          </w:tcPr>
          <w:p w:rsidR="00E5374E" w:rsidRPr="00E5374E" w:rsidRDefault="00E5374E">
            <w:pPr>
              <w:pStyle w:val="TableParagraph"/>
              <w:kinsoku w:val="0"/>
              <w:overflowPunct w:val="0"/>
              <w:spacing w:before="3.65pt"/>
              <w:ind w:start="5.35pt"/>
              <w:rPr>
                <w:sz w:val="16"/>
                <w:szCs w:val="16"/>
              </w:rPr>
            </w:pPr>
            <w:r w:rsidRPr="00E5374E">
              <w:rPr>
                <w:sz w:val="16"/>
                <w:szCs w:val="16"/>
              </w:rPr>
              <w:t>Enables or disables the polling of all the Tags in the topic</w:t>
            </w:r>
          </w:p>
        </w:tc>
      </w:tr>
      <w:tr w:rsidR="00E5374E" w:rsidRPr="00E5374E" w:rsidTr="00442B9A">
        <w:trPr>
          <w:trHeight w:val="754"/>
        </w:trPr>
        <w:tc>
          <w:tcPr>
            <w:tcW w:w="120.50pt" w:type="dxa"/>
          </w:tcPr>
          <w:p w:rsidR="00E5374E" w:rsidRPr="00E5374E" w:rsidRDefault="00E5374E">
            <w:pPr>
              <w:pStyle w:val="TableParagraph"/>
              <w:kinsoku w:val="0"/>
              <w:overflowPunct w:val="0"/>
              <w:spacing w:before="0.40pt"/>
              <w:rPr>
                <w:b/>
                <w:bCs/>
                <w:sz w:val="23"/>
                <w:szCs w:val="23"/>
              </w:rPr>
            </w:pPr>
          </w:p>
          <w:p w:rsidR="00E5374E" w:rsidRPr="00E5374E" w:rsidRDefault="00E5374E">
            <w:pPr>
              <w:pStyle w:val="TableParagraph"/>
              <w:kinsoku w:val="0"/>
              <w:overflowPunct w:val="0"/>
              <w:spacing w:before="0.05pt"/>
              <w:ind w:start="12.45pt" w:end="12.30pt"/>
              <w:jc w:val="center"/>
              <w:rPr>
                <w:b/>
                <w:bCs/>
                <w:sz w:val="16"/>
                <w:szCs w:val="16"/>
              </w:rPr>
            </w:pPr>
            <w:r w:rsidRPr="00E5374E">
              <w:rPr>
                <w:b/>
                <w:bCs/>
                <w:sz w:val="16"/>
                <w:szCs w:val="16"/>
              </w:rPr>
              <w:t>Global Device Address</w:t>
            </w:r>
          </w:p>
        </w:tc>
        <w:tc>
          <w:tcPr>
            <w:tcW w:w="340.20pt" w:type="dxa"/>
          </w:tcPr>
          <w:p w:rsidR="00E5374E" w:rsidRPr="00E5374E" w:rsidRDefault="00E5374E">
            <w:pPr>
              <w:pStyle w:val="TableParagraph"/>
              <w:kinsoku w:val="0"/>
              <w:overflowPunct w:val="0"/>
              <w:spacing w:before="3.65pt" w:line="13.05pt" w:lineRule="auto"/>
              <w:ind w:start="5.35pt" w:end="6.15pt"/>
              <w:rPr>
                <w:sz w:val="16"/>
                <w:szCs w:val="16"/>
              </w:rPr>
            </w:pPr>
            <w:r w:rsidRPr="00E5374E">
              <w:rPr>
                <w:sz w:val="16"/>
                <w:szCs w:val="16"/>
              </w:rPr>
              <w:t>The Global Device Address is a global parameter for all the Tags of the topic. See below for the Device Address syntax. If an address is specified here, it will replace (overload) the address defined Tag by Tag</w:t>
            </w:r>
          </w:p>
        </w:tc>
      </w:tr>
      <w:tr w:rsidR="00E5374E" w:rsidRPr="00E5374E" w:rsidTr="00442B9A">
        <w:trPr>
          <w:trHeight w:val="754"/>
        </w:trPr>
        <w:tc>
          <w:tcPr>
            <w:tcW w:w="120.50pt" w:type="dxa"/>
          </w:tcPr>
          <w:p w:rsidR="00E5374E" w:rsidRPr="00E5374E" w:rsidRDefault="00E5374E">
            <w:pPr>
              <w:pStyle w:val="TableParagraph"/>
              <w:kinsoku w:val="0"/>
              <w:overflowPunct w:val="0"/>
              <w:spacing w:before="0.40pt"/>
              <w:rPr>
                <w:b/>
                <w:bCs/>
                <w:sz w:val="23"/>
                <w:szCs w:val="23"/>
              </w:rPr>
            </w:pPr>
          </w:p>
          <w:p w:rsidR="00E5374E" w:rsidRPr="00E5374E" w:rsidRDefault="00E5374E">
            <w:pPr>
              <w:pStyle w:val="TableParagraph"/>
              <w:kinsoku w:val="0"/>
              <w:overflowPunct w:val="0"/>
              <w:spacing w:before="0.05pt"/>
              <w:ind w:start="12.50pt" w:end="12.30pt"/>
              <w:jc w:val="center"/>
              <w:rPr>
                <w:b/>
                <w:bCs/>
                <w:sz w:val="16"/>
                <w:szCs w:val="16"/>
              </w:rPr>
            </w:pPr>
            <w:r w:rsidRPr="00E5374E">
              <w:rPr>
                <w:b/>
                <w:bCs/>
                <w:sz w:val="16"/>
                <w:szCs w:val="16"/>
              </w:rPr>
              <w:t>Poll rate</w:t>
            </w:r>
          </w:p>
        </w:tc>
        <w:tc>
          <w:tcPr>
            <w:tcW w:w="340.20pt" w:type="dxa"/>
          </w:tcPr>
          <w:p w:rsidR="00E5374E" w:rsidRPr="00E5374E" w:rsidRDefault="00E5374E">
            <w:pPr>
              <w:pStyle w:val="TableParagraph"/>
              <w:kinsoku w:val="0"/>
              <w:overflowPunct w:val="0"/>
              <w:spacing w:before="3.70pt" w:line="13.05pt" w:lineRule="auto"/>
              <w:ind w:start="5.35pt" w:end="2.75pt"/>
              <w:rPr>
                <w:sz w:val="16"/>
                <w:szCs w:val="16"/>
              </w:rPr>
            </w:pPr>
            <w:r w:rsidRPr="00E5374E">
              <w:rPr>
                <w:sz w:val="16"/>
                <w:szCs w:val="16"/>
              </w:rPr>
              <w:t>Defines the refresh rate (in mSec) of the Tag name. In a complex application, we can imagine that some Tag name must be refreshed every second – typically for digital input - and other every minute – typically: temperature-</w:t>
            </w:r>
          </w:p>
        </w:tc>
      </w:tr>
    </w:tbl>
    <w:p w:rsidR="00E5374E" w:rsidRPr="00C478C3" w:rsidRDefault="00E5374E">
      <w:pPr>
        <w:pStyle w:val="BodyText"/>
        <w:kinsoku w:val="0"/>
        <w:overflowPunct w:val="0"/>
        <w:spacing w:before="5.70pt"/>
        <w:ind w:start="172.60pt"/>
        <w:rPr>
          <w:rFonts w:ascii="Courier New" w:hAnsi="Courier New" w:cs="Courier New"/>
          <w:b/>
          <w:bCs/>
        </w:rPr>
      </w:pPr>
      <w:r w:rsidRPr="00C478C3">
        <w:rPr>
          <w:rFonts w:ascii="Courier New" w:hAnsi="Courier New" w:cs="Courier New"/>
          <w:b/>
          <w:bCs/>
        </w:rPr>
        <w:t>Table 3</w:t>
      </w:r>
      <w:r w:rsidR="00C478C3">
        <w:rPr>
          <w:rFonts w:ascii="Courier New" w:hAnsi="Courier New" w:cs="Courier New"/>
          <w:b/>
          <w:bCs/>
        </w:rPr>
        <w:t>6</w:t>
      </w:r>
      <w:r w:rsidRPr="00C478C3">
        <w:rPr>
          <w:rFonts w:ascii="Courier New" w:hAnsi="Courier New" w:cs="Courier New"/>
          <w:b/>
          <w:bCs/>
        </w:rPr>
        <w:t>: ABLOGIX topics configuration setup</w:t>
      </w:r>
    </w:p>
    <w:p w:rsidR="00E5374E" w:rsidRDefault="00E5374E">
      <w:pPr>
        <w:pStyle w:val="BodyText"/>
        <w:kinsoku w:val="0"/>
        <w:overflowPunct w:val="0"/>
        <w:spacing w:before="0.15pt"/>
        <w:rPr>
          <w:b/>
          <w:bCs/>
          <w:sz w:val="19"/>
          <w:szCs w:val="19"/>
        </w:rPr>
      </w:pPr>
    </w:p>
    <w:p w:rsidR="00E5374E" w:rsidRDefault="00E5374E" w:rsidP="00337C52">
      <w:pPr>
        <w:pStyle w:val="Heading4"/>
        <w:numPr>
          <w:ilvl w:val="3"/>
          <w:numId w:val="40"/>
        </w:numPr>
        <w:ind w:hanging="86.40pt"/>
      </w:pPr>
      <w:bookmarkStart w:id="404" w:name="1.9.2.2.1_ABLogix_:_DF1_serial_link"/>
      <w:bookmarkEnd w:id="404"/>
      <w:r>
        <w:t>ABLogix : DF1 serial link</w:t>
      </w:r>
    </w:p>
    <w:p w:rsidR="00442B9A" w:rsidRPr="00442B9A" w:rsidRDefault="00442B9A" w:rsidP="00442B9A"/>
    <w:p w:rsidR="00E5374E" w:rsidRDefault="00E5374E">
      <w:pPr>
        <w:pStyle w:val="BodyText"/>
        <w:kinsoku w:val="0"/>
        <w:overflowPunct w:val="0"/>
        <w:spacing w:before="3.80pt"/>
        <w:ind w:start="36.65pt"/>
        <w:rPr>
          <w:b/>
          <w:bCs/>
          <w:i/>
          <w:iCs/>
        </w:rPr>
      </w:pPr>
      <w:r>
        <w:t xml:space="preserve">The Global Device Address has the following syntax: </w:t>
      </w:r>
      <w:r>
        <w:rPr>
          <w:b/>
          <w:bCs/>
          <w:i/>
          <w:iCs/>
        </w:rPr>
        <w:t>Address</w:t>
      </w:r>
    </w:p>
    <w:p w:rsidR="00442B9A" w:rsidRDefault="00442B9A">
      <w:pPr>
        <w:pStyle w:val="BodyText"/>
        <w:kinsoku w:val="0"/>
        <w:overflowPunct w:val="0"/>
        <w:spacing w:before="3.80pt"/>
        <w:ind w:start="36.65pt"/>
        <w:rPr>
          <w:b/>
          <w:bCs/>
          <w:i/>
          <w:iCs/>
        </w:rPr>
      </w:pPr>
    </w:p>
    <w:p w:rsidR="00E5374E" w:rsidRDefault="00E5374E" w:rsidP="00337C52">
      <w:pPr>
        <w:pStyle w:val="BodyText"/>
        <w:numPr>
          <w:ilvl w:val="0"/>
          <w:numId w:val="69"/>
        </w:numPr>
        <w:ind w:start="56.70pt" w:hanging="21.25pt"/>
      </w:pPr>
      <w:r>
        <w:rPr>
          <w:b/>
          <w:bCs/>
          <w:i/>
          <w:iCs/>
          <w:sz w:val="14"/>
          <w:szCs w:val="14"/>
        </w:rPr>
        <w:t xml:space="preserve">Address </w:t>
      </w:r>
      <w:r>
        <w:t>= DF1 Node ID of the device (i.e.:</w:t>
      </w:r>
      <w:r>
        <w:rPr>
          <w:spacing w:val="-4"/>
        </w:rPr>
        <w:t xml:space="preserve"> </w:t>
      </w:r>
      <w:r>
        <w:t>5)</w:t>
      </w:r>
    </w:p>
    <w:p w:rsidR="00442B9A" w:rsidRDefault="00442B9A" w:rsidP="00442B9A">
      <w:pPr>
        <w:pStyle w:val="BodyText"/>
        <w:jc w:val="center"/>
        <w:rPr>
          <w:rFonts w:ascii="Courier New" w:hAnsi="Courier New" w:cs="Courier New"/>
          <w:b/>
        </w:rPr>
      </w:pPr>
    </w:p>
    <w:p w:rsidR="00442B9A" w:rsidRPr="00442B9A" w:rsidRDefault="00442B9A" w:rsidP="00442B9A">
      <w:pPr>
        <w:pStyle w:val="BodyText"/>
        <w:rPr>
          <w:rFonts w:ascii="Courier New" w:hAnsi="Courier New" w:cs="Courier New"/>
          <w:b/>
        </w:rPr>
      </w:pPr>
    </w:p>
    <w:p w:rsidR="00442B9A" w:rsidRDefault="00442B9A" w:rsidP="00337C52">
      <w:pPr>
        <w:pStyle w:val="Heading4"/>
        <w:numPr>
          <w:ilvl w:val="3"/>
          <w:numId w:val="40"/>
        </w:numPr>
        <w:ind w:hanging="86.40pt"/>
      </w:pPr>
      <w:r>
        <w:t>ABLogix : EIP Ethernet</w:t>
      </w:r>
      <w:r>
        <w:rPr>
          <w:spacing w:val="-2"/>
        </w:rPr>
        <w:t xml:space="preserve"> </w:t>
      </w:r>
      <w:r>
        <w:t>link</w:t>
      </w:r>
    </w:p>
    <w:p w:rsidR="00442B9A" w:rsidRPr="00442B9A" w:rsidRDefault="00442B9A" w:rsidP="00442B9A"/>
    <w:p w:rsidR="00442B9A" w:rsidRDefault="00442B9A" w:rsidP="00442B9A">
      <w:pPr>
        <w:pStyle w:val="BodyText"/>
        <w:kinsoku w:val="0"/>
        <w:overflowPunct w:val="0"/>
        <w:spacing w:before="3.75pt"/>
        <w:ind w:start="36.65pt"/>
        <w:rPr>
          <w:b/>
          <w:bCs/>
          <w:i/>
          <w:iCs/>
        </w:rPr>
      </w:pPr>
      <w:r>
        <w:t xml:space="preserve">The Global Device Address has the following syntax : </w:t>
      </w:r>
      <w:r>
        <w:rPr>
          <w:b/>
          <w:bCs/>
          <w:i/>
          <w:iCs/>
        </w:rPr>
        <w:t>IP Address,Port,Link</w:t>
      </w:r>
    </w:p>
    <w:p w:rsidR="00442B9A" w:rsidRDefault="00442B9A" w:rsidP="00442B9A">
      <w:pPr>
        <w:pStyle w:val="BodyText"/>
        <w:kinsoku w:val="0"/>
        <w:overflowPunct w:val="0"/>
        <w:spacing w:before="3.75pt"/>
        <w:ind w:start="36.65pt"/>
        <w:rPr>
          <w:b/>
          <w:bCs/>
          <w:i/>
          <w:iCs/>
        </w:rPr>
      </w:pPr>
    </w:p>
    <w:p w:rsidR="00442B9A" w:rsidRDefault="00442B9A" w:rsidP="00337C52">
      <w:pPr>
        <w:pStyle w:val="BodyText"/>
        <w:numPr>
          <w:ilvl w:val="0"/>
          <w:numId w:val="70"/>
        </w:numPr>
      </w:pPr>
      <w:r>
        <w:rPr>
          <w:b/>
          <w:bCs/>
          <w:i/>
          <w:iCs/>
        </w:rPr>
        <w:t xml:space="preserve">IP Address </w:t>
      </w:r>
      <w:r>
        <w:t>= address on your Ethernet network (i.e.:</w:t>
      </w:r>
      <w:r>
        <w:rPr>
          <w:spacing w:val="-2"/>
        </w:rPr>
        <w:t xml:space="preserve"> </w:t>
      </w:r>
      <w:r>
        <w:t>10.0.30.7)</w:t>
      </w:r>
    </w:p>
    <w:p w:rsidR="00442B9A" w:rsidRDefault="00442B9A" w:rsidP="00337C52">
      <w:pPr>
        <w:pStyle w:val="BodyText"/>
        <w:numPr>
          <w:ilvl w:val="0"/>
          <w:numId w:val="70"/>
        </w:numPr>
      </w:pPr>
      <w:r>
        <w:rPr>
          <w:b/>
          <w:bCs/>
          <w:i/>
          <w:iCs/>
        </w:rPr>
        <w:t xml:space="preserve">Port </w:t>
      </w:r>
      <w:r>
        <w:t>= value from 1 to 3 representing: 1 = Backplane, 2 = Channel A, 3 = Channel</w:t>
      </w:r>
      <w:r>
        <w:rPr>
          <w:spacing w:val="-6"/>
        </w:rPr>
        <w:t xml:space="preserve"> </w:t>
      </w:r>
      <w:r>
        <w:t>B</w:t>
      </w:r>
    </w:p>
    <w:p w:rsidR="00442B9A" w:rsidRDefault="00442B9A" w:rsidP="00337C52">
      <w:pPr>
        <w:pStyle w:val="BodyText"/>
        <w:numPr>
          <w:ilvl w:val="0"/>
          <w:numId w:val="70"/>
        </w:numPr>
      </w:pPr>
      <w:r>
        <w:rPr>
          <w:b/>
          <w:bCs/>
          <w:i/>
          <w:iCs/>
        </w:rPr>
        <w:t xml:space="preserve">Link </w:t>
      </w:r>
      <w:r>
        <w:t>could</w:t>
      </w:r>
      <w:r>
        <w:rPr>
          <w:spacing w:val="-3"/>
        </w:rPr>
        <w:t xml:space="preserve"> </w:t>
      </w:r>
      <w:r>
        <w:t>be:</w:t>
      </w:r>
    </w:p>
    <w:p w:rsidR="00442B9A" w:rsidRDefault="00442B9A" w:rsidP="00442B9A">
      <w:pPr>
        <w:pStyle w:val="BodyText"/>
        <w:ind w:start="54pt"/>
      </w:pPr>
    </w:p>
    <w:p w:rsidR="00442B9A" w:rsidRDefault="00442B9A" w:rsidP="00442B9A">
      <w:pPr>
        <w:pStyle w:val="BodyText"/>
        <w:kinsoku w:val="0"/>
        <w:overflowPunct w:val="0"/>
        <w:spacing w:before="0.80pt"/>
        <w:ind w:start="108pt"/>
      </w:pPr>
      <w:r>
        <w:t xml:space="preserve">¤ </w:t>
      </w:r>
      <w:r>
        <w:rPr>
          <w:i/>
          <w:iCs/>
        </w:rPr>
        <w:t>Slot</w:t>
      </w:r>
      <w:r>
        <w:t>: representing the Slot on the Backplane (for example: 0=CPU)</w:t>
      </w:r>
    </w:p>
    <w:p w:rsidR="00442B9A" w:rsidRDefault="00442B9A" w:rsidP="00442B9A">
      <w:pPr>
        <w:pStyle w:val="BodyText"/>
        <w:kinsoku w:val="0"/>
        <w:overflowPunct w:val="0"/>
        <w:spacing w:before="0.75pt"/>
        <w:ind w:start="108pt"/>
      </w:pPr>
      <w:r>
        <w:t xml:space="preserve">¤ </w:t>
      </w:r>
      <w:r>
        <w:rPr>
          <w:i/>
          <w:iCs/>
        </w:rPr>
        <w:t>Node ID</w:t>
      </w:r>
      <w:r>
        <w:t>: value from 0 to 99 (for ControlNet)</w:t>
      </w:r>
    </w:p>
    <w:p w:rsidR="00E5374E" w:rsidRPr="00442B9A" w:rsidRDefault="00442B9A" w:rsidP="00442B9A">
      <w:pPr>
        <w:pStyle w:val="BodyText"/>
        <w:kinsoku w:val="0"/>
        <w:overflowPunct w:val="0"/>
        <w:spacing w:before="0.85pt"/>
        <w:ind w:start="108pt"/>
        <w:rPr>
          <w:i/>
          <w:iCs/>
        </w:rPr>
      </w:pPr>
      <w:r>
        <w:t xml:space="preserve">¤ </w:t>
      </w:r>
      <w:r>
        <w:rPr>
          <w:i/>
          <w:iCs/>
        </w:rPr>
        <w:t>IP address</w:t>
      </w:r>
    </w:p>
    <w:p w:rsidR="00442B9A" w:rsidRDefault="00442B9A" w:rsidP="00442B9A">
      <w:pPr>
        <w:pStyle w:val="BodyText"/>
      </w:pPr>
    </w:p>
    <w:p w:rsidR="00442B9A" w:rsidRDefault="00442B9A" w:rsidP="00442B9A">
      <w:pPr>
        <w:pStyle w:val="BodyText"/>
        <w:kinsoku w:val="0"/>
        <w:overflowPunct w:val="0"/>
        <w:spacing w:before="3.10pt" w:line="13.05pt" w:lineRule="auto"/>
        <w:ind w:start="19.70pt"/>
        <w:rPr>
          <w:b/>
          <w:bCs/>
        </w:rPr>
      </w:pPr>
      <w:r>
        <w:rPr>
          <w:b/>
          <w:bCs/>
        </w:rPr>
        <w:t xml:space="preserve">REM: In the case of using a ControlLogix as Gateway, the Device Address could be like following: </w:t>
      </w:r>
    </w:p>
    <w:p w:rsidR="00442B9A" w:rsidRDefault="00442B9A" w:rsidP="00442B9A">
      <w:pPr>
        <w:pStyle w:val="BodyText"/>
        <w:kinsoku w:val="0"/>
        <w:overflowPunct w:val="0"/>
        <w:spacing w:before="3.10pt" w:line="13.05pt" w:lineRule="auto"/>
        <w:ind w:start="36pt"/>
        <w:rPr>
          <w:b/>
          <w:bCs/>
        </w:rPr>
      </w:pPr>
      <w:r>
        <w:rPr>
          <w:b/>
          <w:bCs/>
        </w:rPr>
        <w:t xml:space="preserve">   IP Address, Port, Link[, Port,Link][, Port,Link]…</w:t>
      </w:r>
    </w:p>
    <w:p w:rsidR="00442B9A" w:rsidRDefault="00442B9A" w:rsidP="00442B9A">
      <w:pPr>
        <w:pStyle w:val="BodyText"/>
        <w:kinsoku w:val="0"/>
        <w:overflowPunct w:val="0"/>
        <w:spacing w:before="3.10pt" w:line="13.05pt" w:lineRule="auto"/>
        <w:ind w:start="36pt"/>
        <w:rPr>
          <w:b/>
          <w:bCs/>
        </w:rPr>
      </w:pPr>
    </w:p>
    <w:p w:rsidR="00442B9A" w:rsidRDefault="00442B9A" w:rsidP="00337C52">
      <w:pPr>
        <w:pStyle w:val="Heading4"/>
        <w:numPr>
          <w:ilvl w:val="3"/>
          <w:numId w:val="40"/>
        </w:numPr>
        <w:ind w:hanging="86.40pt"/>
      </w:pPr>
      <w:r>
        <w:t>DH+ polling using ControlLogix</w:t>
      </w:r>
      <w:r>
        <w:rPr>
          <w:spacing w:val="-2"/>
        </w:rPr>
        <w:t xml:space="preserve"> </w:t>
      </w:r>
      <w:r>
        <w:t>gateway</w:t>
      </w:r>
    </w:p>
    <w:p w:rsidR="00442B9A" w:rsidRPr="00442B9A" w:rsidRDefault="00442B9A" w:rsidP="00442B9A"/>
    <w:p w:rsidR="00442B9A" w:rsidRDefault="00442B9A" w:rsidP="00442B9A">
      <w:pPr>
        <w:pStyle w:val="BodyText"/>
        <w:kinsoku w:val="0"/>
        <w:overflowPunct w:val="0"/>
        <w:spacing w:before="3.85pt" w:line="13.05pt" w:lineRule="auto"/>
        <w:ind w:start="5.45pt" w:end="21.90pt"/>
      </w:pPr>
      <w:r>
        <w:t>This feature allows the eWON to poll PLC tags located on a DH+ network, behind a ControlLogix equipped with one or more DHRIO cards. Polling is done using the eWON EIP protocol.</w:t>
      </w:r>
    </w:p>
    <w:p w:rsidR="00442B9A" w:rsidRDefault="00442B9A" w:rsidP="00442B9A">
      <w:pPr>
        <w:pStyle w:val="BodyText"/>
        <w:kinsoku w:val="0"/>
        <w:overflowPunct w:val="0"/>
        <w:spacing w:line="9.10pt" w:lineRule="exact"/>
        <w:ind w:start="5.45pt"/>
      </w:pPr>
    </w:p>
    <w:p w:rsidR="00442B9A" w:rsidRDefault="00442B9A" w:rsidP="00442B9A">
      <w:pPr>
        <w:pStyle w:val="BodyText"/>
        <w:kinsoku w:val="0"/>
        <w:overflowPunct w:val="0"/>
        <w:spacing w:line="9.10pt" w:lineRule="exact"/>
        <w:ind w:start="5.45pt"/>
      </w:pPr>
      <w:r>
        <w:t>The ABLOGIX IO server is used to access the "LOGIX" PLC family.</w:t>
      </w:r>
    </w:p>
    <w:p w:rsidR="00442B9A" w:rsidRDefault="00442B9A" w:rsidP="00442B9A">
      <w:pPr>
        <w:pStyle w:val="BodyText"/>
        <w:kinsoku w:val="0"/>
        <w:overflowPunct w:val="0"/>
        <w:spacing w:before="0.80pt"/>
        <w:ind w:start="5.45pt"/>
      </w:pPr>
      <w:r>
        <w:t>The DF1 IO server is used to access the "SLC500" PLC family</w:t>
      </w:r>
    </w:p>
    <w:p w:rsidR="00442B9A" w:rsidRDefault="00442B9A" w:rsidP="00442B9A">
      <w:pPr>
        <w:pStyle w:val="BodyText"/>
        <w:kinsoku w:val="0"/>
        <w:overflowPunct w:val="0"/>
        <w:spacing w:before="0.40pt"/>
        <w:rPr>
          <w:sz w:val="18"/>
          <w:szCs w:val="18"/>
        </w:rPr>
      </w:pPr>
    </w:p>
    <w:p w:rsidR="00442B9A" w:rsidRDefault="00442B9A" w:rsidP="00442B9A">
      <w:pPr>
        <w:pStyle w:val="BodyText"/>
        <w:kinsoku w:val="0"/>
        <w:overflowPunct w:val="0"/>
        <w:spacing w:before="0.05pt"/>
        <w:ind w:start="5.45pt"/>
      </w:pPr>
      <w:r>
        <w:t xml:space="preserve">The general syntax </w:t>
      </w:r>
      <w:r>
        <w:rPr>
          <w:i/>
          <w:iCs/>
        </w:rPr>
        <w:t xml:space="preserve">IP address,Port,Link </w:t>
      </w:r>
      <w:r>
        <w:t>is still applicable. There is no specific character to indicate the DH+ channel ("2" or "3" should be used).</w:t>
      </w:r>
    </w:p>
    <w:p w:rsidR="00442B9A" w:rsidRDefault="00442B9A" w:rsidP="00442B9A">
      <w:pPr>
        <w:pStyle w:val="BodyText"/>
        <w:kinsoku w:val="0"/>
        <w:overflowPunct w:val="0"/>
        <w:spacing w:before="0.45pt"/>
        <w:rPr>
          <w:sz w:val="18"/>
          <w:szCs w:val="18"/>
        </w:rPr>
      </w:pPr>
    </w:p>
    <w:p w:rsidR="00442B9A" w:rsidRDefault="00442B9A" w:rsidP="00442B9A">
      <w:pPr>
        <w:pStyle w:val="BodyText"/>
        <w:kinsoku w:val="0"/>
        <w:overflowPunct w:val="0"/>
        <w:spacing w:line="12.95pt" w:lineRule="auto"/>
        <w:ind w:start="5.45pt" w:end="4.40pt"/>
        <w:rPr>
          <w:b/>
          <w:bCs/>
        </w:rPr>
      </w:pPr>
      <w:r>
        <w:rPr>
          <w:b/>
          <w:bCs/>
        </w:rPr>
        <w:t xml:space="preserve">Example:  </w:t>
      </w:r>
    </w:p>
    <w:p w:rsidR="00442B9A" w:rsidRDefault="00442B9A" w:rsidP="00442B9A">
      <w:pPr>
        <w:pStyle w:val="BodyText"/>
        <w:kinsoku w:val="0"/>
        <w:overflowPunct w:val="0"/>
        <w:spacing w:line="12.95pt" w:lineRule="auto"/>
        <w:ind w:start="5.45pt" w:end="4.40pt"/>
      </w:pPr>
    </w:p>
    <w:p w:rsidR="00442B9A" w:rsidRDefault="00442B9A" w:rsidP="00442B9A">
      <w:pPr>
        <w:pStyle w:val="BodyText"/>
        <w:kinsoku w:val="0"/>
        <w:overflowPunct w:val="0"/>
        <w:spacing w:line="12.95pt" w:lineRule="auto"/>
        <w:ind w:start="5.45pt" w:end="4.40pt"/>
      </w:pPr>
      <w:r>
        <w:t xml:space="preserve">To reach a SLC500 (with CPU in slot 0) </w:t>
      </w:r>
    </w:p>
    <w:p w:rsidR="00442B9A" w:rsidRPr="00442B9A" w:rsidRDefault="00442B9A" w:rsidP="00442B9A">
      <w:pPr>
        <w:pStyle w:val="BodyText"/>
        <w:kinsoku w:val="0"/>
        <w:overflowPunct w:val="0"/>
        <w:spacing w:line="12.95pt" w:lineRule="auto"/>
        <w:ind w:start="5.45pt" w:end="4.40pt"/>
        <w:rPr>
          <w:b/>
          <w:bCs/>
        </w:rPr>
      </w:pPr>
      <w:r>
        <w:t>with DH+ node Id 3 using channel A of a DHRIO card at slot 9 of a ControlLogix at IP address 10.0.30.21.</w:t>
      </w:r>
    </w:p>
    <w:p w:rsidR="00442B9A" w:rsidRDefault="00442B9A" w:rsidP="00442B9A">
      <w:pPr>
        <w:pStyle w:val="BodyText"/>
        <w:kinsoku w:val="0"/>
        <w:overflowPunct w:val="0"/>
        <w:spacing w:line="10.20pt" w:lineRule="exact"/>
        <w:ind w:start="36.65pt"/>
        <w:rPr>
          <w:sz w:val="18"/>
          <w:szCs w:val="18"/>
        </w:rPr>
      </w:pPr>
    </w:p>
    <w:p w:rsidR="00442B9A" w:rsidRDefault="00442B9A" w:rsidP="00442B9A">
      <w:pPr>
        <w:pStyle w:val="BodyText"/>
        <w:kinsoku w:val="0"/>
        <w:overflowPunct w:val="0"/>
        <w:spacing w:line="10.20pt" w:lineRule="exact"/>
        <w:ind w:start="36.65pt"/>
        <w:rPr>
          <w:b/>
          <w:bCs/>
          <w:i/>
          <w:iCs/>
          <w:sz w:val="18"/>
          <w:szCs w:val="18"/>
        </w:rPr>
      </w:pPr>
      <w:r>
        <w:rPr>
          <w:sz w:val="18"/>
          <w:szCs w:val="18"/>
        </w:rPr>
        <w:t xml:space="preserve">Topic A Destination = </w:t>
      </w:r>
      <w:r>
        <w:rPr>
          <w:b/>
          <w:bCs/>
          <w:i/>
          <w:iCs/>
          <w:sz w:val="18"/>
          <w:szCs w:val="18"/>
        </w:rPr>
        <w:t>SLC500-10.0.30.21,1,9,2,3,1,0</w:t>
      </w:r>
    </w:p>
    <w:p w:rsidR="00442B9A" w:rsidRDefault="00442B9A" w:rsidP="00337C52">
      <w:pPr>
        <w:pStyle w:val="BodyText"/>
        <w:numPr>
          <w:ilvl w:val="0"/>
          <w:numId w:val="71"/>
        </w:numPr>
      </w:pPr>
      <w:r>
        <w:rPr>
          <w:b/>
          <w:bCs/>
          <w:i/>
          <w:iCs/>
          <w:sz w:val="14"/>
          <w:szCs w:val="14"/>
        </w:rPr>
        <w:t xml:space="preserve">10.0.30.21 </w:t>
      </w:r>
      <w:r>
        <w:t>= IP address of the</w:t>
      </w:r>
      <w:r>
        <w:rPr>
          <w:spacing w:val="-2"/>
        </w:rPr>
        <w:t xml:space="preserve"> </w:t>
      </w:r>
      <w:r>
        <w:t>ControlLogix</w:t>
      </w:r>
    </w:p>
    <w:p w:rsidR="00442B9A" w:rsidRDefault="00442B9A" w:rsidP="00337C52">
      <w:pPr>
        <w:pStyle w:val="BodyText"/>
        <w:numPr>
          <w:ilvl w:val="0"/>
          <w:numId w:val="71"/>
        </w:numPr>
      </w:pPr>
      <w:r>
        <w:rPr>
          <w:b/>
          <w:bCs/>
          <w:i/>
          <w:iCs/>
          <w:sz w:val="14"/>
          <w:szCs w:val="14"/>
        </w:rPr>
        <w:t xml:space="preserve">1 </w:t>
      </w:r>
      <w:r>
        <w:t>=</w:t>
      </w:r>
      <w:r>
        <w:rPr>
          <w:spacing w:val="43"/>
        </w:rPr>
        <w:t xml:space="preserve"> </w:t>
      </w:r>
      <w:r>
        <w:t>BackPlane</w:t>
      </w:r>
    </w:p>
    <w:p w:rsidR="00442B9A" w:rsidRDefault="00442B9A" w:rsidP="00337C52">
      <w:pPr>
        <w:pStyle w:val="BodyText"/>
        <w:numPr>
          <w:ilvl w:val="0"/>
          <w:numId w:val="71"/>
        </w:numPr>
      </w:pPr>
      <w:r>
        <w:rPr>
          <w:b/>
          <w:bCs/>
          <w:i/>
          <w:iCs/>
          <w:sz w:val="14"/>
          <w:szCs w:val="14"/>
        </w:rPr>
        <w:t xml:space="preserve">9 </w:t>
      </w:r>
      <w:r>
        <w:t>= Slot 9 (COM</w:t>
      </w:r>
      <w:r>
        <w:rPr>
          <w:spacing w:val="-2"/>
        </w:rPr>
        <w:t xml:space="preserve"> </w:t>
      </w:r>
      <w:r>
        <w:t>card)</w:t>
      </w:r>
    </w:p>
    <w:p w:rsidR="00442B9A" w:rsidRDefault="00442B9A" w:rsidP="00337C52">
      <w:pPr>
        <w:pStyle w:val="BodyText"/>
        <w:numPr>
          <w:ilvl w:val="0"/>
          <w:numId w:val="71"/>
        </w:numPr>
      </w:pPr>
      <w:r>
        <w:t>= Channel A (of the Card present in Slot</w:t>
      </w:r>
      <w:r>
        <w:rPr>
          <w:spacing w:val="-4"/>
        </w:rPr>
        <w:t xml:space="preserve"> </w:t>
      </w:r>
      <w:r>
        <w:t>9)</w:t>
      </w:r>
    </w:p>
    <w:p w:rsidR="00442B9A" w:rsidRDefault="00442B9A" w:rsidP="00337C52">
      <w:pPr>
        <w:pStyle w:val="BodyText"/>
        <w:numPr>
          <w:ilvl w:val="0"/>
          <w:numId w:val="71"/>
        </w:numPr>
      </w:pPr>
      <w:r>
        <w:t>= NodeID of the PLC5 (in the COM</w:t>
      </w:r>
      <w:r>
        <w:rPr>
          <w:spacing w:val="-3"/>
        </w:rPr>
        <w:t xml:space="preserve"> </w:t>
      </w:r>
      <w:r>
        <w:t>network)</w:t>
      </w:r>
    </w:p>
    <w:p w:rsidR="00442B9A" w:rsidRDefault="00442B9A" w:rsidP="00337C52">
      <w:pPr>
        <w:pStyle w:val="BodyText"/>
        <w:numPr>
          <w:ilvl w:val="0"/>
          <w:numId w:val="71"/>
        </w:numPr>
      </w:pPr>
      <w:r>
        <w:rPr>
          <w:b/>
          <w:bCs/>
        </w:rPr>
        <w:t xml:space="preserve">1 </w:t>
      </w:r>
      <w:r>
        <w:t>=</w:t>
      </w:r>
      <w:r>
        <w:rPr>
          <w:spacing w:val="43"/>
        </w:rPr>
        <w:t xml:space="preserve"> </w:t>
      </w:r>
      <w:r>
        <w:t>BackPlane</w:t>
      </w:r>
    </w:p>
    <w:p w:rsidR="00442B9A" w:rsidRPr="00442B9A" w:rsidRDefault="00442B9A" w:rsidP="00337C52">
      <w:pPr>
        <w:pStyle w:val="BodyText"/>
        <w:numPr>
          <w:ilvl w:val="0"/>
          <w:numId w:val="71"/>
        </w:numPr>
        <w:sectPr w:rsidR="00442B9A" w:rsidRPr="00442B9A">
          <w:pgSz w:w="595pt" w:h="842pt"/>
          <w:pgMar w:top="63pt" w:right="36pt" w:bottom="45pt" w:left="37pt" w:header="33.10pt" w:footer="35.80pt" w:gutter="0pt"/>
          <w:cols w:space="36pt"/>
          <w:noEndnote/>
        </w:sectPr>
      </w:pPr>
      <w:r>
        <w:rPr>
          <w:b/>
          <w:bCs/>
        </w:rPr>
        <w:t xml:space="preserve">0 </w:t>
      </w:r>
      <w:r>
        <w:t>= slot (of the CPU in our</w:t>
      </w:r>
      <w:r>
        <w:rPr>
          <w:spacing w:val="-1"/>
        </w:rPr>
        <w:t xml:space="preserve"> </w:t>
      </w:r>
      <w:r>
        <w:t>example</w:t>
      </w:r>
    </w:p>
    <w:p w:rsidR="00E5374E" w:rsidRDefault="00E5374E" w:rsidP="00337C52">
      <w:pPr>
        <w:pStyle w:val="Heading2"/>
        <w:numPr>
          <w:ilvl w:val="1"/>
          <w:numId w:val="40"/>
        </w:numPr>
        <w:ind w:start="14.20pt" w:hanging="14.20pt"/>
      </w:pPr>
      <w:bookmarkStart w:id="405" w:name="1.9.2.2.2_ABLogix_:_EIP_Ethernet_link"/>
      <w:bookmarkStart w:id="406" w:name="1.9.2.2.3_DH+_polling_using_ControlLogix"/>
      <w:bookmarkStart w:id="407" w:name="1.9.3_Tag_name_convention"/>
      <w:bookmarkStart w:id="408" w:name="_Toc503192953"/>
      <w:bookmarkEnd w:id="405"/>
      <w:bookmarkEnd w:id="406"/>
      <w:bookmarkEnd w:id="407"/>
      <w:r>
        <w:lastRenderedPageBreak/>
        <w:t>Tag name</w:t>
      </w:r>
      <w:r>
        <w:rPr>
          <w:spacing w:val="-1"/>
        </w:rPr>
        <w:t xml:space="preserve"> </w:t>
      </w:r>
      <w:r>
        <w:t>convention</w:t>
      </w:r>
      <w:bookmarkEnd w:id="408"/>
    </w:p>
    <w:p w:rsidR="00442B9A" w:rsidRDefault="00442B9A" w:rsidP="00442B9A"/>
    <w:p w:rsidR="00442B9A" w:rsidRDefault="00442B9A" w:rsidP="00442B9A">
      <w:pPr>
        <w:pStyle w:val="BodyText"/>
        <w:kinsoku w:val="0"/>
        <w:overflowPunct w:val="0"/>
        <w:spacing w:before="4.75pt" w:line="12.95pt" w:lineRule="auto"/>
        <w:ind w:start="5.45pt" w:end="8.25pt"/>
        <w:rPr>
          <w:spacing w:val="30"/>
        </w:rPr>
      </w:pPr>
      <w:r>
        <w:t>The</w:t>
      </w:r>
      <w:r>
        <w:rPr>
          <w:spacing w:val="-7"/>
        </w:rPr>
        <w:t xml:space="preserve"> </w:t>
      </w:r>
      <w:r>
        <w:t>Item</w:t>
      </w:r>
      <w:r>
        <w:rPr>
          <w:spacing w:val="-9"/>
        </w:rPr>
        <w:t xml:space="preserve"> </w:t>
      </w:r>
      <w:r>
        <w:t>Name</w:t>
      </w:r>
      <w:r>
        <w:rPr>
          <w:spacing w:val="-9"/>
        </w:rPr>
        <w:t xml:space="preserve"> </w:t>
      </w:r>
      <w:r>
        <w:t>can</w:t>
      </w:r>
      <w:r>
        <w:rPr>
          <w:spacing w:val="-7"/>
        </w:rPr>
        <w:t xml:space="preserve"> </w:t>
      </w:r>
      <w:r>
        <w:t>contain</w:t>
      </w:r>
      <w:r>
        <w:rPr>
          <w:spacing w:val="-7"/>
        </w:rPr>
        <w:t xml:space="preserve"> </w:t>
      </w:r>
      <w:r>
        <w:t>the</w:t>
      </w:r>
      <w:r>
        <w:rPr>
          <w:spacing w:val="-7"/>
        </w:rPr>
        <w:t xml:space="preserve"> </w:t>
      </w:r>
      <w:r>
        <w:t>PLC</w:t>
      </w:r>
      <w:r>
        <w:rPr>
          <w:spacing w:val="-7"/>
        </w:rPr>
        <w:t xml:space="preserve"> </w:t>
      </w:r>
      <w:r>
        <w:t>address</w:t>
      </w:r>
      <w:r>
        <w:rPr>
          <w:spacing w:val="-9"/>
        </w:rPr>
        <w:t xml:space="preserve"> </w:t>
      </w:r>
      <w:r>
        <w:t>where</w:t>
      </w:r>
      <w:r>
        <w:rPr>
          <w:spacing w:val="-7"/>
        </w:rPr>
        <w:t xml:space="preserve"> </w:t>
      </w:r>
      <w:r>
        <w:t>the</w:t>
      </w:r>
      <w:r>
        <w:rPr>
          <w:spacing w:val="-7"/>
        </w:rPr>
        <w:t xml:space="preserve"> </w:t>
      </w:r>
      <w:r>
        <w:t>value</w:t>
      </w:r>
      <w:r>
        <w:rPr>
          <w:spacing w:val="-7"/>
        </w:rPr>
        <w:t xml:space="preserve"> </w:t>
      </w:r>
      <w:r>
        <w:t>is</w:t>
      </w:r>
      <w:r>
        <w:rPr>
          <w:spacing w:val="-9"/>
        </w:rPr>
        <w:t xml:space="preserve"> </w:t>
      </w:r>
      <w:r>
        <w:t>polled,</w:t>
      </w:r>
      <w:r>
        <w:rPr>
          <w:spacing w:val="-7"/>
        </w:rPr>
        <w:t xml:space="preserve"> </w:t>
      </w:r>
      <w:r>
        <w:t>or</w:t>
      </w:r>
      <w:r>
        <w:rPr>
          <w:spacing w:val="-7"/>
        </w:rPr>
        <w:t xml:space="preserve"> </w:t>
      </w:r>
      <w:r>
        <w:t>not.</w:t>
      </w:r>
      <w:r>
        <w:rPr>
          <w:spacing w:val="30"/>
        </w:rPr>
        <w:t xml:space="preserve"> </w:t>
      </w:r>
    </w:p>
    <w:p w:rsidR="00442B9A" w:rsidRDefault="00442B9A" w:rsidP="00442B9A">
      <w:pPr>
        <w:pStyle w:val="BodyText"/>
        <w:kinsoku w:val="0"/>
        <w:overflowPunct w:val="0"/>
        <w:spacing w:before="4.75pt" w:line="12.95pt" w:lineRule="auto"/>
        <w:ind w:start="5.45pt" w:end="8.25pt"/>
      </w:pPr>
      <w:r>
        <w:t>If</w:t>
      </w:r>
      <w:r>
        <w:rPr>
          <w:spacing w:val="-7"/>
        </w:rPr>
        <w:t xml:space="preserve"> </w:t>
      </w:r>
      <w:r>
        <w:t>the</w:t>
      </w:r>
      <w:r>
        <w:rPr>
          <w:spacing w:val="-7"/>
        </w:rPr>
        <w:t xml:space="preserve"> </w:t>
      </w:r>
      <w:r>
        <w:t>address</w:t>
      </w:r>
      <w:r>
        <w:rPr>
          <w:spacing w:val="-9"/>
        </w:rPr>
        <w:t xml:space="preserve"> </w:t>
      </w:r>
      <w:r>
        <w:t>is</w:t>
      </w:r>
      <w:r>
        <w:rPr>
          <w:spacing w:val="-7"/>
        </w:rPr>
        <w:t xml:space="preserve"> </w:t>
      </w:r>
      <w:r>
        <w:t>also</w:t>
      </w:r>
      <w:r>
        <w:rPr>
          <w:spacing w:val="-7"/>
        </w:rPr>
        <w:t xml:space="preserve"> </w:t>
      </w:r>
      <w:r>
        <w:t>specified</w:t>
      </w:r>
      <w:r>
        <w:rPr>
          <w:spacing w:val="-8"/>
        </w:rPr>
        <w:t xml:space="preserve"> </w:t>
      </w:r>
      <w:r>
        <w:t>at</w:t>
      </w:r>
      <w:r>
        <w:rPr>
          <w:spacing w:val="-8"/>
        </w:rPr>
        <w:t xml:space="preserve"> </w:t>
      </w:r>
      <w:r>
        <w:t>topic</w:t>
      </w:r>
      <w:r>
        <w:rPr>
          <w:spacing w:val="-8"/>
        </w:rPr>
        <w:t xml:space="preserve"> </w:t>
      </w:r>
      <w:r>
        <w:t>level,</w:t>
      </w:r>
      <w:r>
        <w:rPr>
          <w:spacing w:val="-7"/>
        </w:rPr>
        <w:t xml:space="preserve"> </w:t>
      </w:r>
      <w:r>
        <w:t>the</w:t>
      </w:r>
      <w:r>
        <w:rPr>
          <w:spacing w:val="-7"/>
        </w:rPr>
        <w:t xml:space="preserve"> </w:t>
      </w:r>
      <w:r>
        <w:t>address</w:t>
      </w:r>
      <w:r>
        <w:rPr>
          <w:spacing w:val="-9"/>
        </w:rPr>
        <w:t xml:space="preserve"> </w:t>
      </w:r>
      <w:r>
        <w:t>specified at Tag level will be</w:t>
      </w:r>
      <w:r>
        <w:rPr>
          <w:spacing w:val="-2"/>
        </w:rPr>
        <w:t xml:space="preserve"> </w:t>
      </w:r>
      <w:r>
        <w:t>ignored.</w:t>
      </w:r>
    </w:p>
    <w:p w:rsidR="00E5374E" w:rsidRDefault="00E5374E">
      <w:pPr>
        <w:pStyle w:val="BodyText"/>
        <w:kinsoku w:val="0"/>
        <w:overflowPunct w:val="0"/>
        <w:spacing w:before="0.55pt"/>
        <w:rPr>
          <w:b/>
          <w:bCs/>
          <w:i/>
          <w:iCs/>
          <w:sz w:val="22"/>
          <w:szCs w:val="22"/>
        </w:rPr>
      </w:pPr>
    </w:p>
    <w:tbl>
      <w:tblPr>
        <w:tblW w:w="0pt" w:type="dxa"/>
        <w:jc w:val="center"/>
        <w:tblLayout w:type="fixed"/>
        <w:tblCellMar>
          <w:start w:w="0pt" w:type="dxa"/>
          <w:end w:w="0pt" w:type="dxa"/>
        </w:tblCellMar>
        <w:tblLook w:firstRow="0" w:lastRow="0" w:firstColumn="0" w:lastColumn="0" w:noHBand="0" w:noVBand="0"/>
      </w:tblPr>
      <w:tblGrid>
        <w:gridCol w:w="2800"/>
        <w:gridCol w:w="2801"/>
        <w:gridCol w:w="2800"/>
      </w:tblGrid>
      <w:tr w:rsidR="00442B9A" w:rsidRPr="00E5374E" w:rsidTr="00442B9A">
        <w:trPr>
          <w:trHeight w:val="355"/>
          <w:jc w:val="center"/>
        </w:trPr>
        <w:tc>
          <w:tcPr>
            <w:tcW w:w="420.05pt" w:type="dxa"/>
            <w:gridSpan w:val="3"/>
            <w:tcBorders>
              <w:top w:val="single" w:sz="2" w:space="0" w:color="000000"/>
              <w:bottom w:val="double" w:sz="4" w:space="0" w:color="auto"/>
            </w:tcBorders>
          </w:tcPr>
          <w:p w:rsidR="00442B9A" w:rsidRPr="00E5374E" w:rsidRDefault="00442B9A" w:rsidP="00442B9A">
            <w:pPr>
              <w:pStyle w:val="TableParagraph"/>
              <w:kinsoku w:val="0"/>
              <w:overflowPunct w:val="0"/>
              <w:spacing w:before="3.70pt"/>
              <w:ind w:start="163.95pt" w:end="163.60pt"/>
              <w:jc w:val="center"/>
              <w:rPr>
                <w:b/>
                <w:bCs/>
                <w:sz w:val="16"/>
                <w:szCs w:val="16"/>
              </w:rPr>
            </w:pPr>
            <w:r w:rsidRPr="00E5374E">
              <w:rPr>
                <w:b/>
                <w:bCs/>
                <w:sz w:val="16"/>
                <w:szCs w:val="16"/>
              </w:rPr>
              <w:t>IO Server Configuration</w:t>
            </w:r>
          </w:p>
        </w:tc>
      </w:tr>
      <w:tr w:rsidR="00442B9A" w:rsidRPr="00E5374E" w:rsidTr="00442B9A">
        <w:trPr>
          <w:trHeight w:val="352"/>
          <w:jc w:val="center"/>
        </w:trPr>
        <w:tc>
          <w:tcPr>
            <w:tcW w:w="140pt" w:type="dxa"/>
            <w:tcBorders>
              <w:top w:val="double" w:sz="4" w:space="0" w:color="auto"/>
              <w:bottom w:val="single" w:sz="2" w:space="0" w:color="000000"/>
              <w:end w:val="single" w:sz="2" w:space="0" w:color="000000"/>
            </w:tcBorders>
            <w:vAlign w:val="center"/>
          </w:tcPr>
          <w:p w:rsidR="00442B9A" w:rsidRPr="00442B9A" w:rsidRDefault="00442B9A" w:rsidP="00442B9A">
            <w:pPr>
              <w:pStyle w:val="BodyText"/>
              <w:jc w:val="center"/>
              <w:rPr>
                <w:b/>
              </w:rPr>
            </w:pPr>
            <w:r w:rsidRPr="00442B9A">
              <w:rPr>
                <w:b/>
              </w:rPr>
              <w:t>IO Server Name</w:t>
            </w:r>
          </w:p>
        </w:tc>
        <w:tc>
          <w:tcPr>
            <w:tcW w:w="280.05pt" w:type="dxa"/>
            <w:gridSpan w:val="2"/>
            <w:tcBorders>
              <w:top w:val="double" w:sz="4" w:space="0" w:color="auto"/>
              <w:start w:val="single" w:sz="2" w:space="0" w:color="000000"/>
              <w:bottom w:val="single" w:sz="4" w:space="0" w:color="000000"/>
            </w:tcBorders>
          </w:tcPr>
          <w:p w:rsidR="00442B9A" w:rsidRPr="00E5374E" w:rsidRDefault="00442B9A" w:rsidP="00442B9A">
            <w:pPr>
              <w:pStyle w:val="TableParagraph"/>
              <w:kinsoku w:val="0"/>
              <w:overflowPunct w:val="0"/>
              <w:spacing w:before="3.70pt"/>
              <w:ind w:start="119.30pt" w:end="118.80pt"/>
              <w:jc w:val="center"/>
              <w:rPr>
                <w:sz w:val="16"/>
                <w:szCs w:val="16"/>
              </w:rPr>
            </w:pPr>
            <w:r w:rsidRPr="00E5374E">
              <w:rPr>
                <w:sz w:val="16"/>
                <w:szCs w:val="16"/>
              </w:rPr>
              <w:t>ABLOGIX</w:t>
            </w:r>
          </w:p>
        </w:tc>
      </w:tr>
      <w:tr w:rsidR="00442B9A" w:rsidRPr="00E5374E" w:rsidTr="00442B9A">
        <w:trPr>
          <w:trHeight w:val="350"/>
          <w:jc w:val="center"/>
        </w:trPr>
        <w:tc>
          <w:tcPr>
            <w:tcW w:w="140pt" w:type="dxa"/>
            <w:tcBorders>
              <w:top w:val="single" w:sz="2" w:space="0" w:color="000000"/>
              <w:bottom w:val="single" w:sz="2" w:space="0" w:color="000000"/>
              <w:end w:val="single" w:sz="2" w:space="0" w:color="000000"/>
            </w:tcBorders>
            <w:vAlign w:val="center"/>
          </w:tcPr>
          <w:p w:rsidR="00442B9A" w:rsidRPr="00442B9A" w:rsidRDefault="00442B9A" w:rsidP="00442B9A">
            <w:pPr>
              <w:pStyle w:val="BodyText"/>
              <w:jc w:val="center"/>
              <w:rPr>
                <w:b/>
              </w:rPr>
            </w:pPr>
            <w:r w:rsidRPr="00442B9A">
              <w:rPr>
                <w:b/>
              </w:rPr>
              <w:t>TOPIC Name</w:t>
            </w:r>
          </w:p>
        </w:tc>
        <w:tc>
          <w:tcPr>
            <w:tcW w:w="280.05pt" w:type="dxa"/>
            <w:gridSpan w:val="2"/>
            <w:tcBorders>
              <w:top w:val="single" w:sz="4" w:space="0" w:color="000000"/>
              <w:start w:val="single" w:sz="2" w:space="0" w:color="000000"/>
              <w:bottom w:val="single" w:sz="4" w:space="0" w:color="000000"/>
            </w:tcBorders>
          </w:tcPr>
          <w:p w:rsidR="00442B9A" w:rsidRPr="00E5374E" w:rsidRDefault="00442B9A" w:rsidP="00442B9A">
            <w:pPr>
              <w:pStyle w:val="TableParagraph"/>
              <w:kinsoku w:val="0"/>
              <w:overflowPunct w:val="0"/>
              <w:spacing w:before="3.55pt"/>
              <w:ind w:start="119.30pt" w:end="118.80pt"/>
              <w:jc w:val="center"/>
              <w:rPr>
                <w:sz w:val="16"/>
                <w:szCs w:val="16"/>
              </w:rPr>
            </w:pPr>
            <w:r w:rsidRPr="00E5374E">
              <w:rPr>
                <w:sz w:val="16"/>
                <w:szCs w:val="16"/>
              </w:rPr>
              <w:t>A or B or C</w:t>
            </w:r>
          </w:p>
        </w:tc>
      </w:tr>
      <w:tr w:rsidR="00442B9A" w:rsidRPr="00E5374E" w:rsidTr="00442B9A">
        <w:trPr>
          <w:trHeight w:val="350"/>
          <w:jc w:val="center"/>
        </w:trPr>
        <w:tc>
          <w:tcPr>
            <w:tcW w:w="140pt" w:type="dxa"/>
            <w:vMerge w:val="restart"/>
            <w:tcBorders>
              <w:top w:val="single" w:sz="2" w:space="0" w:color="000000"/>
              <w:end w:val="single" w:sz="2" w:space="0" w:color="000000"/>
            </w:tcBorders>
            <w:vAlign w:val="center"/>
          </w:tcPr>
          <w:p w:rsidR="00442B9A" w:rsidRPr="00442B9A" w:rsidRDefault="00442B9A" w:rsidP="00442B9A">
            <w:pPr>
              <w:pStyle w:val="BodyText"/>
              <w:jc w:val="center"/>
              <w:rPr>
                <w:b/>
              </w:rPr>
            </w:pPr>
            <w:r w:rsidRPr="00442B9A">
              <w:rPr>
                <w:b/>
              </w:rPr>
              <w:t>Item Name</w:t>
            </w:r>
          </w:p>
        </w:tc>
        <w:tc>
          <w:tcPr>
            <w:tcW w:w="140.05pt" w:type="dxa"/>
            <w:tcBorders>
              <w:top w:val="single" w:sz="4" w:space="0" w:color="000000"/>
              <w:start w:val="single" w:sz="2" w:space="0" w:color="000000"/>
              <w:bottom w:val="single" w:sz="4" w:space="0" w:color="000000"/>
              <w:end w:val="single" w:sz="4" w:space="0" w:color="000000"/>
            </w:tcBorders>
          </w:tcPr>
          <w:p w:rsidR="00442B9A" w:rsidRPr="00E5374E" w:rsidRDefault="00442B9A" w:rsidP="00442B9A">
            <w:pPr>
              <w:pStyle w:val="TableParagraph"/>
              <w:kinsoku w:val="0"/>
              <w:overflowPunct w:val="0"/>
              <w:spacing w:before="3.60pt"/>
              <w:ind w:start="5.45pt"/>
              <w:rPr>
                <w:sz w:val="16"/>
                <w:szCs w:val="16"/>
              </w:rPr>
            </w:pPr>
            <w:r w:rsidRPr="00E5374E">
              <w:rPr>
                <w:sz w:val="16"/>
                <w:szCs w:val="16"/>
              </w:rPr>
              <w:t>ValueName</w:t>
            </w:r>
          </w:p>
        </w:tc>
        <w:tc>
          <w:tcPr>
            <w:tcW w:w="140pt" w:type="dxa"/>
            <w:tcBorders>
              <w:top w:val="single" w:sz="4" w:space="0" w:color="000000"/>
              <w:start w:val="single" w:sz="4" w:space="0" w:color="000000"/>
              <w:bottom w:val="single" w:sz="4" w:space="0" w:color="000000"/>
            </w:tcBorders>
          </w:tcPr>
          <w:p w:rsidR="00442B9A" w:rsidRPr="00E5374E" w:rsidRDefault="00442B9A" w:rsidP="00442B9A">
            <w:pPr>
              <w:pStyle w:val="TableParagraph"/>
              <w:kinsoku w:val="0"/>
              <w:overflowPunct w:val="0"/>
              <w:spacing w:before="3.60pt"/>
              <w:ind w:start="5.35pt"/>
              <w:rPr>
                <w:sz w:val="16"/>
                <w:szCs w:val="16"/>
              </w:rPr>
            </w:pPr>
            <w:r w:rsidRPr="00E5374E">
              <w:rPr>
                <w:sz w:val="16"/>
                <w:szCs w:val="16"/>
              </w:rPr>
              <w:t>Topic PLC address is used</w:t>
            </w:r>
          </w:p>
        </w:tc>
      </w:tr>
      <w:tr w:rsidR="00442B9A" w:rsidRPr="00E5374E" w:rsidTr="00442B9A">
        <w:trPr>
          <w:trHeight w:val="350"/>
          <w:jc w:val="center"/>
        </w:trPr>
        <w:tc>
          <w:tcPr>
            <w:tcW w:w="140pt" w:type="dxa"/>
            <w:vMerge/>
            <w:tcBorders>
              <w:end w:val="single" w:sz="2" w:space="0" w:color="000000"/>
            </w:tcBorders>
          </w:tcPr>
          <w:p w:rsidR="00442B9A" w:rsidRPr="00E5374E" w:rsidRDefault="00442B9A" w:rsidP="00442B9A">
            <w:pPr>
              <w:pStyle w:val="BodyText"/>
              <w:rPr>
                <w:rFonts w:ascii="Times New Roman" w:hAnsi="Times New Roman" w:cs="Times New Roman"/>
              </w:rPr>
            </w:pPr>
          </w:p>
        </w:tc>
        <w:tc>
          <w:tcPr>
            <w:tcW w:w="140.05pt" w:type="dxa"/>
            <w:tcBorders>
              <w:top w:val="single" w:sz="4" w:space="0" w:color="000000"/>
              <w:start w:val="single" w:sz="2" w:space="0" w:color="000000"/>
              <w:bottom w:val="single" w:sz="4" w:space="0" w:color="000000"/>
              <w:end w:val="single" w:sz="4" w:space="0" w:color="000000"/>
            </w:tcBorders>
          </w:tcPr>
          <w:p w:rsidR="00442B9A" w:rsidRPr="00E5374E" w:rsidRDefault="00442B9A" w:rsidP="00442B9A">
            <w:pPr>
              <w:pStyle w:val="TableParagraph"/>
              <w:kinsoku w:val="0"/>
              <w:overflowPunct w:val="0"/>
              <w:spacing w:before="3.60pt"/>
              <w:ind w:start="5.35pt"/>
              <w:rPr>
                <w:sz w:val="16"/>
                <w:szCs w:val="16"/>
              </w:rPr>
            </w:pPr>
            <w:r w:rsidRPr="00E5374E">
              <w:rPr>
                <w:sz w:val="16"/>
                <w:szCs w:val="16"/>
              </w:rPr>
              <w:t>ValueName, IP address[, Port, Link]</w:t>
            </w:r>
          </w:p>
        </w:tc>
        <w:tc>
          <w:tcPr>
            <w:tcW w:w="140pt" w:type="dxa"/>
            <w:tcBorders>
              <w:top w:val="single" w:sz="4" w:space="0" w:color="000000"/>
              <w:start w:val="single" w:sz="4" w:space="0" w:color="000000"/>
              <w:bottom w:val="single" w:sz="4" w:space="0" w:color="000000"/>
            </w:tcBorders>
          </w:tcPr>
          <w:p w:rsidR="00442B9A" w:rsidRPr="00E5374E" w:rsidRDefault="00442B9A" w:rsidP="00442B9A">
            <w:pPr>
              <w:pStyle w:val="TableParagraph"/>
              <w:kinsoku w:val="0"/>
              <w:overflowPunct w:val="0"/>
              <w:spacing w:before="3.60pt"/>
              <w:ind w:start="5.35pt"/>
              <w:rPr>
                <w:sz w:val="16"/>
                <w:szCs w:val="16"/>
              </w:rPr>
            </w:pPr>
            <w:r w:rsidRPr="00E5374E">
              <w:rPr>
                <w:sz w:val="16"/>
                <w:szCs w:val="16"/>
              </w:rPr>
              <w:t>PLC address is defined Tag by Tag</w:t>
            </w:r>
          </w:p>
        </w:tc>
      </w:tr>
      <w:tr w:rsidR="00442B9A" w:rsidRPr="00E5374E" w:rsidTr="00442B9A">
        <w:trPr>
          <w:trHeight w:val="350"/>
          <w:jc w:val="center"/>
        </w:trPr>
        <w:tc>
          <w:tcPr>
            <w:tcW w:w="140pt" w:type="dxa"/>
            <w:vMerge/>
            <w:tcBorders>
              <w:bottom w:val="single" w:sz="4" w:space="0" w:color="000000"/>
              <w:end w:val="single" w:sz="2" w:space="0" w:color="000000"/>
            </w:tcBorders>
          </w:tcPr>
          <w:p w:rsidR="00442B9A" w:rsidRPr="00E5374E" w:rsidRDefault="00442B9A" w:rsidP="00442B9A">
            <w:pPr>
              <w:pStyle w:val="BodyText"/>
              <w:rPr>
                <w:rFonts w:ascii="Times New Roman" w:hAnsi="Times New Roman" w:cs="Times New Roman"/>
              </w:rPr>
            </w:pPr>
          </w:p>
        </w:tc>
        <w:tc>
          <w:tcPr>
            <w:tcW w:w="140.05pt" w:type="dxa"/>
            <w:tcBorders>
              <w:top w:val="single" w:sz="4" w:space="0" w:color="000000"/>
              <w:start w:val="single" w:sz="2" w:space="0" w:color="000000"/>
              <w:bottom w:val="single" w:sz="4" w:space="0" w:color="000000"/>
              <w:end w:val="single" w:sz="4" w:space="0" w:color="000000"/>
            </w:tcBorders>
          </w:tcPr>
          <w:p w:rsidR="00442B9A" w:rsidRPr="00E5374E" w:rsidRDefault="00442B9A" w:rsidP="00442B9A">
            <w:pPr>
              <w:pStyle w:val="TableParagraph"/>
              <w:kinsoku w:val="0"/>
              <w:overflowPunct w:val="0"/>
              <w:spacing w:before="3.60pt"/>
              <w:ind w:start="5.35pt"/>
              <w:rPr>
                <w:sz w:val="16"/>
                <w:szCs w:val="16"/>
              </w:rPr>
            </w:pPr>
            <w:r w:rsidRPr="00E5374E">
              <w:rPr>
                <w:sz w:val="16"/>
                <w:szCs w:val="16"/>
              </w:rPr>
              <w:t>ValueName, NodeID</w:t>
            </w:r>
          </w:p>
        </w:tc>
        <w:tc>
          <w:tcPr>
            <w:tcW w:w="140pt" w:type="dxa"/>
            <w:tcBorders>
              <w:top w:val="single" w:sz="4" w:space="0" w:color="000000"/>
              <w:start w:val="single" w:sz="4" w:space="0" w:color="000000"/>
              <w:bottom w:val="single" w:sz="4" w:space="0" w:color="000000"/>
            </w:tcBorders>
          </w:tcPr>
          <w:p w:rsidR="00442B9A" w:rsidRPr="00E5374E" w:rsidRDefault="00442B9A" w:rsidP="00442B9A">
            <w:pPr>
              <w:pStyle w:val="TableParagraph"/>
              <w:kinsoku w:val="0"/>
              <w:overflowPunct w:val="0"/>
              <w:spacing w:before="3.60pt"/>
              <w:ind w:start="5.35pt"/>
              <w:rPr>
                <w:sz w:val="16"/>
                <w:szCs w:val="16"/>
              </w:rPr>
            </w:pPr>
            <w:r w:rsidRPr="00E5374E">
              <w:rPr>
                <w:sz w:val="16"/>
                <w:szCs w:val="16"/>
              </w:rPr>
              <w:t>PLC address is defined Tag by Tag</w:t>
            </w:r>
          </w:p>
        </w:tc>
      </w:tr>
    </w:tbl>
    <w:p w:rsidR="00E5374E" w:rsidRPr="00535D50" w:rsidRDefault="00E5374E" w:rsidP="00442B9A">
      <w:pPr>
        <w:pStyle w:val="BodyText"/>
        <w:jc w:val="center"/>
        <w:rPr>
          <w:rFonts w:ascii="Courier New" w:hAnsi="Courier New" w:cs="Courier New"/>
          <w:b/>
        </w:rPr>
      </w:pPr>
      <w:r w:rsidRPr="00535D50">
        <w:rPr>
          <w:rFonts w:ascii="Courier New" w:hAnsi="Courier New" w:cs="Courier New"/>
          <w:b/>
        </w:rPr>
        <w:t>Table 3</w:t>
      </w:r>
      <w:r w:rsidR="00535D50">
        <w:rPr>
          <w:rFonts w:ascii="Courier New" w:hAnsi="Courier New" w:cs="Courier New"/>
          <w:b/>
        </w:rPr>
        <w:t>7</w:t>
      </w:r>
      <w:r w:rsidRPr="00535D50">
        <w:rPr>
          <w:rFonts w:ascii="Courier New" w:hAnsi="Courier New" w:cs="Courier New"/>
          <w:b/>
        </w:rPr>
        <w:t>: ABLOGIX IO server Tag name convention table</w:t>
      </w:r>
    </w:p>
    <w:p w:rsidR="00442B9A" w:rsidRPr="00442B9A" w:rsidRDefault="00442B9A" w:rsidP="00442B9A">
      <w:pPr>
        <w:pStyle w:val="BodyText"/>
        <w:jc w:val="center"/>
        <w:rPr>
          <w:b/>
        </w:rPr>
      </w:pPr>
    </w:p>
    <w:p w:rsidR="00442B9A" w:rsidRDefault="00442B9A" w:rsidP="00337C52">
      <w:pPr>
        <w:pStyle w:val="Heading3"/>
        <w:numPr>
          <w:ilvl w:val="2"/>
          <w:numId w:val="40"/>
        </w:numPr>
        <w:ind w:hanging="61.20pt"/>
      </w:pPr>
      <w:bookmarkStart w:id="409" w:name="_Toc503192954"/>
      <w:r>
        <w:t>ValueName</w:t>
      </w:r>
      <w:bookmarkEnd w:id="409"/>
    </w:p>
    <w:p w:rsidR="00442B9A" w:rsidRDefault="00442B9A" w:rsidP="00442B9A">
      <w:pPr>
        <w:pStyle w:val="BodyText"/>
        <w:kinsoku w:val="0"/>
        <w:overflowPunct w:val="0"/>
        <w:spacing w:before="4.90pt"/>
        <w:ind w:start="5.45pt"/>
      </w:pPr>
      <w:r>
        <w:t>ValueName follows the below syntax:</w:t>
      </w:r>
    </w:p>
    <w:p w:rsidR="00442B9A" w:rsidRDefault="00442B9A" w:rsidP="00442B9A">
      <w:pPr>
        <w:pStyle w:val="BodyText"/>
        <w:jc w:val="center"/>
        <w:rPr>
          <w:rFonts w:ascii="Courier New" w:hAnsi="Courier New" w:cs="Courier New"/>
          <w:b/>
        </w:rPr>
      </w:pPr>
      <w:r w:rsidRPr="00442B9A">
        <w:rPr>
          <w:rFonts w:ascii="Courier New" w:hAnsi="Courier New" w:cs="Courier New"/>
          <w:b/>
        </w:rPr>
        <w:t>[PROGRAM:ProgName.]SymbolicTagName</w:t>
      </w:r>
    </w:p>
    <w:p w:rsidR="00442B9A" w:rsidRPr="00442B9A" w:rsidRDefault="00442B9A" w:rsidP="00442B9A">
      <w:pPr>
        <w:pStyle w:val="BodyText"/>
        <w:jc w:val="center"/>
        <w:rPr>
          <w:rFonts w:ascii="Courier New" w:hAnsi="Courier New" w:cs="Courier New"/>
          <w:b/>
        </w:rPr>
      </w:pPr>
    </w:p>
    <w:p w:rsidR="00442B9A" w:rsidRPr="00442B9A" w:rsidRDefault="00442B9A" w:rsidP="00337C52">
      <w:pPr>
        <w:pStyle w:val="BodyText"/>
        <w:numPr>
          <w:ilvl w:val="0"/>
          <w:numId w:val="73"/>
        </w:numPr>
        <w:ind w:start="21.30pt" w:hanging="14.20pt"/>
        <w:rPr>
          <w:b/>
        </w:rPr>
      </w:pPr>
      <w:r w:rsidRPr="00442B9A">
        <w:rPr>
          <w:b/>
        </w:rPr>
        <w:t>ProgName is the name of the program where the Tag</w:t>
      </w:r>
      <w:r w:rsidRPr="00442B9A">
        <w:rPr>
          <w:b/>
          <w:spacing w:val="-10"/>
        </w:rPr>
        <w:t xml:space="preserve"> </w:t>
      </w:r>
      <w:r w:rsidRPr="00442B9A">
        <w:rPr>
          <w:b/>
        </w:rPr>
        <w:t>is.</w:t>
      </w:r>
    </w:p>
    <w:p w:rsidR="00442B9A" w:rsidRDefault="00442B9A" w:rsidP="00442B9A">
      <w:pPr>
        <w:pStyle w:val="BodyText"/>
        <w:kinsoku w:val="0"/>
        <w:overflowPunct w:val="0"/>
        <w:spacing w:before="0.80pt"/>
        <w:ind w:start="36.65pt"/>
      </w:pPr>
    </w:p>
    <w:p w:rsidR="00442B9A" w:rsidRDefault="00442B9A" w:rsidP="00442B9A">
      <w:pPr>
        <w:pStyle w:val="BodyText"/>
        <w:kinsoku w:val="0"/>
        <w:overflowPunct w:val="0"/>
        <w:spacing w:before="0.80pt"/>
        <w:ind w:start="36.65pt"/>
      </w:pPr>
      <w:r>
        <w:t>If no ProgName, the Tag is in the global scope (tag is controller type)</w:t>
      </w:r>
    </w:p>
    <w:p w:rsidR="00442B9A" w:rsidRDefault="00442B9A" w:rsidP="00442B9A">
      <w:pPr>
        <w:pStyle w:val="BodyText"/>
        <w:kinsoku w:val="0"/>
        <w:overflowPunct w:val="0"/>
        <w:spacing w:before="0.80pt"/>
        <w:ind w:start="36.65pt"/>
      </w:pPr>
    </w:p>
    <w:p w:rsidR="00442B9A" w:rsidRDefault="00442B9A" w:rsidP="00337C52">
      <w:pPr>
        <w:pStyle w:val="BodyText"/>
        <w:numPr>
          <w:ilvl w:val="0"/>
          <w:numId w:val="72"/>
        </w:numPr>
        <w:ind w:start="21.30pt" w:hanging="14.20pt"/>
        <w:rPr>
          <w:b/>
        </w:rPr>
      </w:pPr>
      <w:r w:rsidRPr="00442B9A">
        <w:rPr>
          <w:b/>
        </w:rPr>
        <w:t>SymbolicTagName:</w:t>
      </w:r>
    </w:p>
    <w:p w:rsidR="00442B9A" w:rsidRPr="00442B9A" w:rsidRDefault="00442B9A" w:rsidP="00442B9A">
      <w:pPr>
        <w:pStyle w:val="BodyText"/>
        <w:ind w:start="45pt"/>
        <w:rPr>
          <w:b/>
        </w:rPr>
      </w:pPr>
    </w:p>
    <w:p w:rsidR="00442B9A" w:rsidRDefault="00442B9A" w:rsidP="00BF4708">
      <w:pPr>
        <w:pStyle w:val="ListParagraph"/>
        <w:numPr>
          <w:ilvl w:val="6"/>
          <w:numId w:val="12"/>
        </w:numPr>
        <w:tabs>
          <w:tab w:val="start" w:pos="63.80pt"/>
        </w:tabs>
        <w:kinsoku w:val="0"/>
        <w:overflowPunct w:val="0"/>
        <w:rPr>
          <w:sz w:val="16"/>
          <w:szCs w:val="16"/>
        </w:rPr>
      </w:pPr>
      <w:r>
        <w:rPr>
          <w:sz w:val="16"/>
          <w:szCs w:val="16"/>
        </w:rPr>
        <w:t>Symbol of the</w:t>
      </w:r>
      <w:r>
        <w:rPr>
          <w:spacing w:val="-2"/>
          <w:sz w:val="16"/>
          <w:szCs w:val="16"/>
        </w:rPr>
        <w:t xml:space="preserve"> </w:t>
      </w:r>
      <w:r>
        <w:rPr>
          <w:sz w:val="16"/>
          <w:szCs w:val="16"/>
        </w:rPr>
        <w:t>tag.</w:t>
      </w:r>
    </w:p>
    <w:p w:rsidR="00442B9A" w:rsidRDefault="002E7F02" w:rsidP="002E7F02">
      <w:pPr>
        <w:pStyle w:val="BodyText"/>
        <w:tabs>
          <w:tab w:val="start" w:pos="63.80pt"/>
        </w:tabs>
        <w:kinsoku w:val="0"/>
        <w:overflowPunct w:val="0"/>
        <w:spacing w:before="0.85pt"/>
        <w:ind w:start="52.20pt"/>
      </w:pPr>
      <w:r>
        <w:tab/>
      </w:r>
      <w:r w:rsidR="00442B9A">
        <w:t>Only following atomic type are supported: BOOL, SINT, INT, FLOAT, DINT (*), BIT ARRAY</w:t>
      </w:r>
    </w:p>
    <w:p w:rsidR="00442B9A" w:rsidRDefault="00442B9A" w:rsidP="002E7F02">
      <w:pPr>
        <w:pStyle w:val="BodyText"/>
        <w:tabs>
          <w:tab w:val="start" w:pos="63.80pt"/>
        </w:tabs>
        <w:kinsoku w:val="0"/>
        <w:overflowPunct w:val="0"/>
        <w:spacing w:before="0.85pt"/>
        <w:ind w:start="52.20pt"/>
      </w:pPr>
    </w:p>
    <w:p w:rsidR="00442B9A" w:rsidRDefault="00442B9A" w:rsidP="00BF4708">
      <w:pPr>
        <w:pStyle w:val="ListParagraph"/>
        <w:numPr>
          <w:ilvl w:val="5"/>
          <w:numId w:val="12"/>
        </w:numPr>
        <w:tabs>
          <w:tab w:val="start" w:pos="63.80pt"/>
        </w:tabs>
        <w:kinsoku w:val="0"/>
        <w:overflowPunct w:val="0"/>
        <w:spacing w:before="0.75pt" w:line="13.05pt" w:lineRule="auto"/>
        <w:ind w:start="63.80pt" w:end="160.50pt" w:hanging="15.80pt"/>
        <w:rPr>
          <w:sz w:val="16"/>
          <w:szCs w:val="16"/>
        </w:rPr>
      </w:pPr>
      <w:r>
        <w:rPr>
          <w:sz w:val="16"/>
          <w:szCs w:val="16"/>
        </w:rPr>
        <w:t>Bit selection with</w:t>
      </w:r>
      <w:r>
        <w:rPr>
          <w:spacing w:val="-7"/>
          <w:sz w:val="16"/>
          <w:szCs w:val="16"/>
        </w:rPr>
        <w:t xml:space="preserve"> </w:t>
      </w:r>
      <w:r>
        <w:rPr>
          <w:sz w:val="16"/>
          <w:szCs w:val="16"/>
        </w:rPr>
        <w:t>&lt;SymbolicTagName&gt;/bit where bit is the bit number (from 0 to</w:t>
      </w:r>
      <w:r>
        <w:rPr>
          <w:spacing w:val="-11"/>
          <w:sz w:val="16"/>
          <w:szCs w:val="16"/>
        </w:rPr>
        <w:t xml:space="preserve"> </w:t>
      </w:r>
      <w:r>
        <w:rPr>
          <w:sz w:val="16"/>
          <w:szCs w:val="16"/>
        </w:rPr>
        <w:t>31)</w:t>
      </w:r>
    </w:p>
    <w:p w:rsidR="00442B9A" w:rsidRDefault="002E7F02" w:rsidP="002E7F02">
      <w:pPr>
        <w:pStyle w:val="BodyText"/>
        <w:tabs>
          <w:tab w:val="start" w:pos="63.80pt"/>
          <w:tab w:val="start" w:pos="117.55pt"/>
        </w:tabs>
        <w:kinsoku w:val="0"/>
        <w:overflowPunct w:val="0"/>
        <w:ind w:start="52.20pt"/>
      </w:pPr>
      <w:r>
        <w:tab/>
      </w:r>
      <w:r w:rsidR="00442B9A">
        <w:t>ex:</w:t>
      </w:r>
      <w:r w:rsidR="00442B9A">
        <w:rPr>
          <w:spacing w:val="-2"/>
        </w:rPr>
        <w:t xml:space="preserve"> </w:t>
      </w:r>
      <w:r w:rsidR="00442B9A">
        <w:t>controlbit/4</w:t>
      </w:r>
      <w:r w:rsidR="00442B9A">
        <w:tab/>
        <w:t>read the bit 4 of the controlbit</w:t>
      </w:r>
      <w:r w:rsidR="00442B9A">
        <w:rPr>
          <w:spacing w:val="-4"/>
        </w:rPr>
        <w:t xml:space="preserve"> </w:t>
      </w:r>
      <w:r w:rsidR="00442B9A">
        <w:t>register</w:t>
      </w:r>
    </w:p>
    <w:p w:rsidR="00442B9A" w:rsidRDefault="00442B9A" w:rsidP="002E7F02">
      <w:pPr>
        <w:pStyle w:val="BodyText"/>
        <w:tabs>
          <w:tab w:val="start" w:pos="63.80pt"/>
          <w:tab w:val="start" w:pos="117.55pt"/>
        </w:tabs>
        <w:kinsoku w:val="0"/>
        <w:overflowPunct w:val="0"/>
        <w:ind w:start="52.20pt"/>
      </w:pPr>
    </w:p>
    <w:p w:rsidR="002E7F02" w:rsidRDefault="00442B9A" w:rsidP="00BF4708">
      <w:pPr>
        <w:pStyle w:val="ListParagraph"/>
        <w:numPr>
          <w:ilvl w:val="5"/>
          <w:numId w:val="12"/>
        </w:numPr>
        <w:tabs>
          <w:tab w:val="start" w:pos="63.80pt"/>
          <w:tab w:val="start" w:pos="118.40pt"/>
        </w:tabs>
        <w:kinsoku w:val="0"/>
        <w:overflowPunct w:val="0"/>
        <w:spacing w:before="0.75pt" w:line="13.05pt" w:lineRule="auto"/>
        <w:ind w:start="63.80pt" w:end="75.45pt" w:hanging="15.80pt"/>
        <w:rPr>
          <w:sz w:val="16"/>
          <w:szCs w:val="16"/>
        </w:rPr>
      </w:pPr>
      <w:r>
        <w:rPr>
          <w:sz w:val="16"/>
          <w:szCs w:val="16"/>
        </w:rPr>
        <w:t>TIMER, CONTROL, COUNTER predefined types with &lt;SymbolicTagName&gt;.acc (or ctl or</w:t>
      </w:r>
      <w:r>
        <w:rPr>
          <w:spacing w:val="-14"/>
          <w:sz w:val="16"/>
          <w:szCs w:val="16"/>
        </w:rPr>
        <w:t xml:space="preserve"> </w:t>
      </w:r>
      <w:r>
        <w:rPr>
          <w:sz w:val="16"/>
          <w:szCs w:val="16"/>
        </w:rPr>
        <w:t xml:space="preserve">pre) </w:t>
      </w:r>
    </w:p>
    <w:p w:rsidR="00442B9A" w:rsidRDefault="00442B9A" w:rsidP="002E7F02">
      <w:pPr>
        <w:pStyle w:val="ListParagraph"/>
        <w:tabs>
          <w:tab w:val="start" w:pos="63.80pt"/>
          <w:tab w:val="start" w:pos="118.40pt"/>
        </w:tabs>
        <w:kinsoku w:val="0"/>
        <w:overflowPunct w:val="0"/>
        <w:spacing w:before="0.75pt" w:line="13.05pt" w:lineRule="auto"/>
        <w:ind w:start="63.80pt" w:end="75.45pt" w:firstLine="0pt"/>
        <w:rPr>
          <w:sz w:val="16"/>
          <w:szCs w:val="16"/>
        </w:rPr>
      </w:pPr>
      <w:r>
        <w:rPr>
          <w:sz w:val="16"/>
          <w:szCs w:val="16"/>
        </w:rPr>
        <w:t xml:space="preserve">ex: </w:t>
      </w:r>
      <w:r>
        <w:rPr>
          <w:spacing w:val="40"/>
          <w:sz w:val="16"/>
          <w:szCs w:val="16"/>
        </w:rPr>
        <w:t xml:space="preserve"> </w:t>
      </w:r>
      <w:r>
        <w:rPr>
          <w:sz w:val="16"/>
          <w:szCs w:val="16"/>
        </w:rPr>
        <w:t>MyVar.acc</w:t>
      </w:r>
      <w:r>
        <w:rPr>
          <w:sz w:val="16"/>
          <w:szCs w:val="16"/>
        </w:rPr>
        <w:tab/>
        <w:t>read the counter of</w:t>
      </w:r>
      <w:r>
        <w:rPr>
          <w:spacing w:val="-3"/>
          <w:sz w:val="16"/>
          <w:szCs w:val="16"/>
        </w:rPr>
        <w:t xml:space="preserve"> </w:t>
      </w:r>
      <w:r>
        <w:rPr>
          <w:sz w:val="16"/>
          <w:szCs w:val="16"/>
        </w:rPr>
        <w:t>MyVar</w:t>
      </w:r>
    </w:p>
    <w:p w:rsidR="00442B9A" w:rsidRDefault="00442B9A" w:rsidP="002E7F02">
      <w:pPr>
        <w:pStyle w:val="ListParagraph"/>
        <w:tabs>
          <w:tab w:val="start" w:pos="63.80pt"/>
          <w:tab w:val="start" w:pos="118.40pt"/>
        </w:tabs>
        <w:kinsoku w:val="0"/>
        <w:overflowPunct w:val="0"/>
        <w:spacing w:before="0.75pt" w:line="13.05pt" w:lineRule="auto"/>
        <w:ind w:start="52.20pt" w:end="136.95pt" w:firstLine="0pt"/>
        <w:rPr>
          <w:sz w:val="16"/>
          <w:szCs w:val="16"/>
        </w:rPr>
      </w:pPr>
    </w:p>
    <w:p w:rsidR="00442B9A" w:rsidRPr="002E7F02" w:rsidRDefault="00442B9A" w:rsidP="00BF4708">
      <w:pPr>
        <w:pStyle w:val="ListParagraph"/>
        <w:numPr>
          <w:ilvl w:val="5"/>
          <w:numId w:val="12"/>
        </w:numPr>
        <w:tabs>
          <w:tab w:val="start" w:pos="63.80pt"/>
        </w:tabs>
        <w:kinsoku w:val="0"/>
        <w:overflowPunct w:val="0"/>
        <w:spacing w:before="0pt" w:line="9.20pt" w:lineRule="exact"/>
        <w:ind w:start="63.80pt" w:hanging="14.15pt"/>
        <w:rPr>
          <w:sz w:val="16"/>
          <w:szCs w:val="16"/>
        </w:rPr>
      </w:pPr>
      <w:r>
        <w:rPr>
          <w:sz w:val="16"/>
          <w:szCs w:val="16"/>
        </w:rPr>
        <w:t>Element of a</w:t>
      </w:r>
      <w:r>
        <w:rPr>
          <w:spacing w:val="-2"/>
          <w:sz w:val="16"/>
          <w:szCs w:val="16"/>
        </w:rPr>
        <w:t xml:space="preserve"> </w:t>
      </w:r>
      <w:r>
        <w:rPr>
          <w:sz w:val="16"/>
          <w:szCs w:val="16"/>
        </w:rPr>
        <w:t>table</w:t>
      </w:r>
      <w:r w:rsidR="002E7F02">
        <w:rPr>
          <w:sz w:val="16"/>
          <w:szCs w:val="16"/>
        </w:rPr>
        <w:t xml:space="preserve"> </w:t>
      </w:r>
      <w:r w:rsidRPr="002E7F02">
        <w:rPr>
          <w:rStyle w:val="BodyTextChar"/>
          <w:rFonts w:cs="Times New Roman"/>
          <w:sz w:val="16"/>
          <w:szCs w:val="16"/>
        </w:rPr>
        <w:t>&lt;Symbol_1&gt;[idx_1].&lt;Symbol_2&gt;[idx_2].&lt;Symbol_3&gt;[idx_3].&lt;Symbol&gt; With maximum 3 index.</w:t>
      </w:r>
    </w:p>
    <w:p w:rsidR="00442B9A" w:rsidRDefault="00442B9A" w:rsidP="002E7F02">
      <w:pPr>
        <w:pStyle w:val="BodyText"/>
        <w:tabs>
          <w:tab w:val="start" w:pos="63.80pt"/>
          <w:tab w:val="start" w:pos="178.90pt"/>
        </w:tabs>
        <w:kinsoku w:val="0"/>
        <w:overflowPunct w:val="0"/>
        <w:spacing w:line="9.20pt" w:lineRule="exact"/>
        <w:ind w:start="63.80pt"/>
      </w:pPr>
      <w:r>
        <w:t>ex:</w:t>
      </w:r>
      <w:r>
        <w:rPr>
          <w:spacing w:val="-2"/>
        </w:rPr>
        <w:t xml:space="preserve"> </w:t>
      </w:r>
      <w:r>
        <w:t>table1[2].subtable[6].element</w:t>
      </w:r>
      <w:r w:rsidR="002E7F02">
        <w:t xml:space="preserve"> </w:t>
      </w:r>
      <w:r>
        <w:t>read data named 'element' on the index 6 of the 'sub table' from the index 2 of the</w:t>
      </w:r>
      <w:r>
        <w:rPr>
          <w:spacing w:val="-9"/>
        </w:rPr>
        <w:t xml:space="preserve"> </w:t>
      </w:r>
      <w:r>
        <w:t>'table1'</w:t>
      </w:r>
    </w:p>
    <w:p w:rsidR="00442B9A" w:rsidRDefault="00442B9A" w:rsidP="002E7F02">
      <w:pPr>
        <w:pStyle w:val="BodyText"/>
        <w:tabs>
          <w:tab w:val="start" w:pos="63.80pt"/>
          <w:tab w:val="start" w:pos="178.90pt"/>
        </w:tabs>
        <w:kinsoku w:val="0"/>
        <w:overflowPunct w:val="0"/>
        <w:spacing w:line="9.20pt" w:lineRule="exact"/>
        <w:ind w:start="52.20pt"/>
      </w:pPr>
    </w:p>
    <w:p w:rsidR="00442B9A" w:rsidRPr="002E7F02" w:rsidRDefault="00442B9A" w:rsidP="00BF4708">
      <w:pPr>
        <w:pStyle w:val="ListParagraph"/>
        <w:numPr>
          <w:ilvl w:val="5"/>
          <w:numId w:val="12"/>
        </w:numPr>
        <w:tabs>
          <w:tab w:val="start" w:pos="63.80pt"/>
        </w:tabs>
        <w:kinsoku w:val="0"/>
        <w:overflowPunct w:val="0"/>
        <w:spacing w:before="0.75pt"/>
        <w:ind w:start="63.80pt" w:hanging="14.15pt"/>
        <w:rPr>
          <w:sz w:val="16"/>
          <w:szCs w:val="16"/>
        </w:rPr>
      </w:pPr>
      <w:r>
        <w:rPr>
          <w:sz w:val="16"/>
          <w:szCs w:val="16"/>
        </w:rPr>
        <w:t>Element of a</w:t>
      </w:r>
      <w:r>
        <w:rPr>
          <w:spacing w:val="-2"/>
          <w:sz w:val="16"/>
          <w:szCs w:val="16"/>
        </w:rPr>
        <w:t xml:space="preserve"> </w:t>
      </w:r>
      <w:r>
        <w:rPr>
          <w:sz w:val="16"/>
          <w:szCs w:val="16"/>
        </w:rPr>
        <w:t>structure</w:t>
      </w:r>
      <w:r w:rsidR="002E7F02">
        <w:rPr>
          <w:sz w:val="16"/>
          <w:szCs w:val="16"/>
        </w:rPr>
        <w:t xml:space="preserve"> </w:t>
      </w:r>
      <w:r w:rsidRPr="002E7F02">
        <w:rPr>
          <w:sz w:val="16"/>
          <w:szCs w:val="16"/>
        </w:rPr>
        <w:t>&lt;Symbol_1&gt;.&lt;Symbol_2&gt;</w:t>
      </w:r>
    </w:p>
    <w:p w:rsidR="00442B9A" w:rsidRDefault="00442B9A" w:rsidP="002E7F02">
      <w:pPr>
        <w:pStyle w:val="BodyText"/>
        <w:tabs>
          <w:tab w:val="start" w:pos="63.80pt"/>
        </w:tabs>
        <w:kinsoku w:val="0"/>
        <w:overflowPunct w:val="0"/>
        <w:spacing w:before="0.85pt"/>
        <w:ind w:start="63.80pt"/>
      </w:pPr>
      <w:r>
        <w:t>ex: CounterObj.init read the 'init' part of the structure 'CounterObj'</w:t>
      </w:r>
    </w:p>
    <w:p w:rsidR="00442B9A" w:rsidRDefault="00442B9A" w:rsidP="00442B9A">
      <w:pPr>
        <w:pStyle w:val="BodyText"/>
        <w:kinsoku w:val="0"/>
        <w:overflowPunct w:val="0"/>
        <w:rPr>
          <w:sz w:val="18"/>
          <w:szCs w:val="18"/>
        </w:rPr>
      </w:pPr>
    </w:p>
    <w:p w:rsidR="00442B9A" w:rsidRPr="00442B9A" w:rsidRDefault="00442B9A" w:rsidP="00442B9A">
      <w:pPr>
        <w:pStyle w:val="BodyText"/>
        <w:ind w:start="19.70pt"/>
        <w:rPr>
          <w:b/>
        </w:rPr>
      </w:pPr>
      <w:r w:rsidRPr="00442B9A">
        <w:rPr>
          <w:b/>
        </w:rPr>
        <w:t xml:space="preserve">(*) Important: To avoid loss of precision due to Integer to float conversion, choose the right storage DataType for your Tag. </w:t>
      </w:r>
    </w:p>
    <w:p w:rsidR="00442B9A" w:rsidRDefault="00442B9A" w:rsidP="00442B9A">
      <w:pPr>
        <w:pStyle w:val="BodyText"/>
        <w:kinsoku w:val="0"/>
        <w:overflowPunct w:val="0"/>
        <w:spacing w:before="2.90pt"/>
        <w:ind w:start="19.70pt"/>
        <w:rPr>
          <w:b/>
          <w:bCs/>
        </w:rPr>
      </w:pPr>
      <w:r>
        <w:rPr>
          <w:b/>
          <w:bCs/>
        </w:rPr>
        <w:t>If you choose “Automatic” Tag type, eWON will use Floating Point as storage type.</w:t>
      </w:r>
    </w:p>
    <w:p w:rsidR="00442B9A" w:rsidRDefault="00442B9A" w:rsidP="00442B9A">
      <w:pPr>
        <w:pStyle w:val="Heading3"/>
        <w:sectPr w:rsidR="00442B9A">
          <w:pgSz w:w="595pt" w:h="842pt"/>
          <w:pgMar w:top="63pt" w:right="36pt" w:bottom="45pt" w:left="37pt" w:header="33.10pt" w:footer="35.80pt" w:gutter="0pt"/>
          <w:cols w:space="36pt"/>
          <w:noEndnote/>
        </w:sectPr>
      </w:pPr>
    </w:p>
    <w:p w:rsidR="00E5374E" w:rsidRDefault="00442B9A">
      <w:pPr>
        <w:pStyle w:val="BodyText"/>
        <w:kinsoku w:val="0"/>
        <w:overflowPunct w:val="0"/>
        <w:spacing w:before="4.65pt"/>
        <w:ind w:start="5.45pt"/>
        <w:rPr>
          <w:rFonts w:ascii="Courier New" w:hAnsi="Courier New" w:cs="Courier New"/>
          <w:b/>
          <w:bCs/>
        </w:rPr>
      </w:pPr>
      <w:bookmarkStart w:id="410" w:name="1.9.3.1_ValueName"/>
      <w:bookmarkEnd w:id="410"/>
      <w:r>
        <w:rPr>
          <w:rFonts w:ascii="Courier New" w:hAnsi="Courier New" w:cs="Courier New"/>
          <w:b/>
          <w:bCs/>
        </w:rPr>
        <w:lastRenderedPageBreak/>
        <w:t>E</w:t>
      </w:r>
      <w:r w:rsidR="00E5374E">
        <w:rPr>
          <w:rFonts w:ascii="Courier New" w:hAnsi="Courier New" w:cs="Courier New"/>
          <w:b/>
          <w:bCs/>
        </w:rPr>
        <w:t>xamples:</w:t>
      </w:r>
    </w:p>
    <w:p w:rsidR="00E5374E" w:rsidRDefault="00E5374E">
      <w:pPr>
        <w:pStyle w:val="BodyText"/>
        <w:kinsoku w:val="0"/>
        <w:overflowPunct w:val="0"/>
        <w:spacing w:before="0.35pt"/>
        <w:rPr>
          <w:rFonts w:ascii="Courier New" w:hAnsi="Courier New" w:cs="Courier New"/>
          <w:b/>
          <w:bCs/>
          <w:sz w:val="10"/>
          <w:szCs w:val="10"/>
        </w:rPr>
      </w:pPr>
    </w:p>
    <w:tbl>
      <w:tblPr>
        <w:tblW w:w="0pt" w:type="dxa"/>
        <w:tblInd w:w="27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551"/>
        <w:gridCol w:w="6804"/>
      </w:tblGrid>
      <w:tr w:rsidR="00E5374E" w:rsidRPr="00E5374E" w:rsidTr="00442B9A">
        <w:trPr>
          <w:trHeight w:val="350"/>
        </w:trPr>
        <w:tc>
          <w:tcPr>
            <w:tcW w:w="127.55pt" w:type="dxa"/>
            <w:tcBorders>
              <w:bottom w:val="double" w:sz="4" w:space="0" w:color="auto"/>
            </w:tcBorders>
          </w:tcPr>
          <w:p w:rsidR="00E5374E" w:rsidRPr="00E5374E" w:rsidRDefault="00442B9A">
            <w:pPr>
              <w:pStyle w:val="TableParagraph"/>
              <w:kinsoku w:val="0"/>
              <w:overflowPunct w:val="0"/>
              <w:spacing w:before="3.55pt"/>
              <w:ind w:start="9.40pt" w:end="8.85pt"/>
              <w:jc w:val="center"/>
              <w:rPr>
                <w:b/>
                <w:bCs/>
                <w:sz w:val="16"/>
                <w:szCs w:val="16"/>
              </w:rPr>
            </w:pPr>
            <w:r>
              <w:rPr>
                <w:b/>
                <w:bCs/>
                <w:sz w:val="16"/>
                <w:szCs w:val="16"/>
              </w:rPr>
              <w:t>A</w:t>
            </w:r>
            <w:r w:rsidR="00E5374E" w:rsidRPr="00E5374E">
              <w:rPr>
                <w:b/>
                <w:bCs/>
                <w:sz w:val="16"/>
                <w:szCs w:val="16"/>
              </w:rPr>
              <w:t>ddress</w:t>
            </w:r>
          </w:p>
        </w:tc>
        <w:tc>
          <w:tcPr>
            <w:tcW w:w="340.20pt" w:type="dxa"/>
            <w:tcBorders>
              <w:bottom w:val="double" w:sz="4" w:space="0" w:color="auto"/>
            </w:tcBorders>
          </w:tcPr>
          <w:p w:rsidR="00E5374E" w:rsidRPr="00E5374E" w:rsidRDefault="00E5374E">
            <w:pPr>
              <w:pStyle w:val="TableParagraph"/>
              <w:kinsoku w:val="0"/>
              <w:overflowPunct w:val="0"/>
              <w:spacing w:before="3.55pt"/>
              <w:ind w:start="147pt" w:end="146.50pt"/>
              <w:jc w:val="center"/>
              <w:rPr>
                <w:b/>
                <w:bCs/>
                <w:sz w:val="16"/>
                <w:szCs w:val="16"/>
              </w:rPr>
            </w:pPr>
            <w:r w:rsidRPr="00E5374E">
              <w:rPr>
                <w:b/>
                <w:bCs/>
                <w:sz w:val="16"/>
                <w:szCs w:val="16"/>
              </w:rPr>
              <w:t>point to</w:t>
            </w:r>
          </w:p>
        </w:tc>
      </w:tr>
      <w:tr w:rsidR="00E5374E" w:rsidRPr="00E5374E" w:rsidTr="00442B9A">
        <w:trPr>
          <w:trHeight w:val="350"/>
        </w:trPr>
        <w:tc>
          <w:tcPr>
            <w:tcW w:w="127.55pt" w:type="dxa"/>
            <w:tcBorders>
              <w:top w:val="double" w:sz="4" w:space="0" w:color="auto"/>
            </w:tcBorders>
          </w:tcPr>
          <w:p w:rsidR="00E5374E" w:rsidRPr="00E5374E" w:rsidRDefault="00E5374E">
            <w:pPr>
              <w:pStyle w:val="TableParagraph"/>
              <w:kinsoku w:val="0"/>
              <w:overflowPunct w:val="0"/>
              <w:spacing w:before="3.55pt"/>
              <w:ind w:start="9.35pt" w:end="8.90pt"/>
              <w:jc w:val="center"/>
              <w:rPr>
                <w:b/>
                <w:bCs/>
                <w:sz w:val="16"/>
                <w:szCs w:val="16"/>
              </w:rPr>
            </w:pPr>
            <w:r w:rsidRPr="00E5374E">
              <w:rPr>
                <w:b/>
                <w:bCs/>
                <w:sz w:val="16"/>
                <w:szCs w:val="16"/>
              </w:rPr>
              <w:t>myvar</w:t>
            </w:r>
          </w:p>
        </w:tc>
        <w:tc>
          <w:tcPr>
            <w:tcW w:w="340.20pt" w:type="dxa"/>
            <w:tcBorders>
              <w:top w:val="double" w:sz="4" w:space="0" w:color="auto"/>
            </w:tcBorders>
          </w:tcPr>
          <w:p w:rsidR="00E5374E" w:rsidRPr="00E5374E" w:rsidRDefault="00E5374E">
            <w:pPr>
              <w:pStyle w:val="TableParagraph"/>
              <w:kinsoku w:val="0"/>
              <w:overflowPunct w:val="0"/>
              <w:spacing w:before="3.55pt"/>
              <w:ind w:start="5.40pt"/>
              <w:rPr>
                <w:sz w:val="16"/>
                <w:szCs w:val="16"/>
              </w:rPr>
            </w:pPr>
            <w:r w:rsidRPr="00E5374E">
              <w:rPr>
                <w:sz w:val="16"/>
                <w:szCs w:val="16"/>
              </w:rPr>
              <w:t xml:space="preserve">the data named “myvar” in the scope </w:t>
            </w:r>
            <w:r w:rsidRPr="00E5374E">
              <w:rPr>
                <w:i/>
                <w:iCs/>
                <w:sz w:val="16"/>
                <w:szCs w:val="16"/>
              </w:rPr>
              <w:t xml:space="preserve">global </w:t>
            </w:r>
            <w:r w:rsidRPr="00E5374E">
              <w:rPr>
                <w:sz w:val="16"/>
                <w:szCs w:val="16"/>
              </w:rPr>
              <w:t>(controller) of the PLC</w:t>
            </w:r>
          </w:p>
        </w:tc>
      </w:tr>
      <w:tr w:rsidR="00E5374E" w:rsidRPr="00E5374E" w:rsidTr="00442B9A">
        <w:trPr>
          <w:trHeight w:val="350"/>
        </w:trPr>
        <w:tc>
          <w:tcPr>
            <w:tcW w:w="127.55pt" w:type="dxa"/>
          </w:tcPr>
          <w:p w:rsidR="00E5374E" w:rsidRPr="00E5374E" w:rsidRDefault="00E5374E">
            <w:pPr>
              <w:pStyle w:val="TableParagraph"/>
              <w:kinsoku w:val="0"/>
              <w:overflowPunct w:val="0"/>
              <w:spacing w:before="3.55pt"/>
              <w:ind w:start="9.30pt" w:end="8.90pt"/>
              <w:jc w:val="center"/>
              <w:rPr>
                <w:b/>
                <w:bCs/>
                <w:sz w:val="16"/>
                <w:szCs w:val="16"/>
              </w:rPr>
            </w:pPr>
            <w:r w:rsidRPr="00E5374E">
              <w:rPr>
                <w:b/>
                <w:bCs/>
                <w:sz w:val="16"/>
                <w:szCs w:val="16"/>
              </w:rPr>
              <w:t>PROGRAM:myprog.myvar</w:t>
            </w:r>
          </w:p>
        </w:tc>
        <w:tc>
          <w:tcPr>
            <w:tcW w:w="340.2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data named “myvar” in the scope of the program named “myprog”</w:t>
            </w:r>
          </w:p>
        </w:tc>
      </w:tr>
      <w:tr w:rsidR="00E5374E" w:rsidRPr="00E5374E" w:rsidTr="00442B9A">
        <w:trPr>
          <w:trHeight w:val="351"/>
        </w:trPr>
        <w:tc>
          <w:tcPr>
            <w:tcW w:w="127.55pt" w:type="dxa"/>
          </w:tcPr>
          <w:p w:rsidR="00E5374E" w:rsidRPr="00E5374E" w:rsidRDefault="00E5374E">
            <w:pPr>
              <w:pStyle w:val="TableParagraph"/>
              <w:kinsoku w:val="0"/>
              <w:overflowPunct w:val="0"/>
              <w:spacing w:before="3.55pt"/>
              <w:ind w:start="9.35pt" w:end="8.90pt"/>
              <w:jc w:val="center"/>
              <w:rPr>
                <w:b/>
                <w:bCs/>
                <w:sz w:val="16"/>
                <w:szCs w:val="16"/>
              </w:rPr>
            </w:pPr>
            <w:r w:rsidRPr="00E5374E">
              <w:rPr>
                <w:b/>
                <w:bCs/>
                <w:sz w:val="16"/>
                <w:szCs w:val="16"/>
              </w:rPr>
              <w:t>myvar/4</w:t>
            </w:r>
          </w:p>
        </w:tc>
        <w:tc>
          <w:tcPr>
            <w:tcW w:w="340.2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bit 4 (the fifth) from the data “myvar”</w:t>
            </w:r>
          </w:p>
        </w:tc>
      </w:tr>
      <w:tr w:rsidR="00E5374E" w:rsidRPr="00E5374E" w:rsidTr="00442B9A">
        <w:trPr>
          <w:trHeight w:val="350"/>
        </w:trPr>
        <w:tc>
          <w:tcPr>
            <w:tcW w:w="127.55pt" w:type="dxa"/>
          </w:tcPr>
          <w:p w:rsidR="00E5374E" w:rsidRPr="00E5374E" w:rsidRDefault="00E5374E">
            <w:pPr>
              <w:pStyle w:val="TableParagraph"/>
              <w:kinsoku w:val="0"/>
              <w:overflowPunct w:val="0"/>
              <w:spacing w:before="3.50pt"/>
              <w:ind w:start="9.35pt" w:end="8.90pt"/>
              <w:jc w:val="center"/>
              <w:rPr>
                <w:b/>
                <w:bCs/>
                <w:sz w:val="16"/>
                <w:szCs w:val="16"/>
              </w:rPr>
            </w:pPr>
            <w:r w:rsidRPr="00E5374E">
              <w:rPr>
                <w:b/>
                <w:bCs/>
                <w:sz w:val="16"/>
                <w:szCs w:val="16"/>
              </w:rPr>
              <w:t>mystruct.mydata</w:t>
            </w:r>
          </w:p>
        </w:tc>
        <w:tc>
          <w:tcPr>
            <w:tcW w:w="340.20pt" w:type="dxa"/>
          </w:tcPr>
          <w:p w:rsidR="00E5374E" w:rsidRPr="00E5374E" w:rsidRDefault="00E5374E">
            <w:pPr>
              <w:pStyle w:val="TableParagraph"/>
              <w:kinsoku w:val="0"/>
              <w:overflowPunct w:val="0"/>
              <w:spacing w:before="3.50pt"/>
              <w:ind w:start="5.40pt"/>
              <w:rPr>
                <w:sz w:val="16"/>
                <w:szCs w:val="16"/>
              </w:rPr>
            </w:pPr>
            <w:r w:rsidRPr="00E5374E">
              <w:rPr>
                <w:sz w:val="16"/>
                <w:szCs w:val="16"/>
              </w:rPr>
              <w:t>the data named “mydata” from the structure named “mystruct”</w:t>
            </w:r>
          </w:p>
        </w:tc>
      </w:tr>
      <w:tr w:rsidR="00E5374E" w:rsidRPr="00E5374E" w:rsidTr="00442B9A">
        <w:trPr>
          <w:trHeight w:val="350"/>
        </w:trPr>
        <w:tc>
          <w:tcPr>
            <w:tcW w:w="127.55pt" w:type="dxa"/>
          </w:tcPr>
          <w:p w:rsidR="00E5374E" w:rsidRPr="00E5374E" w:rsidRDefault="00E5374E">
            <w:pPr>
              <w:pStyle w:val="TableParagraph"/>
              <w:kinsoku w:val="0"/>
              <w:overflowPunct w:val="0"/>
              <w:spacing w:before="3.50pt"/>
              <w:ind w:start="9.35pt" w:end="8.90pt"/>
              <w:jc w:val="center"/>
              <w:rPr>
                <w:b/>
                <w:bCs/>
                <w:sz w:val="16"/>
                <w:szCs w:val="16"/>
              </w:rPr>
            </w:pPr>
            <w:r w:rsidRPr="00E5374E">
              <w:rPr>
                <w:b/>
                <w:bCs/>
                <w:sz w:val="16"/>
                <w:szCs w:val="16"/>
              </w:rPr>
              <w:t>mytable[6]</w:t>
            </w:r>
          </w:p>
        </w:tc>
        <w:tc>
          <w:tcPr>
            <w:tcW w:w="340.20pt" w:type="dxa"/>
          </w:tcPr>
          <w:p w:rsidR="00E5374E" w:rsidRPr="00E5374E" w:rsidRDefault="00E5374E">
            <w:pPr>
              <w:pStyle w:val="TableParagraph"/>
              <w:kinsoku w:val="0"/>
              <w:overflowPunct w:val="0"/>
              <w:spacing w:before="3.50pt"/>
              <w:ind w:start="5.40pt"/>
              <w:rPr>
                <w:sz w:val="16"/>
                <w:szCs w:val="16"/>
              </w:rPr>
            </w:pPr>
            <w:r w:rsidRPr="00E5374E">
              <w:rPr>
                <w:sz w:val="16"/>
                <w:szCs w:val="16"/>
              </w:rPr>
              <w:t>the element 6 (the seventh) of the table “mytable”</w:t>
            </w:r>
          </w:p>
        </w:tc>
      </w:tr>
      <w:tr w:rsidR="00E5374E" w:rsidRPr="00E5374E" w:rsidTr="00442B9A">
        <w:trPr>
          <w:trHeight w:val="350"/>
        </w:trPr>
        <w:tc>
          <w:tcPr>
            <w:tcW w:w="127.55pt" w:type="dxa"/>
          </w:tcPr>
          <w:p w:rsidR="00E5374E" w:rsidRPr="00E5374E" w:rsidRDefault="00E5374E">
            <w:pPr>
              <w:pStyle w:val="TableParagraph"/>
              <w:kinsoku w:val="0"/>
              <w:overflowPunct w:val="0"/>
              <w:spacing w:before="3.50pt"/>
              <w:ind w:start="9.40pt" w:end="8.90pt"/>
              <w:jc w:val="center"/>
              <w:rPr>
                <w:b/>
                <w:bCs/>
                <w:sz w:val="16"/>
                <w:szCs w:val="16"/>
              </w:rPr>
            </w:pPr>
            <w:r w:rsidRPr="00E5374E">
              <w:rPr>
                <w:b/>
                <w:bCs/>
                <w:sz w:val="16"/>
                <w:szCs w:val="16"/>
              </w:rPr>
              <w:t>mytablestruct[4].mydata[12]</w:t>
            </w:r>
          </w:p>
        </w:tc>
        <w:tc>
          <w:tcPr>
            <w:tcW w:w="340.20pt" w:type="dxa"/>
          </w:tcPr>
          <w:p w:rsidR="00E5374E" w:rsidRPr="00E5374E" w:rsidRDefault="00E5374E">
            <w:pPr>
              <w:pStyle w:val="TableParagraph"/>
              <w:kinsoku w:val="0"/>
              <w:overflowPunct w:val="0"/>
              <w:spacing w:before="3.50pt"/>
              <w:ind w:start="5.40pt"/>
              <w:rPr>
                <w:sz w:val="16"/>
                <w:szCs w:val="16"/>
              </w:rPr>
            </w:pPr>
            <w:r w:rsidRPr="00E5374E">
              <w:rPr>
                <w:sz w:val="16"/>
                <w:szCs w:val="16"/>
              </w:rPr>
              <w:t>the element 12 of the table “mydata” from the structure at index 4 of the table “mytablestruct”</w:t>
            </w:r>
          </w:p>
        </w:tc>
      </w:tr>
    </w:tbl>
    <w:p w:rsidR="00E5374E" w:rsidRPr="00535D50" w:rsidRDefault="00E5374E">
      <w:pPr>
        <w:pStyle w:val="BodyText"/>
        <w:kinsoku w:val="0"/>
        <w:overflowPunct w:val="0"/>
        <w:spacing w:before="5.55pt"/>
        <w:ind w:start="18.70pt" w:end="19.45pt"/>
        <w:jc w:val="center"/>
        <w:rPr>
          <w:rFonts w:ascii="Courier New" w:hAnsi="Courier New" w:cs="Courier New"/>
          <w:b/>
          <w:bCs/>
        </w:rPr>
      </w:pPr>
      <w:r w:rsidRPr="00535D50">
        <w:rPr>
          <w:rFonts w:ascii="Courier New" w:hAnsi="Courier New" w:cs="Courier New"/>
          <w:b/>
          <w:bCs/>
        </w:rPr>
        <w:t xml:space="preserve">Table </w:t>
      </w:r>
      <w:r w:rsidR="00535D50">
        <w:rPr>
          <w:rFonts w:ascii="Courier New" w:hAnsi="Courier New" w:cs="Courier New"/>
          <w:b/>
          <w:bCs/>
        </w:rPr>
        <w:t>38</w:t>
      </w:r>
      <w:r w:rsidRPr="00535D50">
        <w:rPr>
          <w:rFonts w:ascii="Courier New" w:hAnsi="Courier New" w:cs="Courier New"/>
          <w:b/>
          <w:bCs/>
        </w:rPr>
        <w:t>: ABLogix address examples</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35pt"/>
        <w:rPr>
          <w:b/>
          <w:bCs/>
          <w:sz w:val="19"/>
          <w:szCs w:val="19"/>
        </w:rPr>
      </w:pPr>
    </w:p>
    <w:p w:rsidR="00E5374E" w:rsidRPr="00442B9A" w:rsidRDefault="00E5374E" w:rsidP="00337C52">
      <w:pPr>
        <w:pStyle w:val="BodyText"/>
        <w:numPr>
          <w:ilvl w:val="0"/>
          <w:numId w:val="72"/>
        </w:numPr>
        <w:ind w:start="21.30pt" w:hanging="14.20pt"/>
        <w:rPr>
          <w:b/>
        </w:rPr>
      </w:pPr>
      <w:r w:rsidRPr="00442B9A">
        <w:rPr>
          <w:b/>
        </w:rPr>
        <w:t>Status</w:t>
      </w:r>
      <w:r w:rsidRPr="00442B9A">
        <w:rPr>
          <w:b/>
          <w:spacing w:val="-1"/>
        </w:rPr>
        <w:t xml:space="preserve"> </w:t>
      </w:r>
      <w:r w:rsidRPr="00442B9A">
        <w:rPr>
          <w:b/>
        </w:rPr>
        <w:t>register:</w:t>
      </w:r>
    </w:p>
    <w:p w:rsidR="00442B9A" w:rsidRDefault="00442B9A">
      <w:pPr>
        <w:pStyle w:val="BodyText"/>
        <w:kinsoku w:val="0"/>
        <w:overflowPunct w:val="0"/>
        <w:spacing w:before="6.85pt" w:line="12.95pt" w:lineRule="auto"/>
        <w:ind w:start="5.45pt" w:hanging="0.05pt"/>
      </w:pPr>
    </w:p>
    <w:p w:rsidR="00E5374E" w:rsidRDefault="00E5374E">
      <w:pPr>
        <w:pStyle w:val="BodyText"/>
        <w:kinsoku w:val="0"/>
        <w:overflowPunct w:val="0"/>
        <w:spacing w:before="6.85pt" w:line="12.95pt" w:lineRule="auto"/>
        <w:ind w:start="5.45pt" w:hanging="0.05pt"/>
      </w:pPr>
      <w:r>
        <w:t>The STATUS Tag is a special Tag that returns information about the current state of communication for a given device. As for other Tags, the status Tag ValueName is composed of:</w:t>
      </w:r>
    </w:p>
    <w:p w:rsidR="00442B9A" w:rsidRDefault="00442B9A">
      <w:pPr>
        <w:pStyle w:val="BodyText"/>
        <w:kinsoku w:val="0"/>
        <w:overflowPunct w:val="0"/>
        <w:spacing w:before="6.85pt" w:line="12.95pt" w:lineRule="auto"/>
        <w:ind w:start="5.45pt" w:hanging="0.05pt"/>
      </w:pPr>
    </w:p>
    <w:p w:rsidR="00E5374E" w:rsidRDefault="00E5374E" w:rsidP="002E7F02">
      <w:pPr>
        <w:pStyle w:val="BodyText"/>
        <w:ind w:start="36pt" w:firstLine="20.70pt"/>
        <w:rPr>
          <w:rFonts w:ascii="Courier New" w:hAnsi="Courier New" w:cs="Courier New"/>
          <w:b/>
        </w:rPr>
      </w:pPr>
      <w:r w:rsidRPr="00442B9A">
        <w:rPr>
          <w:rFonts w:ascii="Courier New" w:hAnsi="Courier New" w:cs="Courier New"/>
          <w:b/>
        </w:rPr>
        <w:t>Status,GlobalDeviceAddress</w:t>
      </w:r>
    </w:p>
    <w:p w:rsidR="00442B9A" w:rsidRPr="00442B9A" w:rsidRDefault="00442B9A" w:rsidP="00442B9A">
      <w:pPr>
        <w:pStyle w:val="BodyText"/>
        <w:ind w:start="36pt"/>
        <w:rPr>
          <w:rFonts w:ascii="Courier New" w:hAnsi="Courier New" w:cs="Courier New"/>
          <w:b/>
        </w:rPr>
      </w:pPr>
    </w:p>
    <w:p w:rsidR="00E5374E" w:rsidRDefault="00E5374E" w:rsidP="00337C52">
      <w:pPr>
        <w:pStyle w:val="BodyText"/>
        <w:numPr>
          <w:ilvl w:val="0"/>
          <w:numId w:val="72"/>
        </w:numPr>
        <w:ind w:firstLine="18.80pt"/>
      </w:pPr>
      <w:r>
        <w:t>You can define a status Tag for each COM port</w:t>
      </w:r>
      <w:r>
        <w:rPr>
          <w:spacing w:val="-7"/>
        </w:rPr>
        <w:t xml:space="preserve"> </w:t>
      </w:r>
      <w:r>
        <w:t>used.</w:t>
      </w:r>
    </w:p>
    <w:p w:rsidR="00E5374E" w:rsidRDefault="00E5374E" w:rsidP="00337C52">
      <w:pPr>
        <w:pStyle w:val="BodyText"/>
        <w:numPr>
          <w:ilvl w:val="0"/>
          <w:numId w:val="72"/>
        </w:numPr>
        <w:ind w:firstLine="18.80pt"/>
      </w:pPr>
      <w:r>
        <w:t>If you use the status address, the Tag must be configured as</w:t>
      </w:r>
      <w:r>
        <w:rPr>
          <w:spacing w:val="-3"/>
        </w:rPr>
        <w:t xml:space="preserve"> </w:t>
      </w:r>
      <w:r>
        <w:t>analog.</w:t>
      </w:r>
    </w:p>
    <w:p w:rsidR="00E5374E" w:rsidRDefault="00E5374E">
      <w:pPr>
        <w:pStyle w:val="BodyText"/>
        <w:kinsoku w:val="0"/>
        <w:overflowPunct w:val="0"/>
        <w:spacing w:before="0.25pt" w:after="0.05pt"/>
        <w:rPr>
          <w:sz w:val="24"/>
          <w:szCs w:val="2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442B9A">
        <w:trPr>
          <w:trHeight w:val="5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442B9A">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442B9A">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535D50" w:rsidRDefault="00E5374E" w:rsidP="00535D50">
      <w:pPr>
        <w:pStyle w:val="BodyText"/>
        <w:jc w:val="center"/>
        <w:rPr>
          <w:rFonts w:ascii="Courier New" w:hAnsi="Courier New" w:cs="Courier New"/>
          <w:b/>
        </w:rPr>
      </w:pPr>
      <w:r w:rsidRPr="00535D50">
        <w:rPr>
          <w:rFonts w:ascii="Courier New" w:hAnsi="Courier New" w:cs="Courier New"/>
          <w:b/>
        </w:rPr>
        <w:t xml:space="preserve">Table </w:t>
      </w:r>
      <w:r w:rsidR="00535D50">
        <w:rPr>
          <w:rFonts w:ascii="Courier New" w:hAnsi="Courier New" w:cs="Courier New"/>
          <w:b/>
        </w:rPr>
        <w:t>39</w:t>
      </w:r>
      <w:r w:rsidRPr="00535D50">
        <w:rPr>
          <w:rFonts w:ascii="Courier New" w:hAnsi="Courier New" w:cs="Courier New"/>
          <w:b/>
        </w:rPr>
        <w:t>: Tag status meaning</w:t>
      </w:r>
    </w:p>
    <w:p w:rsidR="00E5374E" w:rsidRDefault="00E5374E">
      <w:pPr>
        <w:pStyle w:val="BodyText"/>
        <w:kinsoku w:val="0"/>
        <w:overflowPunct w:val="0"/>
        <w:spacing w:before="0.05pt"/>
        <w:rPr>
          <w:b/>
          <w:bCs/>
          <w:sz w:val="14"/>
          <w:szCs w:val="14"/>
        </w:rPr>
      </w:pPr>
    </w:p>
    <w:p w:rsidR="00E5374E" w:rsidRDefault="008E0091" w:rsidP="008E0091">
      <w:pPr>
        <w:pStyle w:val="BodyText"/>
      </w:pPr>
      <w:r w:rsidRPr="008E0091">
        <w:rPr>
          <w:b/>
        </w:rPr>
        <w:t>Note:</w:t>
      </w:r>
      <w:r w:rsidR="00E5374E">
        <w:t xml:space="preserve"> Assisted Edition is enable for this IO server</w:t>
      </w:r>
    </w:p>
    <w:p w:rsidR="00E5374E" w:rsidRDefault="00E5374E">
      <w:pPr>
        <w:pStyle w:val="BodyText"/>
        <w:kinsoku w:val="0"/>
        <w:overflowPunct w:val="0"/>
        <w:spacing w:before="4.75pt"/>
        <w:ind w:start="162.65pt"/>
        <w:rPr>
          <w:b/>
          <w:bCs/>
        </w:rPr>
        <w:sectPr w:rsidR="00E5374E">
          <w:pgSz w:w="595pt" w:h="842pt"/>
          <w:pgMar w:top="63pt" w:right="36pt" w:bottom="45pt" w:left="37pt" w:header="33.10pt" w:footer="35.80pt" w:gutter="0pt"/>
          <w:cols w:space="36pt"/>
          <w:noEndnote/>
        </w:sectPr>
      </w:pPr>
    </w:p>
    <w:p w:rsidR="00E5374E" w:rsidRDefault="00E5374E" w:rsidP="00337C52">
      <w:pPr>
        <w:pStyle w:val="Heading1"/>
        <w:numPr>
          <w:ilvl w:val="0"/>
          <w:numId w:val="40"/>
        </w:numPr>
      </w:pPr>
      <w:bookmarkStart w:id="411" w:name="1.10_eWON_IO_Server"/>
      <w:bookmarkStart w:id="412" w:name="_Toc503192955"/>
      <w:bookmarkEnd w:id="411"/>
      <w:r>
        <w:lastRenderedPageBreak/>
        <w:t>eWON IO</w:t>
      </w:r>
      <w:r>
        <w:rPr>
          <w:spacing w:val="-2"/>
        </w:rPr>
        <w:t xml:space="preserve"> </w:t>
      </w:r>
      <w:r>
        <w:t>Server</w:t>
      </w:r>
      <w:bookmarkEnd w:id="412"/>
    </w:p>
    <w:p w:rsidR="006506C9" w:rsidRPr="006506C9" w:rsidRDefault="006506C9" w:rsidP="006506C9"/>
    <w:p w:rsidR="00E5374E" w:rsidRDefault="00E5374E" w:rsidP="00337C52">
      <w:pPr>
        <w:pStyle w:val="Heading2"/>
        <w:numPr>
          <w:ilvl w:val="1"/>
          <w:numId w:val="40"/>
        </w:numPr>
        <w:ind w:hanging="39.60pt"/>
      </w:pPr>
      <w:bookmarkStart w:id="413" w:name="1.10.1_Introduction"/>
      <w:bookmarkStart w:id="414" w:name="_Toc503192956"/>
      <w:bookmarkEnd w:id="413"/>
      <w:r>
        <w:t>Introduction</w:t>
      </w:r>
      <w:bookmarkEnd w:id="414"/>
    </w:p>
    <w:p w:rsidR="00E5374E" w:rsidRDefault="00E5374E">
      <w:pPr>
        <w:pStyle w:val="BodyText"/>
        <w:kinsoku w:val="0"/>
        <w:overflowPunct w:val="0"/>
        <w:spacing w:before="7.20pt" w:line="12.95pt" w:lineRule="auto"/>
        <w:ind w:start="5.45pt" w:end="205.60pt"/>
      </w:pPr>
      <w:r>
        <w:t>The eWON IO server is used to interface the eWON INPUTS and OUTPUTS. Depending on your eWON model, you have:</w:t>
      </w:r>
    </w:p>
    <w:p w:rsidR="00E5374E" w:rsidRDefault="00E5374E">
      <w:pPr>
        <w:pStyle w:val="BodyText"/>
        <w:kinsoku w:val="0"/>
        <w:overflowPunct w:val="0"/>
        <w:rPr>
          <w:sz w:val="21"/>
          <w:szCs w:val="21"/>
        </w:rPr>
      </w:pPr>
    </w:p>
    <w:tbl>
      <w:tblPr>
        <w:tblW w:w="342.30pt" w:type="dxa"/>
        <w:jc w:val="center"/>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728"/>
        <w:gridCol w:w="2567"/>
        <w:gridCol w:w="2551"/>
      </w:tblGrid>
      <w:tr w:rsidR="00756E99" w:rsidRPr="00E5374E" w:rsidTr="00756E99">
        <w:trPr>
          <w:trHeight w:val="869"/>
          <w:jc w:val="center"/>
        </w:trPr>
        <w:tc>
          <w:tcPr>
            <w:tcW w:w="86.40pt" w:type="dxa"/>
            <w:tcBorders>
              <w:bottom w:val="double" w:sz="4" w:space="0" w:color="auto"/>
            </w:tcBorders>
            <w:vAlign w:val="center"/>
          </w:tcPr>
          <w:p w:rsidR="00756E99" w:rsidRPr="00E5374E" w:rsidRDefault="00756E99" w:rsidP="00756E99">
            <w:pPr>
              <w:pStyle w:val="TableParagraph"/>
              <w:kinsoku w:val="0"/>
              <w:overflowPunct w:val="0"/>
              <w:spacing w:before="6.20pt"/>
              <w:jc w:val="center"/>
              <w:rPr>
                <w:b/>
                <w:bCs/>
                <w:sz w:val="16"/>
                <w:szCs w:val="16"/>
              </w:rPr>
            </w:pPr>
            <w:r w:rsidRPr="00E5374E">
              <w:rPr>
                <w:b/>
                <w:bCs/>
                <w:sz w:val="16"/>
                <w:szCs w:val="16"/>
              </w:rPr>
              <w:t>eWON types</w:t>
            </w:r>
          </w:p>
        </w:tc>
        <w:tc>
          <w:tcPr>
            <w:tcW w:w="128.35pt" w:type="dxa"/>
            <w:tcBorders>
              <w:bottom w:val="double" w:sz="4" w:space="0" w:color="auto"/>
            </w:tcBorders>
            <w:vAlign w:val="center"/>
          </w:tcPr>
          <w:p w:rsidR="00756E99" w:rsidRPr="00E5374E" w:rsidRDefault="00756E99" w:rsidP="00756E99">
            <w:pPr>
              <w:pStyle w:val="TableParagraph"/>
              <w:kinsoku w:val="0"/>
              <w:overflowPunct w:val="0"/>
              <w:spacing w:before="0.25pt"/>
              <w:jc w:val="center"/>
              <w:rPr>
                <w:sz w:val="17"/>
                <w:szCs w:val="17"/>
              </w:rPr>
            </w:pPr>
          </w:p>
          <w:p w:rsidR="00756E99" w:rsidRDefault="00756E99" w:rsidP="00756E99">
            <w:pPr>
              <w:pStyle w:val="TableParagraph"/>
              <w:kinsoku w:val="0"/>
              <w:overflowPunct w:val="0"/>
              <w:spacing w:before="0.05pt" w:line="17pt" w:lineRule="auto"/>
              <w:ind w:start="15.60pt" w:end="9.30pt" w:hanging="4.95pt"/>
              <w:jc w:val="center"/>
              <w:rPr>
                <w:b/>
                <w:bCs/>
                <w:sz w:val="16"/>
                <w:szCs w:val="16"/>
              </w:rPr>
            </w:pPr>
            <w:r w:rsidRPr="00E5374E">
              <w:rPr>
                <w:b/>
                <w:bCs/>
                <w:sz w:val="16"/>
                <w:szCs w:val="16"/>
              </w:rPr>
              <w:t>Flexy 10x - 20x</w:t>
            </w:r>
          </w:p>
          <w:p w:rsidR="00756E99" w:rsidRPr="00E5374E" w:rsidRDefault="00756E99" w:rsidP="00756E99">
            <w:pPr>
              <w:pStyle w:val="TableParagraph"/>
              <w:kinsoku w:val="0"/>
              <w:overflowPunct w:val="0"/>
              <w:spacing w:before="0.05pt" w:line="17pt" w:lineRule="auto"/>
              <w:ind w:start="15.60pt" w:end="9.30pt" w:hanging="4.95pt"/>
              <w:jc w:val="center"/>
              <w:rPr>
                <w:b/>
                <w:bCs/>
                <w:sz w:val="16"/>
                <w:szCs w:val="16"/>
              </w:rPr>
            </w:pPr>
            <w:r w:rsidRPr="00E5374E">
              <w:rPr>
                <w:b/>
                <w:bCs/>
                <w:sz w:val="16"/>
                <w:szCs w:val="16"/>
              </w:rPr>
              <w:t>(Base Units)</w:t>
            </w:r>
          </w:p>
        </w:tc>
        <w:tc>
          <w:tcPr>
            <w:tcW w:w="127.55pt" w:type="dxa"/>
            <w:tcBorders>
              <w:bottom w:val="double" w:sz="4" w:space="0" w:color="auto"/>
            </w:tcBorders>
            <w:vAlign w:val="center"/>
          </w:tcPr>
          <w:p w:rsidR="00756E99" w:rsidRPr="00E5374E" w:rsidRDefault="00756E99" w:rsidP="00756E99">
            <w:pPr>
              <w:pStyle w:val="TableParagraph"/>
              <w:kinsoku w:val="0"/>
              <w:overflowPunct w:val="0"/>
              <w:spacing w:before="3.55pt" w:line="16.90pt" w:lineRule="auto"/>
              <w:ind w:start="21.35pt" w:end="20.90pt" w:firstLine="0.10pt"/>
              <w:jc w:val="center"/>
              <w:rPr>
                <w:b/>
                <w:bCs/>
                <w:sz w:val="16"/>
                <w:szCs w:val="16"/>
              </w:rPr>
            </w:pPr>
            <w:r w:rsidRPr="00E5374E">
              <w:rPr>
                <w:b/>
                <w:bCs/>
                <w:sz w:val="16"/>
                <w:szCs w:val="16"/>
              </w:rPr>
              <w:t>Flexy FLX 3401</w:t>
            </w:r>
          </w:p>
          <w:p w:rsidR="00756E99" w:rsidRPr="00E5374E" w:rsidRDefault="00756E99" w:rsidP="00756E99">
            <w:pPr>
              <w:pStyle w:val="TableParagraph"/>
              <w:kinsoku w:val="0"/>
              <w:overflowPunct w:val="0"/>
              <w:spacing w:before="0.05pt"/>
              <w:ind w:start="5.90pt" w:end="5.50pt"/>
              <w:jc w:val="center"/>
              <w:rPr>
                <w:b/>
                <w:bCs/>
                <w:sz w:val="16"/>
                <w:szCs w:val="16"/>
              </w:rPr>
            </w:pPr>
            <w:r w:rsidRPr="00E5374E">
              <w:rPr>
                <w:b/>
                <w:bCs/>
                <w:sz w:val="16"/>
                <w:szCs w:val="16"/>
              </w:rPr>
              <w:t>(Extension Card)</w:t>
            </w:r>
          </w:p>
        </w:tc>
      </w:tr>
      <w:tr w:rsidR="00756E99" w:rsidRPr="00E5374E" w:rsidTr="00756E99">
        <w:trPr>
          <w:trHeight w:val="350"/>
          <w:jc w:val="center"/>
        </w:trPr>
        <w:tc>
          <w:tcPr>
            <w:tcW w:w="86.40pt" w:type="dxa"/>
            <w:tcBorders>
              <w:top w:val="double" w:sz="4" w:space="0" w:color="auto"/>
            </w:tcBorders>
          </w:tcPr>
          <w:p w:rsidR="00756E99" w:rsidRPr="00E5374E" w:rsidRDefault="00756E99">
            <w:pPr>
              <w:pStyle w:val="TableParagraph"/>
              <w:kinsoku w:val="0"/>
              <w:overflowPunct w:val="0"/>
              <w:spacing w:before="3.55pt"/>
              <w:ind w:end="17.25pt"/>
              <w:jc w:val="end"/>
              <w:rPr>
                <w:b/>
                <w:bCs/>
                <w:sz w:val="16"/>
                <w:szCs w:val="16"/>
              </w:rPr>
            </w:pPr>
            <w:r w:rsidRPr="00E5374E">
              <w:rPr>
                <w:b/>
                <w:bCs/>
                <w:sz w:val="16"/>
                <w:szCs w:val="16"/>
              </w:rPr>
              <w:t>Digital Inputs</w:t>
            </w:r>
          </w:p>
        </w:tc>
        <w:tc>
          <w:tcPr>
            <w:tcW w:w="128.35pt" w:type="dxa"/>
            <w:tcBorders>
              <w:top w:val="double" w:sz="4" w:space="0" w:color="auto"/>
            </w:tcBorders>
          </w:tcPr>
          <w:p w:rsidR="00756E99" w:rsidRPr="00E5374E" w:rsidRDefault="00756E99">
            <w:pPr>
              <w:pStyle w:val="TableParagraph"/>
              <w:kinsoku w:val="0"/>
              <w:overflowPunct w:val="0"/>
              <w:spacing w:before="3.55pt"/>
              <w:ind w:start="0.50pt"/>
              <w:jc w:val="center"/>
              <w:rPr>
                <w:w w:val="99%"/>
                <w:sz w:val="16"/>
                <w:szCs w:val="16"/>
              </w:rPr>
            </w:pPr>
            <w:r w:rsidRPr="00E5374E">
              <w:rPr>
                <w:w w:val="99%"/>
                <w:sz w:val="16"/>
                <w:szCs w:val="16"/>
              </w:rPr>
              <w:t>2</w:t>
            </w:r>
          </w:p>
        </w:tc>
        <w:tc>
          <w:tcPr>
            <w:tcW w:w="127.55pt" w:type="dxa"/>
            <w:tcBorders>
              <w:top w:val="double" w:sz="4" w:space="0" w:color="auto"/>
            </w:tcBorders>
          </w:tcPr>
          <w:p w:rsidR="00756E99" w:rsidRPr="00E5374E" w:rsidRDefault="00756E99">
            <w:pPr>
              <w:pStyle w:val="TableParagraph"/>
              <w:kinsoku w:val="0"/>
              <w:overflowPunct w:val="0"/>
              <w:spacing w:before="3.55pt"/>
              <w:ind w:start="0.40pt"/>
              <w:jc w:val="center"/>
              <w:rPr>
                <w:w w:val="99%"/>
                <w:sz w:val="16"/>
                <w:szCs w:val="16"/>
              </w:rPr>
            </w:pPr>
            <w:r w:rsidRPr="00E5374E">
              <w:rPr>
                <w:w w:val="99%"/>
                <w:sz w:val="16"/>
                <w:szCs w:val="16"/>
              </w:rPr>
              <w:t>8</w:t>
            </w:r>
          </w:p>
        </w:tc>
      </w:tr>
      <w:tr w:rsidR="00756E99" w:rsidRPr="00E5374E" w:rsidTr="00756E99">
        <w:trPr>
          <w:trHeight w:val="350"/>
          <w:jc w:val="center"/>
        </w:trPr>
        <w:tc>
          <w:tcPr>
            <w:tcW w:w="86.40pt" w:type="dxa"/>
          </w:tcPr>
          <w:p w:rsidR="00756E99" w:rsidRPr="00E5374E" w:rsidRDefault="00756E99">
            <w:pPr>
              <w:pStyle w:val="TableParagraph"/>
              <w:kinsoku w:val="0"/>
              <w:overflowPunct w:val="0"/>
              <w:spacing w:before="3.55pt"/>
              <w:ind w:end="13.85pt"/>
              <w:jc w:val="end"/>
              <w:rPr>
                <w:b/>
                <w:bCs/>
                <w:sz w:val="16"/>
                <w:szCs w:val="16"/>
              </w:rPr>
            </w:pPr>
            <w:r w:rsidRPr="00E5374E">
              <w:rPr>
                <w:b/>
                <w:bCs/>
                <w:sz w:val="16"/>
                <w:szCs w:val="16"/>
              </w:rPr>
              <w:t>Digital Outputs</w:t>
            </w:r>
          </w:p>
        </w:tc>
        <w:tc>
          <w:tcPr>
            <w:tcW w:w="128.35pt" w:type="dxa"/>
          </w:tcPr>
          <w:p w:rsidR="00756E99" w:rsidRPr="00E5374E" w:rsidRDefault="00756E99">
            <w:pPr>
              <w:pStyle w:val="TableParagraph"/>
              <w:kinsoku w:val="0"/>
              <w:overflowPunct w:val="0"/>
              <w:spacing w:before="3.55pt"/>
              <w:ind w:start="0.50pt"/>
              <w:jc w:val="center"/>
              <w:rPr>
                <w:w w:val="99%"/>
                <w:sz w:val="16"/>
                <w:szCs w:val="16"/>
              </w:rPr>
            </w:pPr>
            <w:r w:rsidRPr="00E5374E">
              <w:rPr>
                <w:w w:val="99%"/>
                <w:sz w:val="16"/>
                <w:szCs w:val="16"/>
              </w:rPr>
              <w:t>1</w:t>
            </w:r>
          </w:p>
        </w:tc>
        <w:tc>
          <w:tcPr>
            <w:tcW w:w="127.55pt" w:type="dxa"/>
          </w:tcPr>
          <w:p w:rsidR="00756E99" w:rsidRPr="00E5374E" w:rsidRDefault="00756E99">
            <w:pPr>
              <w:pStyle w:val="TableParagraph"/>
              <w:kinsoku w:val="0"/>
              <w:overflowPunct w:val="0"/>
              <w:spacing w:before="3.55pt"/>
              <w:ind w:start="0.40pt"/>
              <w:jc w:val="center"/>
              <w:rPr>
                <w:w w:val="99%"/>
                <w:sz w:val="16"/>
                <w:szCs w:val="16"/>
              </w:rPr>
            </w:pPr>
            <w:r w:rsidRPr="00E5374E">
              <w:rPr>
                <w:w w:val="99%"/>
                <w:sz w:val="16"/>
                <w:szCs w:val="16"/>
              </w:rPr>
              <w:t>2</w:t>
            </w:r>
          </w:p>
        </w:tc>
      </w:tr>
      <w:tr w:rsidR="00756E99" w:rsidRPr="00E5374E" w:rsidTr="00756E99">
        <w:trPr>
          <w:trHeight w:val="350"/>
          <w:jc w:val="center"/>
        </w:trPr>
        <w:tc>
          <w:tcPr>
            <w:tcW w:w="86.40pt" w:type="dxa"/>
          </w:tcPr>
          <w:p w:rsidR="00756E99" w:rsidRPr="00E5374E" w:rsidRDefault="00756E99">
            <w:pPr>
              <w:pStyle w:val="TableParagraph"/>
              <w:kinsoku w:val="0"/>
              <w:overflowPunct w:val="0"/>
              <w:spacing w:before="3.55pt"/>
              <w:ind w:end="15.95pt"/>
              <w:jc w:val="end"/>
              <w:rPr>
                <w:b/>
                <w:bCs/>
                <w:sz w:val="16"/>
                <w:szCs w:val="16"/>
              </w:rPr>
            </w:pPr>
            <w:r w:rsidRPr="00E5374E">
              <w:rPr>
                <w:b/>
                <w:bCs/>
                <w:sz w:val="16"/>
                <w:szCs w:val="16"/>
              </w:rPr>
              <w:t>Analog Inputs</w:t>
            </w:r>
          </w:p>
        </w:tc>
        <w:tc>
          <w:tcPr>
            <w:tcW w:w="128.35pt" w:type="dxa"/>
          </w:tcPr>
          <w:p w:rsidR="00756E99" w:rsidRPr="00E5374E" w:rsidRDefault="00756E99">
            <w:pPr>
              <w:pStyle w:val="TableParagraph"/>
              <w:kinsoku w:val="0"/>
              <w:overflowPunct w:val="0"/>
              <w:spacing w:before="3.55pt"/>
              <w:ind w:start="0.50pt"/>
              <w:jc w:val="center"/>
              <w:rPr>
                <w:w w:val="99%"/>
                <w:sz w:val="16"/>
                <w:szCs w:val="16"/>
              </w:rPr>
            </w:pPr>
            <w:r w:rsidRPr="00E5374E">
              <w:rPr>
                <w:w w:val="99%"/>
                <w:sz w:val="16"/>
                <w:szCs w:val="16"/>
              </w:rPr>
              <w:t>0</w:t>
            </w:r>
          </w:p>
        </w:tc>
        <w:tc>
          <w:tcPr>
            <w:tcW w:w="127.55pt" w:type="dxa"/>
          </w:tcPr>
          <w:p w:rsidR="00756E99" w:rsidRPr="00E5374E" w:rsidRDefault="00756E99">
            <w:pPr>
              <w:pStyle w:val="TableParagraph"/>
              <w:kinsoku w:val="0"/>
              <w:overflowPunct w:val="0"/>
              <w:spacing w:before="3.55pt"/>
              <w:ind w:start="0.40pt"/>
              <w:jc w:val="center"/>
              <w:rPr>
                <w:w w:val="99%"/>
                <w:sz w:val="16"/>
                <w:szCs w:val="16"/>
              </w:rPr>
            </w:pPr>
            <w:r w:rsidRPr="00E5374E">
              <w:rPr>
                <w:w w:val="99%"/>
                <w:sz w:val="16"/>
                <w:szCs w:val="16"/>
              </w:rPr>
              <w:t>4</w:t>
            </w:r>
          </w:p>
        </w:tc>
      </w:tr>
    </w:tbl>
    <w:p w:rsidR="00E5374E" w:rsidRPr="00535D50" w:rsidRDefault="00E5374E" w:rsidP="006506C9">
      <w:pPr>
        <w:pStyle w:val="BodyText"/>
        <w:jc w:val="center"/>
        <w:rPr>
          <w:rFonts w:ascii="Courier New" w:hAnsi="Courier New" w:cs="Courier New"/>
          <w:b/>
        </w:rPr>
      </w:pPr>
      <w:bookmarkStart w:id="415" w:name="_bookmark5"/>
      <w:bookmarkEnd w:id="415"/>
      <w:r w:rsidRPr="00535D50">
        <w:rPr>
          <w:rFonts w:ascii="Courier New" w:hAnsi="Courier New" w:cs="Courier New"/>
          <w:b/>
        </w:rPr>
        <w:t>Table 4</w:t>
      </w:r>
      <w:r w:rsidR="00535D50">
        <w:rPr>
          <w:rFonts w:ascii="Courier New" w:hAnsi="Courier New" w:cs="Courier New"/>
          <w:b/>
        </w:rPr>
        <w:t>0</w:t>
      </w:r>
      <w:r w:rsidRPr="00535D50">
        <w:rPr>
          <w:rFonts w:ascii="Courier New" w:hAnsi="Courier New" w:cs="Courier New"/>
          <w:b/>
        </w:rPr>
        <w:t>: eWON Inputs/Outputs</w:t>
      </w:r>
    </w:p>
    <w:p w:rsidR="00E5374E" w:rsidRDefault="00E5374E">
      <w:pPr>
        <w:pStyle w:val="BodyText"/>
        <w:kinsoku w:val="0"/>
        <w:overflowPunct w:val="0"/>
        <w:spacing w:before="0.05pt"/>
        <w:rPr>
          <w:b/>
          <w:bCs/>
          <w:sz w:val="14"/>
          <w:szCs w:val="14"/>
        </w:rPr>
      </w:pPr>
    </w:p>
    <w:p w:rsidR="00E5374E" w:rsidRDefault="00E5374E">
      <w:pPr>
        <w:pStyle w:val="BodyText"/>
        <w:kinsoku w:val="0"/>
        <w:overflowPunct w:val="0"/>
        <w:spacing w:before="4.75pt" w:line="13.05pt" w:lineRule="auto"/>
        <w:ind w:start="5.45pt" w:end="34.60pt" w:hanging="0.05pt"/>
      </w:pPr>
      <w:r>
        <w:t>Additionally, there are a number of Tags that can be addressed with this IO server and which are computed by the eWON IO Server. These additional Tags are used for energy management. In Energy management, the following requirements are taken into accounts:</w:t>
      </w:r>
    </w:p>
    <w:p w:rsidR="006506C9" w:rsidRDefault="006506C9">
      <w:pPr>
        <w:pStyle w:val="BodyText"/>
        <w:kinsoku w:val="0"/>
        <w:overflowPunct w:val="0"/>
        <w:spacing w:before="4.75pt" w:line="13.05pt" w:lineRule="auto"/>
        <w:ind w:start="5.45pt" w:end="34.60pt" w:hanging="0.05pt"/>
      </w:pPr>
    </w:p>
    <w:p w:rsidR="00E5374E" w:rsidRPr="006506C9" w:rsidRDefault="00E5374E" w:rsidP="00337C52">
      <w:pPr>
        <w:pStyle w:val="BodyText"/>
        <w:numPr>
          <w:ilvl w:val="0"/>
          <w:numId w:val="74"/>
        </w:numPr>
        <w:ind w:start="70.90pt"/>
        <w:rPr>
          <w:b/>
        </w:rPr>
      </w:pPr>
      <w:r w:rsidRPr="006506C9">
        <w:rPr>
          <w:b/>
        </w:rPr>
        <w:t>Using digital inputs as counter</w:t>
      </w:r>
      <w:r w:rsidRPr="006506C9">
        <w:rPr>
          <w:b/>
          <w:spacing w:val="-2"/>
        </w:rPr>
        <w:t xml:space="preserve"> </w:t>
      </w:r>
      <w:r w:rsidRPr="006506C9">
        <w:rPr>
          <w:b/>
        </w:rPr>
        <w:t>inputs</w:t>
      </w:r>
    </w:p>
    <w:p w:rsidR="00E5374E" w:rsidRPr="006506C9" w:rsidRDefault="00E5374E" w:rsidP="00337C52">
      <w:pPr>
        <w:pStyle w:val="BodyText"/>
        <w:numPr>
          <w:ilvl w:val="0"/>
          <w:numId w:val="74"/>
        </w:numPr>
        <w:ind w:start="70.90pt"/>
        <w:rPr>
          <w:b/>
          <w:bCs/>
        </w:rPr>
      </w:pPr>
      <w:r w:rsidRPr="006506C9">
        <w:rPr>
          <w:b/>
          <w:bCs/>
        </w:rPr>
        <w:t>Count for a given interval and latch computed result (also save it in</w:t>
      </w:r>
      <w:r w:rsidRPr="006506C9">
        <w:rPr>
          <w:b/>
          <w:bCs/>
          <w:spacing w:val="-16"/>
        </w:rPr>
        <w:t xml:space="preserve"> </w:t>
      </w:r>
      <w:r w:rsidRPr="006506C9">
        <w:rPr>
          <w:b/>
          <w:bCs/>
        </w:rPr>
        <w:t>historical)</w:t>
      </w:r>
    </w:p>
    <w:p w:rsidR="00E5374E" w:rsidRPr="006506C9" w:rsidRDefault="00E5374E" w:rsidP="00337C52">
      <w:pPr>
        <w:pStyle w:val="BodyText"/>
        <w:numPr>
          <w:ilvl w:val="0"/>
          <w:numId w:val="74"/>
        </w:numPr>
        <w:ind w:start="70.90pt"/>
        <w:rPr>
          <w:b/>
          <w:bCs/>
        </w:rPr>
      </w:pPr>
      <w:r w:rsidRPr="006506C9">
        <w:rPr>
          <w:b/>
          <w:bCs/>
        </w:rPr>
        <w:t>Reject the measurement interval if too long or too</w:t>
      </w:r>
      <w:r w:rsidRPr="006506C9">
        <w:rPr>
          <w:b/>
          <w:bCs/>
          <w:spacing w:val="-8"/>
        </w:rPr>
        <w:t xml:space="preserve"> </w:t>
      </w:r>
      <w:r w:rsidRPr="006506C9">
        <w:rPr>
          <w:b/>
          <w:bCs/>
        </w:rPr>
        <w:t>short</w:t>
      </w:r>
    </w:p>
    <w:p w:rsidR="006506C9" w:rsidRPr="006506C9" w:rsidRDefault="00E5374E" w:rsidP="00337C52">
      <w:pPr>
        <w:pStyle w:val="BodyText"/>
        <w:numPr>
          <w:ilvl w:val="0"/>
          <w:numId w:val="74"/>
        </w:numPr>
        <w:ind w:start="70.90pt"/>
        <w:rPr>
          <w:b/>
        </w:rPr>
      </w:pPr>
      <w:r w:rsidRPr="006506C9">
        <w:rPr>
          <w:b/>
          <w:bCs/>
        </w:rPr>
        <w:t xml:space="preserve">Adjust the eWON’s Real Time Clock based on a digital input </w:t>
      </w:r>
    </w:p>
    <w:p w:rsidR="006506C9" w:rsidRDefault="006506C9" w:rsidP="006506C9">
      <w:pPr>
        <w:pStyle w:val="ListParagraph"/>
        <w:tabs>
          <w:tab w:val="start" w:pos="10.50pt"/>
        </w:tabs>
        <w:kinsoku w:val="0"/>
        <w:overflowPunct w:val="0"/>
        <w:spacing w:line="13.05pt" w:lineRule="auto"/>
        <w:ind w:start="5.45pt" w:end="283.85pt" w:firstLine="0pt"/>
        <w:rPr>
          <w:sz w:val="16"/>
          <w:szCs w:val="16"/>
        </w:rPr>
      </w:pPr>
    </w:p>
    <w:p w:rsidR="00E5374E" w:rsidRDefault="00E5374E" w:rsidP="006506C9">
      <w:pPr>
        <w:pStyle w:val="ListParagraph"/>
        <w:tabs>
          <w:tab w:val="start" w:pos="10.50pt"/>
        </w:tabs>
        <w:kinsoku w:val="0"/>
        <w:overflowPunct w:val="0"/>
        <w:spacing w:line="13.05pt" w:lineRule="auto"/>
        <w:ind w:start="5.45pt" w:end="283.85pt" w:firstLine="0pt"/>
        <w:rPr>
          <w:sz w:val="16"/>
          <w:szCs w:val="16"/>
        </w:rPr>
      </w:pPr>
      <w:r>
        <w:rPr>
          <w:sz w:val="16"/>
          <w:szCs w:val="16"/>
        </w:rPr>
        <w:t>These Tags will be computed if the energy module is enabled. There is no topic name to define for the eWON IO</w:t>
      </w:r>
      <w:r>
        <w:rPr>
          <w:spacing w:val="-4"/>
          <w:sz w:val="16"/>
          <w:szCs w:val="16"/>
        </w:rPr>
        <w:t xml:space="preserve"> </w:t>
      </w:r>
      <w:r>
        <w:rPr>
          <w:sz w:val="16"/>
          <w:szCs w:val="16"/>
        </w:rPr>
        <w:t>server.</w:t>
      </w:r>
    </w:p>
    <w:p w:rsidR="00E5374E" w:rsidRDefault="00E5374E" w:rsidP="00337C52">
      <w:pPr>
        <w:pStyle w:val="Heading2"/>
        <w:numPr>
          <w:ilvl w:val="1"/>
          <w:numId w:val="40"/>
        </w:numPr>
        <w:ind w:hanging="39.60pt"/>
      </w:pPr>
      <w:bookmarkStart w:id="416" w:name="1.10.2_Standard_eWON_I/O_Item_Names"/>
      <w:bookmarkStart w:id="417" w:name="_Toc503192957"/>
      <w:bookmarkEnd w:id="416"/>
      <w:r>
        <w:t>Standard eWON I/O Item</w:t>
      </w:r>
      <w:r>
        <w:rPr>
          <w:spacing w:val="-2"/>
        </w:rPr>
        <w:t xml:space="preserve"> </w:t>
      </w:r>
      <w:r>
        <w:t>Names</w:t>
      </w:r>
      <w:bookmarkEnd w:id="417"/>
    </w:p>
    <w:p w:rsidR="00E5374E" w:rsidRDefault="00E5374E">
      <w:pPr>
        <w:pStyle w:val="BodyText"/>
        <w:kinsoku w:val="0"/>
        <w:overflowPunct w:val="0"/>
        <w:spacing w:before="0.30pt"/>
        <w:rPr>
          <w:b/>
          <w:bCs/>
          <w:i/>
          <w:iCs/>
          <w:sz w:val="20"/>
          <w:szCs w:val="20"/>
        </w:rPr>
      </w:pPr>
    </w:p>
    <w:p w:rsidR="00E5374E" w:rsidRDefault="00E5374E" w:rsidP="00337C52">
      <w:pPr>
        <w:pStyle w:val="Heading3"/>
        <w:numPr>
          <w:ilvl w:val="2"/>
          <w:numId w:val="40"/>
        </w:numPr>
        <w:ind w:hanging="61.20pt"/>
      </w:pPr>
      <w:bookmarkStart w:id="418" w:name="1.10.2.1_Tag_address_convention"/>
      <w:bookmarkStart w:id="419" w:name="_Toc503192958"/>
      <w:bookmarkEnd w:id="418"/>
      <w:r>
        <w:t>Tag address</w:t>
      </w:r>
      <w:r>
        <w:rPr>
          <w:spacing w:val="-2"/>
        </w:rPr>
        <w:t xml:space="preserve"> </w:t>
      </w:r>
      <w:r>
        <w:t>convention</w:t>
      </w:r>
      <w:bookmarkEnd w:id="419"/>
    </w:p>
    <w:p w:rsidR="007B13CB" w:rsidRPr="007B13CB" w:rsidRDefault="007B13CB" w:rsidP="007B13CB"/>
    <w:p w:rsidR="00E5374E" w:rsidRDefault="00E5374E">
      <w:pPr>
        <w:pStyle w:val="BodyText"/>
        <w:kinsoku w:val="0"/>
        <w:overflowPunct w:val="0"/>
        <w:spacing w:before="4.90pt"/>
        <w:ind w:start="5.45pt"/>
      </w:pPr>
      <w:r>
        <w:t>The following Tags addresses are available for standard eWON Inputs &amp; Outputs access:</w:t>
      </w:r>
    </w:p>
    <w:p w:rsidR="00E5374E" w:rsidRDefault="00E5374E">
      <w:pPr>
        <w:pStyle w:val="BodyText"/>
        <w:kinsoku w:val="0"/>
        <w:overflowPunct w:val="0"/>
        <w:spacing w:before="0.25pt"/>
        <w:rPr>
          <w:sz w:val="22"/>
          <w:szCs w:val="22"/>
        </w:rPr>
      </w:pPr>
    </w:p>
    <w:tbl>
      <w:tblPr>
        <w:tblW w:w="0pt" w:type="dxa"/>
        <w:tblInd w:w="11.45pt" w:type="dxa"/>
        <w:tblLayout w:type="fixed"/>
        <w:tblCellMar>
          <w:start w:w="0pt" w:type="dxa"/>
          <w:end w:w="0pt" w:type="dxa"/>
        </w:tblCellMar>
        <w:tblLook w:firstRow="0" w:lastRow="0" w:firstColumn="0" w:lastColumn="0" w:noHBand="0" w:noVBand="0"/>
      </w:tblPr>
      <w:tblGrid>
        <w:gridCol w:w="2268"/>
        <w:gridCol w:w="900"/>
        <w:gridCol w:w="2268"/>
        <w:gridCol w:w="2268"/>
        <w:gridCol w:w="2268"/>
      </w:tblGrid>
      <w:tr w:rsidR="00E5374E" w:rsidRPr="00E5374E" w:rsidTr="007B13CB">
        <w:trPr>
          <w:trHeight w:val="355"/>
        </w:trPr>
        <w:tc>
          <w:tcPr>
            <w:tcW w:w="158.40pt" w:type="dxa"/>
            <w:gridSpan w:val="2"/>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34.75pt"/>
              <w:rPr>
                <w:b/>
                <w:bCs/>
                <w:sz w:val="16"/>
                <w:szCs w:val="16"/>
              </w:rPr>
            </w:pPr>
            <w:r w:rsidRPr="00E5374E">
              <w:rPr>
                <w:b/>
                <w:bCs/>
                <w:sz w:val="16"/>
                <w:szCs w:val="16"/>
              </w:rPr>
              <w:t>IO Server configuration</w:t>
            </w:r>
          </w:p>
        </w:tc>
        <w:tc>
          <w:tcPr>
            <w:tcW w:w="340.20pt" w:type="dxa"/>
            <w:gridSpan w:val="3"/>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46.90pt" w:end="146.70pt"/>
              <w:jc w:val="center"/>
              <w:rPr>
                <w:b/>
                <w:bCs/>
                <w:sz w:val="16"/>
                <w:szCs w:val="16"/>
              </w:rPr>
            </w:pPr>
            <w:r w:rsidRPr="00E5374E">
              <w:rPr>
                <w:b/>
                <w:bCs/>
                <w:sz w:val="16"/>
                <w:szCs w:val="16"/>
              </w:rPr>
              <w:t>Comment</w:t>
            </w:r>
          </w:p>
        </w:tc>
      </w:tr>
      <w:tr w:rsidR="00E5374E" w:rsidRPr="00E5374E" w:rsidTr="007B13CB">
        <w:trPr>
          <w:trHeight w:val="355"/>
        </w:trPr>
        <w:tc>
          <w:tcPr>
            <w:tcW w:w="113.4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spacing w:before="3.70pt"/>
              <w:ind w:start="10pt" w:end="9.80pt"/>
              <w:jc w:val="center"/>
              <w:rPr>
                <w:b/>
                <w:bCs/>
                <w:sz w:val="16"/>
                <w:szCs w:val="16"/>
              </w:rPr>
            </w:pPr>
            <w:r w:rsidRPr="00E5374E">
              <w:rPr>
                <w:b/>
                <w:bCs/>
                <w:sz w:val="16"/>
                <w:szCs w:val="16"/>
              </w:rPr>
              <w:t>IO Server Name</w:t>
            </w:r>
          </w:p>
        </w:tc>
        <w:tc>
          <w:tcPr>
            <w:tcW w:w="45pt" w:type="dxa"/>
            <w:tcBorders>
              <w:top w:val="double" w:sz="4" w:space="0" w:color="auto"/>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9.05pt" w:end="8.75pt"/>
              <w:jc w:val="center"/>
              <w:rPr>
                <w:b/>
                <w:bCs/>
                <w:sz w:val="16"/>
                <w:szCs w:val="16"/>
              </w:rPr>
            </w:pPr>
            <w:r w:rsidRPr="00E5374E">
              <w:rPr>
                <w:b/>
                <w:bCs/>
                <w:sz w:val="16"/>
                <w:szCs w:val="16"/>
              </w:rPr>
              <w:t>EWON</w:t>
            </w:r>
          </w:p>
        </w:tc>
        <w:tc>
          <w:tcPr>
            <w:tcW w:w="340.20pt" w:type="dxa"/>
            <w:gridSpan w:val="3"/>
            <w:vMerge w:val="restart"/>
            <w:tcBorders>
              <w:top w:val="double" w:sz="4" w:space="0" w:color="auto"/>
              <w:start w:val="single" w:sz="2" w:space="0" w:color="000000"/>
              <w:bottom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r>
      <w:tr w:rsidR="00E5374E" w:rsidRPr="00E5374E" w:rsidTr="006506C9">
        <w:trPr>
          <w:trHeight w:val="355"/>
        </w:trPr>
        <w:tc>
          <w:tcPr>
            <w:tcW w:w="113.4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10.05pt" w:end="9.80pt"/>
              <w:jc w:val="center"/>
              <w:rPr>
                <w:b/>
                <w:bCs/>
                <w:sz w:val="16"/>
                <w:szCs w:val="16"/>
              </w:rPr>
            </w:pPr>
            <w:r w:rsidRPr="00E5374E">
              <w:rPr>
                <w:b/>
                <w:bCs/>
                <w:sz w:val="16"/>
                <w:szCs w:val="16"/>
              </w:rPr>
              <w:t>Topic Name</w:t>
            </w:r>
          </w:p>
        </w:tc>
        <w:tc>
          <w:tcPr>
            <w:tcW w:w="4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9.05pt" w:end="8.75pt"/>
              <w:jc w:val="center"/>
              <w:rPr>
                <w:b/>
                <w:bCs/>
                <w:sz w:val="16"/>
                <w:szCs w:val="16"/>
              </w:rPr>
            </w:pPr>
            <w:r w:rsidRPr="00E5374E">
              <w:rPr>
                <w:b/>
                <w:bCs/>
                <w:sz w:val="16"/>
                <w:szCs w:val="16"/>
              </w:rPr>
              <w:t>Empty</w:t>
            </w:r>
          </w:p>
        </w:tc>
        <w:tc>
          <w:tcPr>
            <w:tcW w:w="340.20pt" w:type="dxa"/>
            <w:gridSpan w:val="3"/>
            <w:vMerge/>
            <w:tcBorders>
              <w:top w:val="nil"/>
              <w:start w:val="single" w:sz="2" w:space="0" w:color="000000"/>
              <w:bottom w:val="single" w:sz="2" w:space="0" w:color="000000"/>
            </w:tcBorders>
          </w:tcPr>
          <w:p w:rsidR="00E5374E" w:rsidRPr="00E5374E" w:rsidRDefault="00E5374E">
            <w:pPr>
              <w:pStyle w:val="BodyText"/>
              <w:kinsoku w:val="0"/>
              <w:overflowPunct w:val="0"/>
              <w:spacing w:before="0.25pt"/>
              <w:rPr>
                <w:sz w:val="2"/>
                <w:szCs w:val="2"/>
              </w:rPr>
            </w:pPr>
          </w:p>
        </w:tc>
      </w:tr>
      <w:tr w:rsidR="006506C9" w:rsidRPr="00E5374E" w:rsidTr="006506C9">
        <w:trPr>
          <w:trHeight w:val="355"/>
        </w:trPr>
        <w:tc>
          <w:tcPr>
            <w:tcW w:w="113.40pt" w:type="dxa"/>
            <w:vMerge w:val="restart"/>
            <w:tcBorders>
              <w:top w:val="single" w:sz="2" w:space="0" w:color="000000"/>
              <w:end w:val="single" w:sz="2" w:space="0" w:color="000000"/>
            </w:tcBorders>
            <w:vAlign w:val="center"/>
          </w:tcPr>
          <w:p w:rsidR="006506C9" w:rsidRPr="00E5374E" w:rsidRDefault="006506C9" w:rsidP="006506C9">
            <w:pPr>
              <w:pStyle w:val="TableParagraph"/>
              <w:kinsoku w:val="0"/>
              <w:overflowPunct w:val="0"/>
              <w:spacing w:before="3.70pt"/>
              <w:ind w:start="10pt" w:end="9.80pt"/>
              <w:jc w:val="center"/>
              <w:rPr>
                <w:b/>
                <w:bCs/>
                <w:sz w:val="16"/>
                <w:szCs w:val="16"/>
              </w:rPr>
            </w:pPr>
            <w:r w:rsidRPr="00E5374E">
              <w:rPr>
                <w:b/>
                <w:bCs/>
                <w:sz w:val="16"/>
                <w:szCs w:val="16"/>
              </w:rPr>
              <w:t>Item Address</w:t>
            </w: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8.90pt" w:end="8.75pt"/>
              <w:jc w:val="center"/>
              <w:rPr>
                <w:b/>
                <w:bCs/>
                <w:sz w:val="16"/>
                <w:szCs w:val="16"/>
              </w:rPr>
            </w:pPr>
            <w:r w:rsidRPr="00E5374E">
              <w:rPr>
                <w:b/>
                <w:bCs/>
                <w:sz w:val="16"/>
                <w:szCs w:val="16"/>
              </w:rPr>
              <w:t>DI#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Digital Input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Boolean</w:t>
            </w:r>
          </w:p>
        </w:tc>
      </w:tr>
      <w:tr w:rsidR="006506C9" w:rsidRPr="00E5374E" w:rsidTr="006506C9">
        <w:trPr>
          <w:trHeight w:val="355"/>
        </w:trPr>
        <w:tc>
          <w:tcPr>
            <w:tcW w:w="113.40pt" w:type="dxa"/>
            <w:vMerge/>
            <w:tcBorders>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8.90pt" w:end="8.75pt"/>
              <w:jc w:val="center"/>
              <w:rPr>
                <w:b/>
                <w:bCs/>
                <w:sz w:val="16"/>
                <w:szCs w:val="16"/>
              </w:rPr>
            </w:pPr>
            <w:r w:rsidRPr="00E5374E">
              <w:rPr>
                <w:b/>
                <w:bCs/>
                <w:sz w:val="16"/>
                <w:szCs w:val="16"/>
              </w:rPr>
              <w:t>CI#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Counter Input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10pt" w:end="9.80pt"/>
              <w:jc w:val="center"/>
              <w:rPr>
                <w:sz w:val="16"/>
                <w:szCs w:val="16"/>
              </w:rPr>
            </w:pPr>
            <w:r w:rsidRPr="00E5374E">
              <w:rPr>
                <w:sz w:val="16"/>
                <w:szCs w:val="16"/>
              </w:rPr>
              <w:t>0 to 2.147.400.000(2)</w:t>
            </w: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Analog</w:t>
            </w:r>
          </w:p>
        </w:tc>
      </w:tr>
      <w:tr w:rsidR="006506C9" w:rsidRPr="00E5374E" w:rsidTr="006506C9">
        <w:trPr>
          <w:trHeight w:val="355"/>
        </w:trPr>
        <w:tc>
          <w:tcPr>
            <w:tcW w:w="113.40pt" w:type="dxa"/>
            <w:vMerge/>
            <w:tcBorders>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9.05pt" w:end="8.75pt"/>
              <w:jc w:val="center"/>
              <w:rPr>
                <w:b/>
                <w:bCs/>
                <w:sz w:val="16"/>
                <w:szCs w:val="16"/>
              </w:rPr>
            </w:pPr>
            <w:r w:rsidRPr="00E5374E">
              <w:rPr>
                <w:b/>
                <w:bCs/>
                <w:sz w:val="16"/>
                <w:szCs w:val="16"/>
              </w:rPr>
              <w:t>FI#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Counter Input</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0 to 255</w:t>
            </w: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Analog</w:t>
            </w:r>
          </w:p>
        </w:tc>
      </w:tr>
      <w:tr w:rsidR="006506C9" w:rsidRPr="00E5374E" w:rsidTr="006506C9">
        <w:trPr>
          <w:trHeight w:val="355"/>
        </w:trPr>
        <w:tc>
          <w:tcPr>
            <w:tcW w:w="113.40pt" w:type="dxa"/>
            <w:vMerge/>
            <w:tcBorders>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9.05pt" w:end="8.75pt"/>
              <w:jc w:val="center"/>
              <w:rPr>
                <w:b/>
                <w:bCs/>
                <w:sz w:val="16"/>
                <w:szCs w:val="16"/>
              </w:rPr>
            </w:pPr>
            <w:r w:rsidRPr="00E5374E">
              <w:rPr>
                <w:b/>
                <w:bCs/>
                <w:sz w:val="16"/>
                <w:szCs w:val="16"/>
              </w:rPr>
              <w:t>LI#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15pt" w:end="9.80pt"/>
              <w:jc w:val="center"/>
              <w:rPr>
                <w:sz w:val="16"/>
                <w:szCs w:val="16"/>
              </w:rPr>
            </w:pPr>
            <w:r w:rsidRPr="00E5374E">
              <w:rPr>
                <w:sz w:val="16"/>
                <w:szCs w:val="16"/>
              </w:rPr>
              <w:t>Latched Counter Input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Analog</w:t>
            </w:r>
          </w:p>
        </w:tc>
      </w:tr>
      <w:tr w:rsidR="006506C9" w:rsidRPr="00E5374E" w:rsidTr="006506C9">
        <w:trPr>
          <w:trHeight w:val="354"/>
        </w:trPr>
        <w:tc>
          <w:tcPr>
            <w:tcW w:w="113.40pt" w:type="dxa"/>
            <w:vMerge/>
            <w:tcBorders>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8.95pt" w:end="8.75pt"/>
              <w:jc w:val="center"/>
              <w:rPr>
                <w:b/>
                <w:bCs/>
                <w:sz w:val="16"/>
                <w:szCs w:val="16"/>
              </w:rPr>
            </w:pPr>
            <w:r w:rsidRPr="00E5374E">
              <w:rPr>
                <w:b/>
                <w:bCs/>
                <w:sz w:val="16"/>
                <w:szCs w:val="16"/>
              </w:rPr>
              <w:t>DO#</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Digital Output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85pt" w:end="9.80pt"/>
              <w:jc w:val="center"/>
              <w:rPr>
                <w:sz w:val="16"/>
                <w:szCs w:val="16"/>
              </w:rPr>
            </w:pPr>
            <w:r w:rsidRPr="00E5374E">
              <w:rPr>
                <w:sz w:val="16"/>
                <w:szCs w:val="16"/>
              </w:rPr>
              <w:t>Boolean</w:t>
            </w:r>
          </w:p>
        </w:tc>
      </w:tr>
      <w:tr w:rsidR="006506C9" w:rsidRPr="00E5374E" w:rsidTr="006506C9">
        <w:trPr>
          <w:trHeight w:val="355"/>
        </w:trPr>
        <w:tc>
          <w:tcPr>
            <w:tcW w:w="113.40pt" w:type="dxa"/>
            <w:vMerge/>
            <w:tcBorders>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8.90pt" w:end="8.75pt"/>
              <w:jc w:val="center"/>
              <w:rPr>
                <w:b/>
                <w:bCs/>
                <w:sz w:val="16"/>
                <w:szCs w:val="16"/>
              </w:rPr>
            </w:pPr>
            <w:r w:rsidRPr="00E5374E">
              <w:rPr>
                <w:b/>
                <w:bCs/>
                <w:sz w:val="16"/>
                <w:szCs w:val="16"/>
              </w:rPr>
              <w:t>AI#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pt" w:end="9.80pt"/>
              <w:jc w:val="center"/>
              <w:rPr>
                <w:sz w:val="16"/>
                <w:szCs w:val="16"/>
              </w:rPr>
            </w:pPr>
            <w:r w:rsidRPr="00E5374E">
              <w:rPr>
                <w:sz w:val="16"/>
                <w:szCs w:val="16"/>
              </w:rPr>
              <w:t>Analog Input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Analog</w:t>
            </w:r>
          </w:p>
        </w:tc>
      </w:tr>
      <w:tr w:rsidR="006506C9" w:rsidRPr="00E5374E" w:rsidTr="006506C9">
        <w:trPr>
          <w:trHeight w:val="355"/>
        </w:trPr>
        <w:tc>
          <w:tcPr>
            <w:tcW w:w="113.40pt" w:type="dxa"/>
            <w:vMerge/>
            <w:tcBorders>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45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8.90pt" w:end="8.75pt"/>
              <w:jc w:val="center"/>
              <w:rPr>
                <w:b/>
                <w:bCs/>
                <w:sz w:val="16"/>
                <w:szCs w:val="16"/>
              </w:rPr>
            </w:pPr>
            <w:r w:rsidRPr="00E5374E">
              <w:rPr>
                <w:b/>
                <w:bCs/>
                <w:sz w:val="16"/>
                <w:szCs w:val="16"/>
              </w:rPr>
              <w:t>BI#</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spacing w:before="3.70pt"/>
              <w:ind w:start="10.10pt" w:end="9.80pt"/>
              <w:jc w:val="center"/>
              <w:rPr>
                <w:sz w:val="16"/>
                <w:szCs w:val="16"/>
              </w:rPr>
            </w:pPr>
            <w:r w:rsidRPr="00E5374E">
              <w:rPr>
                <w:sz w:val="16"/>
                <w:szCs w:val="16"/>
              </w:rPr>
              <w:t>Button Input (1)</w:t>
            </w:r>
          </w:p>
        </w:tc>
        <w:tc>
          <w:tcPr>
            <w:tcW w:w="113.40pt" w:type="dxa"/>
            <w:tcBorders>
              <w:top w:val="single" w:sz="2" w:space="0" w:color="000000"/>
              <w:start w:val="single" w:sz="2" w:space="0" w:color="000000"/>
              <w:bottom w:val="single" w:sz="2" w:space="0" w:color="000000"/>
              <w:end w:val="single" w:sz="2" w:space="0" w:color="000000"/>
            </w:tcBorders>
          </w:tcPr>
          <w:p w:rsidR="006506C9" w:rsidRPr="00E5374E" w:rsidRDefault="006506C9">
            <w:pPr>
              <w:pStyle w:val="TableParagraph"/>
              <w:kinsoku w:val="0"/>
              <w:overflowPunct w:val="0"/>
              <w:rPr>
                <w:rFonts w:ascii="Times New Roman" w:hAnsi="Times New Roman" w:cs="Times New Roman"/>
                <w:sz w:val="16"/>
                <w:szCs w:val="16"/>
              </w:rPr>
            </w:pPr>
          </w:p>
        </w:tc>
        <w:tc>
          <w:tcPr>
            <w:tcW w:w="113.40pt" w:type="dxa"/>
            <w:tcBorders>
              <w:top w:val="single" w:sz="2" w:space="0" w:color="000000"/>
              <w:start w:val="single" w:sz="2" w:space="0" w:color="000000"/>
              <w:bottom w:val="single" w:sz="2" w:space="0" w:color="000000"/>
            </w:tcBorders>
          </w:tcPr>
          <w:p w:rsidR="006506C9" w:rsidRPr="00E5374E" w:rsidRDefault="006506C9">
            <w:pPr>
              <w:pStyle w:val="TableParagraph"/>
              <w:kinsoku w:val="0"/>
              <w:overflowPunct w:val="0"/>
              <w:spacing w:before="3.70pt"/>
              <w:ind w:start="9.95pt" w:end="9.80pt"/>
              <w:jc w:val="center"/>
              <w:rPr>
                <w:sz w:val="16"/>
                <w:szCs w:val="16"/>
              </w:rPr>
            </w:pPr>
            <w:r w:rsidRPr="00E5374E">
              <w:rPr>
                <w:sz w:val="16"/>
                <w:szCs w:val="16"/>
              </w:rPr>
              <w:t>Boolean</w:t>
            </w:r>
          </w:p>
        </w:tc>
      </w:tr>
    </w:tbl>
    <w:p w:rsidR="00E5374E" w:rsidRPr="00D875BD" w:rsidRDefault="00E5374E" w:rsidP="00D875BD">
      <w:pPr>
        <w:pStyle w:val="BodyText"/>
        <w:jc w:val="center"/>
        <w:rPr>
          <w:rFonts w:ascii="Courier New" w:hAnsi="Courier New" w:cs="Courier New"/>
          <w:b/>
        </w:rPr>
      </w:pPr>
      <w:r w:rsidRPr="00D875BD">
        <w:rPr>
          <w:rFonts w:ascii="Courier New" w:hAnsi="Courier New" w:cs="Courier New"/>
          <w:b/>
        </w:rPr>
        <w:t>Table 4</w:t>
      </w:r>
      <w:r w:rsidR="00D875BD">
        <w:rPr>
          <w:rFonts w:ascii="Courier New" w:hAnsi="Courier New" w:cs="Courier New"/>
          <w:b/>
        </w:rPr>
        <w:t>1</w:t>
      </w:r>
      <w:r w:rsidRPr="00D875BD">
        <w:rPr>
          <w:rFonts w:ascii="Courier New" w:hAnsi="Courier New" w:cs="Courier New"/>
          <w:b/>
        </w:rPr>
        <w:t>: eWON IO server configuration parameters - no topic defined</w:t>
      </w:r>
    </w:p>
    <w:p w:rsidR="00E5374E" w:rsidRDefault="00E5374E">
      <w:pPr>
        <w:pStyle w:val="BodyText"/>
        <w:kinsoku w:val="0"/>
        <w:overflowPunct w:val="0"/>
        <w:rPr>
          <w:b/>
          <w:bCs/>
          <w:sz w:val="14"/>
          <w:szCs w:val="14"/>
        </w:rPr>
      </w:pPr>
    </w:p>
    <w:p w:rsidR="00E5374E" w:rsidRDefault="00E5374E">
      <w:pPr>
        <w:pStyle w:val="BodyText"/>
        <w:kinsoku w:val="0"/>
        <w:overflowPunct w:val="0"/>
        <w:spacing w:before="4.75pt"/>
        <w:ind w:start="33.80pt"/>
        <w:rPr>
          <w:b/>
          <w:bCs/>
        </w:rPr>
      </w:pPr>
      <w:r>
        <w:rPr>
          <w:b/>
          <w:bCs/>
        </w:rPr>
        <w:t>Note:</w:t>
      </w:r>
    </w:p>
    <w:p w:rsidR="00E5374E" w:rsidRDefault="00E5374E">
      <w:pPr>
        <w:pStyle w:val="BodyText"/>
        <w:kinsoku w:val="0"/>
        <w:overflowPunct w:val="0"/>
        <w:spacing w:before="3.80pt" w:line="12.95pt" w:lineRule="auto"/>
        <w:ind w:start="48pt"/>
        <w:rPr>
          <w:color w:val="000000"/>
        </w:rPr>
      </w:pPr>
      <w:r>
        <w:t>The button input (BI1) can be used during normal eWON operations, if it is pressed for more than 4 seconds while the eWON is booting, the flash file system will be erased</w:t>
      </w:r>
      <w:r w:rsidR="007B13CB">
        <w:t>.</w:t>
      </w:r>
    </w:p>
    <w:p w:rsidR="00E5374E" w:rsidRDefault="00E5374E" w:rsidP="00337C52">
      <w:pPr>
        <w:pStyle w:val="ListParagraph"/>
        <w:numPr>
          <w:ilvl w:val="4"/>
          <w:numId w:val="11"/>
        </w:numPr>
        <w:tabs>
          <w:tab w:val="start" w:pos="60.10pt"/>
        </w:tabs>
        <w:kinsoku w:val="0"/>
        <w:overflowPunct w:val="0"/>
        <w:spacing w:before="4.15pt" w:line="12.95pt" w:lineRule="auto"/>
        <w:ind w:end="11.25pt" w:firstLine="0pt"/>
        <w:rPr>
          <w:color w:val="000000"/>
          <w:sz w:val="16"/>
          <w:szCs w:val="16"/>
        </w:rPr>
      </w:pPr>
      <w:r>
        <w:rPr>
          <w:sz w:val="16"/>
          <w:szCs w:val="16"/>
        </w:rPr>
        <w:t>The number of items depend of the eWON type.</w:t>
      </w:r>
      <w:r>
        <w:rPr>
          <w:color w:val="000000"/>
          <w:sz w:val="16"/>
          <w:szCs w:val="16"/>
        </w:rPr>
        <w:t>For the eWON Flexy range, the numbering of the IOs</w:t>
      </w:r>
      <w:r>
        <w:rPr>
          <w:color w:val="000000"/>
          <w:spacing w:val="-2"/>
          <w:sz w:val="16"/>
          <w:szCs w:val="16"/>
        </w:rPr>
        <w:t xml:space="preserve"> </w:t>
      </w:r>
      <w:r>
        <w:rPr>
          <w:color w:val="000000"/>
          <w:sz w:val="16"/>
          <w:szCs w:val="16"/>
        </w:rPr>
        <w:t>starts</w:t>
      </w:r>
      <w:r>
        <w:rPr>
          <w:color w:val="000000"/>
          <w:spacing w:val="-3"/>
          <w:sz w:val="16"/>
          <w:szCs w:val="16"/>
        </w:rPr>
        <w:t xml:space="preserve"> </w:t>
      </w:r>
      <w:r>
        <w:rPr>
          <w:color w:val="000000"/>
          <w:sz w:val="16"/>
          <w:szCs w:val="16"/>
        </w:rPr>
        <w:t>with</w:t>
      </w:r>
      <w:r>
        <w:rPr>
          <w:color w:val="000000"/>
          <w:spacing w:val="-3"/>
          <w:sz w:val="16"/>
          <w:szCs w:val="16"/>
        </w:rPr>
        <w:t xml:space="preserve"> </w:t>
      </w:r>
      <w:r>
        <w:rPr>
          <w:color w:val="000000"/>
          <w:sz w:val="16"/>
          <w:szCs w:val="16"/>
        </w:rPr>
        <w:t>the</w:t>
      </w:r>
      <w:r>
        <w:rPr>
          <w:color w:val="000000"/>
          <w:spacing w:val="-2"/>
          <w:sz w:val="16"/>
          <w:szCs w:val="16"/>
        </w:rPr>
        <w:t xml:space="preserve"> </w:t>
      </w:r>
      <w:r>
        <w:rPr>
          <w:color w:val="000000"/>
          <w:sz w:val="16"/>
          <w:szCs w:val="16"/>
        </w:rPr>
        <w:t>embedded</w:t>
      </w:r>
      <w:r>
        <w:rPr>
          <w:color w:val="000000"/>
          <w:spacing w:val="-3"/>
          <w:sz w:val="16"/>
          <w:szCs w:val="16"/>
        </w:rPr>
        <w:t xml:space="preserve"> </w:t>
      </w:r>
      <w:r>
        <w:rPr>
          <w:color w:val="000000"/>
          <w:sz w:val="16"/>
          <w:szCs w:val="16"/>
        </w:rPr>
        <w:t>IOs</w:t>
      </w:r>
      <w:r>
        <w:rPr>
          <w:color w:val="000000"/>
          <w:spacing w:val="-2"/>
          <w:sz w:val="16"/>
          <w:szCs w:val="16"/>
        </w:rPr>
        <w:t xml:space="preserve"> </w:t>
      </w:r>
      <w:r>
        <w:rPr>
          <w:color w:val="000000"/>
          <w:sz w:val="16"/>
          <w:szCs w:val="16"/>
        </w:rPr>
        <w:t>of</w:t>
      </w:r>
      <w:r>
        <w:rPr>
          <w:color w:val="000000"/>
          <w:spacing w:val="-1"/>
          <w:sz w:val="16"/>
          <w:szCs w:val="16"/>
        </w:rPr>
        <w:t xml:space="preserve"> </w:t>
      </w:r>
      <w:r>
        <w:rPr>
          <w:color w:val="000000"/>
          <w:sz w:val="16"/>
          <w:szCs w:val="16"/>
        </w:rPr>
        <w:t>the</w:t>
      </w:r>
      <w:r>
        <w:rPr>
          <w:color w:val="000000"/>
          <w:spacing w:val="-2"/>
          <w:sz w:val="16"/>
          <w:szCs w:val="16"/>
        </w:rPr>
        <w:t xml:space="preserve"> </w:t>
      </w:r>
      <w:r>
        <w:rPr>
          <w:color w:val="000000"/>
          <w:sz w:val="16"/>
          <w:szCs w:val="16"/>
        </w:rPr>
        <w:t>Base</w:t>
      </w:r>
      <w:r>
        <w:rPr>
          <w:color w:val="000000"/>
          <w:spacing w:val="-1"/>
          <w:sz w:val="16"/>
          <w:szCs w:val="16"/>
        </w:rPr>
        <w:t xml:space="preserve"> </w:t>
      </w:r>
      <w:r>
        <w:rPr>
          <w:color w:val="000000"/>
          <w:sz w:val="16"/>
          <w:szCs w:val="16"/>
        </w:rPr>
        <w:t>Unit</w:t>
      </w:r>
      <w:r>
        <w:rPr>
          <w:color w:val="000000"/>
          <w:spacing w:val="-1"/>
          <w:sz w:val="16"/>
          <w:szCs w:val="16"/>
        </w:rPr>
        <w:t xml:space="preserve"> </w:t>
      </w:r>
      <w:r>
        <w:rPr>
          <w:color w:val="000000"/>
          <w:sz w:val="16"/>
          <w:szCs w:val="16"/>
        </w:rPr>
        <w:t>and</w:t>
      </w:r>
      <w:r>
        <w:rPr>
          <w:color w:val="000000"/>
          <w:spacing w:val="-3"/>
          <w:sz w:val="16"/>
          <w:szCs w:val="16"/>
        </w:rPr>
        <w:t xml:space="preserve"> </w:t>
      </w:r>
      <w:r>
        <w:rPr>
          <w:color w:val="000000"/>
          <w:sz w:val="16"/>
          <w:szCs w:val="16"/>
        </w:rPr>
        <w:t>continues</w:t>
      </w:r>
      <w:r>
        <w:rPr>
          <w:color w:val="000000"/>
          <w:spacing w:val="-3"/>
          <w:sz w:val="16"/>
          <w:szCs w:val="16"/>
        </w:rPr>
        <w:t xml:space="preserve"> </w:t>
      </w:r>
      <w:r>
        <w:rPr>
          <w:color w:val="000000"/>
          <w:sz w:val="16"/>
          <w:szCs w:val="16"/>
        </w:rPr>
        <w:t>with</w:t>
      </w:r>
      <w:r>
        <w:rPr>
          <w:color w:val="000000"/>
          <w:spacing w:val="-2"/>
          <w:sz w:val="16"/>
          <w:szCs w:val="16"/>
        </w:rPr>
        <w:t xml:space="preserve"> </w:t>
      </w:r>
      <w:r>
        <w:rPr>
          <w:color w:val="000000"/>
          <w:sz w:val="16"/>
          <w:szCs w:val="16"/>
        </w:rPr>
        <w:t>the</w:t>
      </w:r>
      <w:r>
        <w:rPr>
          <w:color w:val="000000"/>
          <w:spacing w:val="-1"/>
          <w:sz w:val="16"/>
          <w:szCs w:val="16"/>
        </w:rPr>
        <w:t xml:space="preserve"> </w:t>
      </w:r>
      <w:r>
        <w:rPr>
          <w:color w:val="000000"/>
          <w:sz w:val="16"/>
          <w:szCs w:val="16"/>
        </w:rPr>
        <w:t>first</w:t>
      </w:r>
      <w:r>
        <w:rPr>
          <w:color w:val="000000"/>
          <w:spacing w:val="-2"/>
          <w:sz w:val="16"/>
          <w:szCs w:val="16"/>
        </w:rPr>
        <w:t xml:space="preserve"> </w:t>
      </w:r>
      <w:r>
        <w:rPr>
          <w:color w:val="000000"/>
          <w:sz w:val="16"/>
          <w:szCs w:val="16"/>
        </w:rPr>
        <w:t>IO</w:t>
      </w:r>
      <w:r>
        <w:rPr>
          <w:color w:val="000000"/>
          <w:spacing w:val="-2"/>
          <w:sz w:val="16"/>
          <w:szCs w:val="16"/>
        </w:rPr>
        <w:t xml:space="preserve"> </w:t>
      </w:r>
      <w:r>
        <w:rPr>
          <w:color w:val="000000"/>
          <w:sz w:val="16"/>
          <w:szCs w:val="16"/>
        </w:rPr>
        <w:t>Extension</w:t>
      </w:r>
      <w:r>
        <w:rPr>
          <w:color w:val="000000"/>
          <w:spacing w:val="-2"/>
          <w:sz w:val="16"/>
          <w:szCs w:val="16"/>
        </w:rPr>
        <w:t xml:space="preserve"> </w:t>
      </w:r>
      <w:r>
        <w:rPr>
          <w:color w:val="000000"/>
          <w:sz w:val="16"/>
          <w:szCs w:val="16"/>
        </w:rPr>
        <w:t>Card</w:t>
      </w:r>
      <w:r>
        <w:rPr>
          <w:color w:val="000000"/>
          <w:spacing w:val="-2"/>
          <w:sz w:val="16"/>
          <w:szCs w:val="16"/>
        </w:rPr>
        <w:t xml:space="preserve"> </w:t>
      </w:r>
      <w:r>
        <w:rPr>
          <w:color w:val="000000"/>
          <w:sz w:val="16"/>
          <w:szCs w:val="16"/>
        </w:rPr>
        <w:t>starting</w:t>
      </w:r>
      <w:r>
        <w:rPr>
          <w:color w:val="000000"/>
          <w:spacing w:val="-2"/>
          <w:sz w:val="16"/>
          <w:szCs w:val="16"/>
        </w:rPr>
        <w:t xml:space="preserve"> </w:t>
      </w:r>
      <w:r>
        <w:rPr>
          <w:color w:val="000000"/>
          <w:sz w:val="16"/>
          <w:szCs w:val="16"/>
        </w:rPr>
        <w:t>from</w:t>
      </w:r>
      <w:r>
        <w:rPr>
          <w:color w:val="000000"/>
          <w:spacing w:val="-2"/>
          <w:sz w:val="16"/>
          <w:szCs w:val="16"/>
        </w:rPr>
        <w:t xml:space="preserve"> </w:t>
      </w:r>
      <w:r>
        <w:rPr>
          <w:color w:val="000000"/>
          <w:sz w:val="16"/>
          <w:szCs w:val="16"/>
        </w:rPr>
        <w:t>the</w:t>
      </w:r>
      <w:r>
        <w:rPr>
          <w:color w:val="000000"/>
          <w:spacing w:val="-2"/>
          <w:sz w:val="16"/>
          <w:szCs w:val="16"/>
        </w:rPr>
        <w:t xml:space="preserve"> </w:t>
      </w:r>
      <w:r>
        <w:rPr>
          <w:color w:val="000000"/>
          <w:sz w:val="16"/>
          <w:szCs w:val="16"/>
        </w:rPr>
        <w:t>left</w:t>
      </w:r>
      <w:r>
        <w:rPr>
          <w:color w:val="000000"/>
          <w:spacing w:val="-2"/>
          <w:sz w:val="16"/>
          <w:szCs w:val="16"/>
        </w:rPr>
        <w:t xml:space="preserve"> </w:t>
      </w:r>
      <w:r>
        <w:rPr>
          <w:color w:val="000000"/>
          <w:sz w:val="16"/>
          <w:szCs w:val="16"/>
        </w:rPr>
        <w:t>(if</w:t>
      </w:r>
      <w:r>
        <w:rPr>
          <w:color w:val="000000"/>
          <w:spacing w:val="-2"/>
          <w:sz w:val="16"/>
          <w:szCs w:val="16"/>
        </w:rPr>
        <w:t xml:space="preserve"> </w:t>
      </w:r>
      <w:r>
        <w:rPr>
          <w:color w:val="000000"/>
          <w:sz w:val="16"/>
          <w:szCs w:val="16"/>
        </w:rPr>
        <w:t>available).</w:t>
      </w:r>
    </w:p>
    <w:p w:rsidR="00E5374E" w:rsidRDefault="00E5374E" w:rsidP="00337C52">
      <w:pPr>
        <w:pStyle w:val="ListParagraph"/>
        <w:numPr>
          <w:ilvl w:val="4"/>
          <w:numId w:val="11"/>
        </w:numPr>
        <w:tabs>
          <w:tab w:val="start" w:pos="60.10pt"/>
        </w:tabs>
        <w:kinsoku w:val="0"/>
        <w:overflowPunct w:val="0"/>
        <w:spacing w:before="4.80pt" w:line="15.80pt" w:lineRule="auto"/>
        <w:ind w:start="60.70pt" w:end="19.75pt" w:hanging="12.70pt"/>
        <w:rPr>
          <w:sz w:val="16"/>
          <w:szCs w:val="16"/>
        </w:rPr>
      </w:pPr>
      <w:r>
        <w:rPr>
          <w:sz w:val="16"/>
          <w:szCs w:val="16"/>
        </w:rPr>
        <w:t>From</w:t>
      </w:r>
      <w:r>
        <w:rPr>
          <w:spacing w:val="-4"/>
          <w:sz w:val="16"/>
          <w:szCs w:val="16"/>
        </w:rPr>
        <w:t xml:space="preserve"> </w:t>
      </w:r>
      <w:r>
        <w:rPr>
          <w:sz w:val="16"/>
          <w:szCs w:val="16"/>
        </w:rPr>
        <w:t>firmware</w:t>
      </w:r>
      <w:r>
        <w:rPr>
          <w:spacing w:val="-5"/>
          <w:sz w:val="16"/>
          <w:szCs w:val="16"/>
        </w:rPr>
        <w:t xml:space="preserve"> </w:t>
      </w:r>
      <w:r>
        <w:rPr>
          <w:sz w:val="16"/>
          <w:szCs w:val="16"/>
        </w:rPr>
        <w:t>4.1S3</w:t>
      </w:r>
      <w:r>
        <w:rPr>
          <w:spacing w:val="-3"/>
          <w:sz w:val="16"/>
          <w:szCs w:val="16"/>
        </w:rPr>
        <w:t xml:space="preserve"> </w:t>
      </w:r>
      <w:r>
        <w:rPr>
          <w:sz w:val="16"/>
          <w:szCs w:val="16"/>
        </w:rPr>
        <w:t>to</w:t>
      </w:r>
      <w:r>
        <w:rPr>
          <w:spacing w:val="-4"/>
          <w:sz w:val="16"/>
          <w:szCs w:val="16"/>
        </w:rPr>
        <w:t xml:space="preserve"> </w:t>
      </w:r>
      <w:r>
        <w:rPr>
          <w:sz w:val="16"/>
          <w:szCs w:val="16"/>
        </w:rPr>
        <w:t>4.3,</w:t>
      </w:r>
      <w:r>
        <w:rPr>
          <w:spacing w:val="-5"/>
          <w:sz w:val="16"/>
          <w:szCs w:val="16"/>
        </w:rPr>
        <w:t xml:space="preserve"> </w:t>
      </w:r>
      <w:r>
        <w:rPr>
          <w:sz w:val="16"/>
          <w:szCs w:val="16"/>
        </w:rPr>
        <w:t>the</w:t>
      </w:r>
      <w:r>
        <w:rPr>
          <w:spacing w:val="-4"/>
          <w:sz w:val="16"/>
          <w:szCs w:val="16"/>
        </w:rPr>
        <w:t xml:space="preserve"> </w:t>
      </w:r>
      <w:r>
        <w:rPr>
          <w:sz w:val="16"/>
          <w:szCs w:val="16"/>
        </w:rPr>
        <w:t>CIx</w:t>
      </w:r>
      <w:r>
        <w:rPr>
          <w:spacing w:val="-5"/>
          <w:sz w:val="16"/>
          <w:szCs w:val="16"/>
        </w:rPr>
        <w:t xml:space="preserve"> </w:t>
      </w:r>
      <w:r>
        <w:rPr>
          <w:sz w:val="16"/>
          <w:szCs w:val="16"/>
        </w:rPr>
        <w:t>value</w:t>
      </w:r>
      <w:r>
        <w:rPr>
          <w:spacing w:val="-5"/>
          <w:sz w:val="16"/>
          <w:szCs w:val="16"/>
        </w:rPr>
        <w:t xml:space="preserve"> </w:t>
      </w:r>
      <w:r>
        <w:rPr>
          <w:sz w:val="16"/>
          <w:szCs w:val="16"/>
        </w:rPr>
        <w:t>wrapped</w:t>
      </w:r>
      <w:r>
        <w:rPr>
          <w:spacing w:val="-5"/>
          <w:sz w:val="16"/>
          <w:szCs w:val="16"/>
        </w:rPr>
        <w:t xml:space="preserve"> </w:t>
      </w:r>
      <w:r>
        <w:rPr>
          <w:sz w:val="16"/>
          <w:szCs w:val="16"/>
        </w:rPr>
        <w:t>at</w:t>
      </w:r>
      <w:r>
        <w:rPr>
          <w:spacing w:val="-5"/>
          <w:sz w:val="16"/>
          <w:szCs w:val="16"/>
        </w:rPr>
        <w:t xml:space="preserve"> </w:t>
      </w:r>
      <w:r>
        <w:rPr>
          <w:sz w:val="16"/>
          <w:szCs w:val="16"/>
        </w:rPr>
        <w:t>1.000.000.</w:t>
      </w:r>
      <w:r>
        <w:rPr>
          <w:spacing w:val="-4"/>
          <w:sz w:val="16"/>
          <w:szCs w:val="16"/>
        </w:rPr>
        <w:t xml:space="preserve"> </w:t>
      </w:r>
      <w:r>
        <w:rPr>
          <w:sz w:val="16"/>
          <w:szCs w:val="16"/>
        </w:rPr>
        <w:t>Before</w:t>
      </w:r>
      <w:r>
        <w:rPr>
          <w:spacing w:val="-5"/>
          <w:sz w:val="16"/>
          <w:szCs w:val="16"/>
        </w:rPr>
        <w:t xml:space="preserve"> </w:t>
      </w:r>
      <w:r>
        <w:rPr>
          <w:sz w:val="16"/>
          <w:szCs w:val="16"/>
        </w:rPr>
        <w:t>4.1S3,</w:t>
      </w:r>
      <w:r>
        <w:rPr>
          <w:spacing w:val="-5"/>
          <w:sz w:val="16"/>
          <w:szCs w:val="16"/>
        </w:rPr>
        <w:t xml:space="preserve"> </w:t>
      </w:r>
      <w:r>
        <w:rPr>
          <w:sz w:val="16"/>
          <w:szCs w:val="16"/>
        </w:rPr>
        <w:t>the</w:t>
      </w:r>
      <w:r>
        <w:rPr>
          <w:spacing w:val="-4"/>
          <w:sz w:val="16"/>
          <w:szCs w:val="16"/>
        </w:rPr>
        <w:t xml:space="preserve"> </w:t>
      </w:r>
      <w:r>
        <w:rPr>
          <w:sz w:val="16"/>
          <w:szCs w:val="16"/>
        </w:rPr>
        <w:t>CIx</w:t>
      </w:r>
      <w:r>
        <w:rPr>
          <w:spacing w:val="-5"/>
          <w:sz w:val="16"/>
          <w:szCs w:val="16"/>
        </w:rPr>
        <w:t xml:space="preserve"> </w:t>
      </w:r>
      <w:r>
        <w:rPr>
          <w:sz w:val="16"/>
          <w:szCs w:val="16"/>
        </w:rPr>
        <w:t>was</w:t>
      </w:r>
      <w:r>
        <w:rPr>
          <w:spacing w:val="-5"/>
          <w:sz w:val="16"/>
          <w:szCs w:val="16"/>
        </w:rPr>
        <w:t xml:space="preserve"> </w:t>
      </w:r>
      <w:r>
        <w:rPr>
          <w:sz w:val="16"/>
          <w:szCs w:val="16"/>
        </w:rPr>
        <w:t>misinterpreted</w:t>
      </w:r>
      <w:r>
        <w:rPr>
          <w:spacing w:val="-3"/>
          <w:sz w:val="16"/>
          <w:szCs w:val="16"/>
        </w:rPr>
        <w:t xml:space="preserve"> </w:t>
      </w:r>
      <w:r>
        <w:rPr>
          <w:sz w:val="16"/>
          <w:szCs w:val="16"/>
        </w:rPr>
        <w:t>as</w:t>
      </w:r>
      <w:r>
        <w:rPr>
          <w:spacing w:val="-5"/>
          <w:sz w:val="16"/>
          <w:szCs w:val="16"/>
        </w:rPr>
        <w:t xml:space="preserve"> </w:t>
      </w:r>
      <w:r>
        <w:rPr>
          <w:sz w:val="16"/>
          <w:szCs w:val="16"/>
        </w:rPr>
        <w:t>negative</w:t>
      </w:r>
      <w:r>
        <w:rPr>
          <w:spacing w:val="-5"/>
          <w:sz w:val="16"/>
          <w:szCs w:val="16"/>
        </w:rPr>
        <w:t xml:space="preserve"> </w:t>
      </w:r>
      <w:r>
        <w:rPr>
          <w:sz w:val="16"/>
          <w:szCs w:val="16"/>
        </w:rPr>
        <w:t>when value passes over</w:t>
      </w:r>
      <w:r>
        <w:rPr>
          <w:spacing w:val="-1"/>
          <w:sz w:val="16"/>
          <w:szCs w:val="16"/>
        </w:rPr>
        <w:t xml:space="preserve"> </w:t>
      </w:r>
      <w:r>
        <w:rPr>
          <w:sz w:val="16"/>
          <w:szCs w:val="16"/>
        </w:rPr>
        <w:t>2</w:t>
      </w:r>
      <w:r>
        <w:rPr>
          <w:sz w:val="16"/>
          <w:szCs w:val="16"/>
          <w:vertAlign w:val="superscript"/>
        </w:rPr>
        <w:t>31</w:t>
      </w:r>
      <w:r>
        <w:rPr>
          <w:sz w:val="16"/>
          <w:szCs w:val="16"/>
        </w:rPr>
        <w:t>.</w:t>
      </w:r>
    </w:p>
    <w:p w:rsidR="00E5374E" w:rsidRDefault="00E5374E" w:rsidP="00337C52">
      <w:pPr>
        <w:pStyle w:val="ListParagraph"/>
        <w:numPr>
          <w:ilvl w:val="4"/>
          <w:numId w:val="11"/>
        </w:numPr>
        <w:tabs>
          <w:tab w:val="start" w:pos="60.10pt"/>
        </w:tabs>
        <w:kinsoku w:val="0"/>
        <w:overflowPunct w:val="0"/>
        <w:spacing w:before="4.80pt" w:line="15.80pt" w:lineRule="auto"/>
        <w:ind w:start="60.70pt" w:end="19.75pt" w:hanging="12.70pt"/>
        <w:rPr>
          <w:sz w:val="16"/>
          <w:szCs w:val="16"/>
        </w:rPr>
        <w:sectPr w:rsidR="00E5374E">
          <w:pgSz w:w="595pt" w:h="842pt"/>
          <w:pgMar w:top="63pt" w:right="36pt" w:bottom="45pt" w:left="37pt" w:header="33.10pt" w:footer="35.80pt" w:gutter="0pt"/>
          <w:cols w:space="36pt"/>
          <w:noEndnote/>
        </w:sectPr>
      </w:pPr>
    </w:p>
    <w:p w:rsidR="00E5374E" w:rsidRDefault="00412550">
      <w:pPr>
        <w:pStyle w:val="BodyText"/>
        <w:kinsoku w:val="0"/>
        <w:overflowPunct w:val="0"/>
        <w:rPr>
          <w:sz w:val="20"/>
          <w:szCs w:val="20"/>
        </w:rPr>
      </w:pPr>
      <w:r>
        <w:rPr>
          <w:noProof/>
        </w:rPr>
        <w:lastRenderedPageBreak/>
        <mc:AlternateContent>
          <mc:Choice Requires="v">
            <w:pict>
              <v:shape id="_x0000_s1077" type="#_x0000_t202" style="position:absolute;margin-left:79.45pt;margin-top:105.05pt;width:59.6pt;height:8.95pt;z-index:-12;mso-position-horizontal-relative:page;mso-position-vertical-relative:page" o:allowincell="f" filled="f" stroked="f">
                <v:textbox style="mso-next-textbox:#_x0000_s1077" inset="0,0,0,0">
                  <w:txbxContent>
                    <w:p w:rsidR="00066813" w:rsidRDefault="00066813">
                      <w:pPr>
                        <w:pStyle w:val="BodyText"/>
                        <w:kinsoku w:val="0"/>
                        <w:overflowPunct w:val="0"/>
                        <w:spacing w:line="8.90pt" w:lineRule="exact"/>
                        <w:rPr>
                          <w:b/>
                          <w:bCs/>
                        </w:rPr>
                      </w:pPr>
                      <w:r>
                        <w:rPr>
                          <w:b/>
                          <w:bCs/>
                        </w:rPr>
                        <w:t>IO Server Name</w:t>
                      </w:r>
                    </w:p>
                  </w:txbxContent>
                </v:textbox>
                <w10:wrap anchorx="page" anchory="page"/>
              </v:shape>
            </w:pict>
          </mc:Choice>
          <mc:Fallback>
            <w:drawing>
              <wp:anchor distT="0" distB="0" distL="114300" distR="114300" simplePos="0" relativeHeight="251702272" behindDoc="1" locked="0" layoutInCell="0" allowOverlap="1" wp14:anchorId="5F01D6AE" wp14:editId="054BE112">
                <wp:simplePos x="0" y="0"/>
                <wp:positionH relativeFrom="page">
                  <wp:posOffset>1009015</wp:posOffset>
                </wp:positionH>
                <wp:positionV relativeFrom="page">
                  <wp:posOffset>1334135</wp:posOffset>
                </wp:positionV>
                <wp:extent cx="756920" cy="113665"/>
                <wp:effectExtent l="0" t="635" r="0" b="0"/>
                <wp:wrapNone/>
                <wp:docPr id="1" name="Text Box 5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69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3E3F6AF" w14:textId="77777777" w:rsidR="00224E16" w:rsidRDefault="00224E16">
                            <w:pPr>
                              <w:pStyle w:val="BodyText"/>
                              <w:kinsoku w:val="0"/>
                              <w:overflowPunct w:val="0"/>
                              <w:spacing w:line="8.90pt" w:lineRule="exact"/>
                              <w:rPr>
                                <w:b/>
                                <w:bCs/>
                              </w:rPr>
                            </w:pPr>
                            <w:r>
                              <w:rPr>
                                <w:b/>
                                <w:bCs/>
                              </w:rPr>
                              <w:t>IO Server 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78" type="#_x0000_t202" style="position:absolute;margin-left:83.95pt;margin-top:141.05pt;width:50.65pt;height:8.95pt;z-index:-11;mso-position-horizontal-relative:page;mso-position-vertical-relative:page" o:allowincell="f" filled="f" stroked="f">
                <v:textbox style="mso-next-textbox:#_x0000_s1078" inset="0,0,0,0">
                  <w:txbxContent>
                    <w:p w:rsidR="00066813" w:rsidRDefault="00066813">
                      <w:pPr>
                        <w:pStyle w:val="BodyText"/>
                        <w:kinsoku w:val="0"/>
                        <w:overflowPunct w:val="0"/>
                        <w:spacing w:line="8.90pt" w:lineRule="exact"/>
                        <w:rPr>
                          <w:b/>
                          <w:bCs/>
                        </w:rPr>
                      </w:pPr>
                      <w:r>
                        <w:rPr>
                          <w:b/>
                          <w:bCs/>
                        </w:rPr>
                        <w:t>Item</w:t>
                      </w:r>
                      <w:r>
                        <w:rPr>
                          <w:b/>
                          <w:bCs/>
                          <w:spacing w:val="-5"/>
                        </w:rPr>
                        <w:t xml:space="preserve"> </w:t>
                      </w:r>
                      <w:r>
                        <w:rPr>
                          <w:b/>
                          <w:bCs/>
                        </w:rPr>
                        <w:t>Address</w:t>
                      </w:r>
                    </w:p>
                  </w:txbxContent>
                </v:textbox>
                <w10:wrap anchorx="page" anchory="page"/>
              </v:shape>
            </w:pict>
          </mc:Choice>
          <mc:Fallback>
            <w:drawing>
              <wp:anchor distT="0" distB="0" distL="114300" distR="114300" simplePos="0" relativeHeight="251703296" behindDoc="1" locked="0" layoutInCell="0" allowOverlap="1" wp14:anchorId="7E0B67DA" wp14:editId="751229C9">
                <wp:simplePos x="0" y="0"/>
                <wp:positionH relativeFrom="page">
                  <wp:posOffset>1066165</wp:posOffset>
                </wp:positionH>
                <wp:positionV relativeFrom="page">
                  <wp:posOffset>1791335</wp:posOffset>
                </wp:positionV>
                <wp:extent cx="643255" cy="113665"/>
                <wp:effectExtent l="0" t="635" r="0" b="0"/>
                <wp:wrapNone/>
                <wp:docPr id="1" name="Text Box 5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4325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1694CEE" w14:textId="77777777" w:rsidR="00224E16" w:rsidRDefault="00224E16">
                            <w:pPr>
                              <w:pStyle w:val="BodyText"/>
                              <w:kinsoku w:val="0"/>
                              <w:overflowPunct w:val="0"/>
                              <w:spacing w:line="8.90pt" w:lineRule="exact"/>
                              <w:rPr>
                                <w:b/>
                                <w:bCs/>
                              </w:rPr>
                            </w:pPr>
                            <w:r>
                              <w:rPr>
                                <w:b/>
                                <w:bCs/>
                              </w:rPr>
                              <w:t>Item</w:t>
                            </w:r>
                            <w:r>
                              <w:rPr>
                                <w:b/>
                                <w:bCs/>
                                <w:spacing w:val="-5"/>
                              </w:rPr>
                              <w:t xml:space="preserve"> </w:t>
                            </w:r>
                            <w:r>
                              <w:rPr>
                                <w:b/>
                                <w:bCs/>
                              </w:rPr>
                              <w:t>Address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spacing w:before="0.45pt" w:after="0.05pt"/>
        <w:rPr>
          <w:sz w:val="13"/>
          <w:szCs w:val="13"/>
        </w:rPr>
      </w:pPr>
    </w:p>
    <w:tbl>
      <w:tblPr>
        <w:tblW w:w="0pt" w:type="dxa"/>
        <w:tblInd w:w="15.7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268"/>
        <w:gridCol w:w="1134"/>
        <w:gridCol w:w="4399"/>
        <w:gridCol w:w="2000"/>
      </w:tblGrid>
      <w:tr w:rsidR="00E5374E" w:rsidRPr="00E5374E" w:rsidTr="007B13CB">
        <w:trPr>
          <w:trHeight w:val="355"/>
        </w:trPr>
        <w:tc>
          <w:tcPr>
            <w:tcW w:w="113.40pt" w:type="dxa"/>
            <w:tcBorders>
              <w:bottom w:val="double" w:sz="4" w:space="0" w:color="auto"/>
            </w:tcBorders>
          </w:tcPr>
          <w:p w:rsidR="00E5374E" w:rsidRPr="00E5374E" w:rsidRDefault="00E5374E">
            <w:pPr>
              <w:pStyle w:val="TableParagraph"/>
              <w:kinsoku w:val="0"/>
              <w:overflowPunct w:val="0"/>
              <w:spacing w:before="3.70pt"/>
              <w:ind w:start="9.90pt" w:end="9.80pt"/>
              <w:jc w:val="center"/>
              <w:rPr>
                <w:b/>
                <w:bCs/>
                <w:sz w:val="16"/>
                <w:szCs w:val="16"/>
              </w:rPr>
            </w:pPr>
            <w:r w:rsidRPr="00E5374E">
              <w:rPr>
                <w:b/>
                <w:bCs/>
                <w:sz w:val="16"/>
                <w:szCs w:val="16"/>
              </w:rPr>
              <w:t>IO Server configuration</w:t>
            </w:r>
          </w:p>
        </w:tc>
        <w:tc>
          <w:tcPr>
            <w:tcW w:w="56.70pt" w:type="dxa"/>
            <w:tcBorders>
              <w:bottom w:val="double" w:sz="4" w:space="0" w:color="auto"/>
            </w:tcBorders>
          </w:tcPr>
          <w:p w:rsidR="00E5374E" w:rsidRPr="00E5374E" w:rsidRDefault="00E5374E">
            <w:pPr>
              <w:pStyle w:val="TableParagraph"/>
              <w:kinsoku w:val="0"/>
              <w:overflowPunct w:val="0"/>
              <w:rPr>
                <w:rFonts w:ascii="Times New Roman" w:hAnsi="Times New Roman" w:cs="Times New Roman"/>
                <w:sz w:val="14"/>
                <w:szCs w:val="14"/>
              </w:rPr>
            </w:pPr>
          </w:p>
        </w:tc>
        <w:tc>
          <w:tcPr>
            <w:tcW w:w="319.95pt" w:type="dxa"/>
            <w:gridSpan w:val="2"/>
            <w:tcBorders>
              <w:bottom w:val="double" w:sz="4" w:space="0" w:color="auto"/>
            </w:tcBorders>
          </w:tcPr>
          <w:p w:rsidR="00E5374E" w:rsidRPr="00E5374E" w:rsidRDefault="00E5374E">
            <w:pPr>
              <w:pStyle w:val="TableParagraph"/>
              <w:kinsoku w:val="0"/>
              <w:overflowPunct w:val="0"/>
              <w:spacing w:before="3.70pt"/>
              <w:ind w:start="140.50pt" w:end="140.30pt"/>
              <w:jc w:val="center"/>
              <w:rPr>
                <w:b/>
                <w:bCs/>
                <w:sz w:val="16"/>
                <w:szCs w:val="16"/>
              </w:rPr>
            </w:pPr>
            <w:r w:rsidRPr="00E5374E">
              <w:rPr>
                <w:b/>
                <w:bCs/>
                <w:sz w:val="16"/>
                <w:szCs w:val="16"/>
              </w:rPr>
              <w:t>Comment</w:t>
            </w:r>
          </w:p>
        </w:tc>
      </w:tr>
      <w:tr w:rsidR="00E5374E" w:rsidRPr="00E5374E" w:rsidTr="007B13CB">
        <w:trPr>
          <w:trHeight w:val="355"/>
        </w:trPr>
        <w:tc>
          <w:tcPr>
            <w:tcW w:w="113.40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Borders>
              <w:top w:val="double" w:sz="4" w:space="0" w:color="auto"/>
            </w:tcBorders>
          </w:tcPr>
          <w:p w:rsidR="00E5374E" w:rsidRPr="00E5374E" w:rsidRDefault="00E5374E">
            <w:pPr>
              <w:pStyle w:val="TableParagraph"/>
              <w:kinsoku w:val="0"/>
              <w:overflowPunct w:val="0"/>
              <w:spacing w:before="3.70pt"/>
              <w:ind w:start="6.40pt" w:end="6.15pt"/>
              <w:jc w:val="center"/>
              <w:rPr>
                <w:b/>
                <w:bCs/>
                <w:sz w:val="16"/>
                <w:szCs w:val="16"/>
              </w:rPr>
            </w:pPr>
            <w:r w:rsidRPr="00E5374E">
              <w:rPr>
                <w:b/>
                <w:bCs/>
                <w:sz w:val="16"/>
                <w:szCs w:val="16"/>
              </w:rPr>
              <w:t>EWON</w:t>
            </w:r>
          </w:p>
        </w:tc>
        <w:tc>
          <w:tcPr>
            <w:tcW w:w="319.95pt" w:type="dxa"/>
            <w:gridSpan w:val="2"/>
            <w:vMerge w:val="restart"/>
            <w:tcBorders>
              <w:top w:val="double" w:sz="4" w:space="0" w:color="auto"/>
            </w:tcBorders>
          </w:tcPr>
          <w:p w:rsidR="00E5374E" w:rsidRPr="00E5374E" w:rsidRDefault="00E5374E">
            <w:pPr>
              <w:pStyle w:val="TableParagraph"/>
              <w:kinsoku w:val="0"/>
              <w:overflowPunct w:val="0"/>
              <w:rPr>
                <w:rFonts w:ascii="Times New Roman" w:hAnsi="Times New Roman" w:cs="Times New Roman"/>
                <w:sz w:val="14"/>
                <w:szCs w:val="14"/>
              </w:rPr>
            </w:pPr>
          </w:p>
        </w:tc>
      </w:tr>
      <w:tr w:rsidR="00E5374E" w:rsidRPr="00E5374E" w:rsidTr="007B13CB">
        <w:trPr>
          <w:trHeight w:val="355"/>
        </w:trPr>
        <w:tc>
          <w:tcPr>
            <w:tcW w:w="113.40pt" w:type="dxa"/>
          </w:tcPr>
          <w:p w:rsidR="00E5374E" w:rsidRPr="00E5374E" w:rsidRDefault="00E5374E">
            <w:pPr>
              <w:pStyle w:val="TableParagraph"/>
              <w:kinsoku w:val="0"/>
              <w:overflowPunct w:val="0"/>
              <w:spacing w:before="3.70pt"/>
              <w:ind w:start="9.95pt" w:end="9.80pt"/>
              <w:jc w:val="center"/>
              <w:rPr>
                <w:b/>
                <w:bCs/>
                <w:sz w:val="16"/>
                <w:szCs w:val="16"/>
              </w:rPr>
            </w:pPr>
            <w:r w:rsidRPr="00E5374E">
              <w:rPr>
                <w:b/>
                <w:bCs/>
                <w:sz w:val="16"/>
                <w:szCs w:val="16"/>
              </w:rPr>
              <w:t>Topic Name</w:t>
            </w:r>
          </w:p>
        </w:tc>
        <w:tc>
          <w:tcPr>
            <w:tcW w:w="56.70pt" w:type="dxa"/>
          </w:tcPr>
          <w:p w:rsidR="00E5374E" w:rsidRPr="00E5374E" w:rsidRDefault="00E5374E">
            <w:pPr>
              <w:pStyle w:val="TableParagraph"/>
              <w:kinsoku w:val="0"/>
              <w:overflowPunct w:val="0"/>
              <w:spacing w:before="3.70pt"/>
              <w:ind w:start="6.35pt" w:end="6.15pt"/>
              <w:jc w:val="center"/>
              <w:rPr>
                <w:b/>
                <w:bCs/>
                <w:sz w:val="16"/>
                <w:szCs w:val="16"/>
              </w:rPr>
            </w:pPr>
            <w:r w:rsidRPr="00E5374E">
              <w:rPr>
                <w:b/>
                <w:bCs/>
                <w:sz w:val="16"/>
                <w:szCs w:val="16"/>
              </w:rPr>
              <w:t>SYS</w:t>
            </w:r>
          </w:p>
        </w:tc>
        <w:tc>
          <w:tcPr>
            <w:tcW w:w="319.95pt" w:type="dxa"/>
            <w:gridSpan w:val="2"/>
            <w:vMerge/>
          </w:tcPr>
          <w:p w:rsidR="00E5374E" w:rsidRPr="00E5374E" w:rsidRDefault="00E5374E">
            <w:pPr>
              <w:pStyle w:val="BodyText"/>
              <w:kinsoku w:val="0"/>
              <w:overflowPunct w:val="0"/>
              <w:spacing w:before="0.45pt" w:after="0.05pt"/>
              <w:rPr>
                <w:sz w:val="2"/>
                <w:szCs w:val="2"/>
              </w:rPr>
            </w:pPr>
          </w:p>
        </w:tc>
      </w:tr>
      <w:tr w:rsidR="00E5374E" w:rsidRPr="00E5374E" w:rsidTr="007B13CB">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Pr>
          <w:p w:rsidR="00E5374E" w:rsidRPr="00E5374E" w:rsidRDefault="00E5374E">
            <w:pPr>
              <w:pStyle w:val="TableParagraph"/>
              <w:kinsoku w:val="0"/>
              <w:overflowPunct w:val="0"/>
              <w:spacing w:before="3.70pt"/>
              <w:ind w:start="6.25pt" w:end="6.15pt"/>
              <w:jc w:val="center"/>
              <w:rPr>
                <w:b/>
                <w:bCs/>
                <w:sz w:val="16"/>
                <w:szCs w:val="16"/>
              </w:rPr>
            </w:pPr>
            <w:r w:rsidRPr="00E5374E">
              <w:rPr>
                <w:b/>
                <w:bCs/>
                <w:sz w:val="16"/>
                <w:szCs w:val="16"/>
              </w:rPr>
              <w:t>SN_LO</w:t>
            </w:r>
          </w:p>
        </w:tc>
        <w:tc>
          <w:tcPr>
            <w:tcW w:w="219.95pt" w:type="dxa"/>
          </w:tcPr>
          <w:p w:rsidR="00E5374E" w:rsidRPr="00E5374E" w:rsidRDefault="00E5374E">
            <w:pPr>
              <w:pStyle w:val="TableParagraph"/>
              <w:kinsoku w:val="0"/>
              <w:overflowPunct w:val="0"/>
              <w:spacing w:before="3.70pt"/>
              <w:ind w:start="16.25pt" w:end="15.95pt"/>
              <w:jc w:val="center"/>
              <w:rPr>
                <w:sz w:val="16"/>
                <w:szCs w:val="16"/>
              </w:rPr>
            </w:pPr>
            <w:r w:rsidRPr="00E5374E">
              <w:rPr>
                <w:sz w:val="16"/>
                <w:szCs w:val="16"/>
              </w:rPr>
              <w:t>Serial number, low part (see example of use below)</w:t>
            </w:r>
          </w:p>
        </w:tc>
        <w:tc>
          <w:tcPr>
            <w:tcW w:w="100pt" w:type="dxa"/>
          </w:tcPr>
          <w:p w:rsidR="00E5374E" w:rsidRPr="00E5374E" w:rsidRDefault="00E5374E">
            <w:pPr>
              <w:pStyle w:val="TableParagraph"/>
              <w:kinsoku w:val="0"/>
              <w:overflowPunct w:val="0"/>
              <w:spacing w:before="3.70pt"/>
              <w:ind w:start="37.55pt"/>
              <w:rPr>
                <w:sz w:val="16"/>
                <w:szCs w:val="16"/>
              </w:rPr>
            </w:pPr>
            <w:r w:rsidRPr="00E5374E">
              <w:rPr>
                <w:sz w:val="16"/>
                <w:szCs w:val="16"/>
              </w:rPr>
              <w:t>DWord</w:t>
            </w:r>
          </w:p>
        </w:tc>
      </w:tr>
      <w:tr w:rsidR="00E5374E" w:rsidRPr="00E5374E" w:rsidTr="007B13CB">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Pr>
          <w:p w:rsidR="00E5374E" w:rsidRPr="00E5374E" w:rsidRDefault="00E5374E">
            <w:pPr>
              <w:pStyle w:val="TableParagraph"/>
              <w:kinsoku w:val="0"/>
              <w:overflowPunct w:val="0"/>
              <w:spacing w:before="3.70pt"/>
              <w:ind w:start="6.40pt" w:end="6.15pt"/>
              <w:jc w:val="center"/>
              <w:rPr>
                <w:b/>
                <w:bCs/>
                <w:sz w:val="16"/>
                <w:szCs w:val="16"/>
              </w:rPr>
            </w:pPr>
            <w:r w:rsidRPr="00E5374E">
              <w:rPr>
                <w:b/>
                <w:bCs/>
                <w:sz w:val="16"/>
                <w:szCs w:val="16"/>
              </w:rPr>
              <w:t>SN_HI</w:t>
            </w:r>
          </w:p>
        </w:tc>
        <w:tc>
          <w:tcPr>
            <w:tcW w:w="219.95pt" w:type="dxa"/>
          </w:tcPr>
          <w:p w:rsidR="00E5374E" w:rsidRPr="00E5374E" w:rsidRDefault="00E5374E">
            <w:pPr>
              <w:pStyle w:val="TableParagraph"/>
              <w:kinsoku w:val="0"/>
              <w:overflowPunct w:val="0"/>
              <w:spacing w:before="3.70pt"/>
              <w:ind w:start="16.25pt" w:end="16pt"/>
              <w:jc w:val="center"/>
              <w:rPr>
                <w:sz w:val="16"/>
                <w:szCs w:val="16"/>
              </w:rPr>
            </w:pPr>
            <w:r w:rsidRPr="00E5374E">
              <w:rPr>
                <w:sz w:val="16"/>
                <w:szCs w:val="16"/>
              </w:rPr>
              <w:t>Serial number, high part (see example of use below)</w:t>
            </w:r>
          </w:p>
        </w:tc>
        <w:tc>
          <w:tcPr>
            <w:tcW w:w="100pt" w:type="dxa"/>
          </w:tcPr>
          <w:p w:rsidR="00E5374E" w:rsidRPr="00E5374E" w:rsidRDefault="00E5374E">
            <w:pPr>
              <w:pStyle w:val="TableParagraph"/>
              <w:kinsoku w:val="0"/>
              <w:overflowPunct w:val="0"/>
              <w:spacing w:before="3.70pt"/>
              <w:ind w:start="37.55pt"/>
              <w:rPr>
                <w:sz w:val="16"/>
                <w:szCs w:val="16"/>
              </w:rPr>
            </w:pPr>
            <w:r w:rsidRPr="00E5374E">
              <w:rPr>
                <w:sz w:val="16"/>
                <w:szCs w:val="16"/>
              </w:rPr>
              <w:t>DWord</w:t>
            </w:r>
          </w:p>
        </w:tc>
      </w:tr>
      <w:tr w:rsidR="00E5374E" w:rsidRPr="00E5374E" w:rsidTr="007B13CB">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Pr>
          <w:p w:rsidR="00E5374E" w:rsidRPr="00E5374E" w:rsidRDefault="00E5374E">
            <w:pPr>
              <w:pStyle w:val="TableParagraph"/>
              <w:kinsoku w:val="0"/>
              <w:overflowPunct w:val="0"/>
              <w:spacing w:before="3.70pt"/>
              <w:ind w:start="6.30pt" w:end="6.15pt"/>
              <w:jc w:val="center"/>
              <w:rPr>
                <w:b/>
                <w:bCs/>
                <w:sz w:val="16"/>
                <w:szCs w:val="16"/>
              </w:rPr>
            </w:pPr>
            <w:r w:rsidRPr="00E5374E">
              <w:rPr>
                <w:b/>
                <w:bCs/>
                <w:sz w:val="16"/>
                <w:szCs w:val="16"/>
              </w:rPr>
              <w:t>SYS_UP</w:t>
            </w:r>
          </w:p>
        </w:tc>
        <w:tc>
          <w:tcPr>
            <w:tcW w:w="219.95pt" w:type="dxa"/>
          </w:tcPr>
          <w:p w:rsidR="00E5374E" w:rsidRPr="00E5374E" w:rsidRDefault="00E5374E">
            <w:pPr>
              <w:pStyle w:val="TableParagraph"/>
              <w:kinsoku w:val="0"/>
              <w:overflowPunct w:val="0"/>
              <w:spacing w:before="3.70pt"/>
              <w:ind w:start="16.15pt" w:end="16pt"/>
              <w:jc w:val="center"/>
              <w:rPr>
                <w:sz w:val="16"/>
                <w:szCs w:val="16"/>
              </w:rPr>
            </w:pPr>
            <w:r w:rsidRPr="00E5374E">
              <w:rPr>
                <w:sz w:val="16"/>
                <w:szCs w:val="16"/>
              </w:rPr>
              <w:t>Number of seconds since Power Up</w:t>
            </w:r>
          </w:p>
        </w:tc>
        <w:tc>
          <w:tcPr>
            <w:tcW w:w="100pt" w:type="dxa"/>
          </w:tcPr>
          <w:p w:rsidR="00E5374E" w:rsidRPr="00E5374E" w:rsidRDefault="00E5374E">
            <w:pPr>
              <w:pStyle w:val="TableParagraph"/>
              <w:kinsoku w:val="0"/>
              <w:overflowPunct w:val="0"/>
              <w:spacing w:before="3.70pt"/>
              <w:ind w:start="37.50pt"/>
              <w:rPr>
                <w:sz w:val="16"/>
                <w:szCs w:val="16"/>
              </w:rPr>
            </w:pPr>
            <w:r w:rsidRPr="00E5374E">
              <w:rPr>
                <w:sz w:val="16"/>
                <w:szCs w:val="16"/>
              </w:rPr>
              <w:t>DWord</w:t>
            </w:r>
          </w:p>
        </w:tc>
      </w:tr>
      <w:tr w:rsidR="00E5374E" w:rsidRPr="00E5374E" w:rsidTr="007B13CB">
        <w:trPr>
          <w:trHeight w:val="2414"/>
        </w:trPr>
        <w:tc>
          <w:tcPr>
            <w:tcW w:w="113.40pt" w:type="dxa"/>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55pt"/>
              <w:rPr>
                <w:sz w:val="23"/>
                <w:szCs w:val="23"/>
              </w:rPr>
            </w:pPr>
          </w:p>
          <w:p w:rsidR="00E5374E" w:rsidRPr="00E5374E" w:rsidRDefault="00E5374E">
            <w:pPr>
              <w:pStyle w:val="TableParagraph"/>
              <w:kinsoku w:val="0"/>
              <w:overflowPunct w:val="0"/>
              <w:ind w:start="6.35pt" w:end="6.15pt"/>
              <w:jc w:val="center"/>
              <w:rPr>
                <w:b/>
                <w:bCs/>
                <w:sz w:val="16"/>
                <w:szCs w:val="16"/>
              </w:rPr>
            </w:pPr>
            <w:r w:rsidRPr="00E5374E">
              <w:rPr>
                <w:b/>
                <w:bCs/>
                <w:sz w:val="16"/>
                <w:szCs w:val="16"/>
              </w:rPr>
              <w:t>GSM_REG</w:t>
            </w:r>
          </w:p>
        </w:tc>
        <w:tc>
          <w:tcPr>
            <w:tcW w:w="219.95pt" w:type="dxa"/>
          </w:tcPr>
          <w:p w:rsidR="00E5374E" w:rsidRPr="00E5374E" w:rsidRDefault="00E5374E">
            <w:pPr>
              <w:pStyle w:val="TableParagraph"/>
              <w:kinsoku w:val="0"/>
              <w:overflowPunct w:val="0"/>
              <w:spacing w:before="3.70pt" w:line="12.95pt" w:lineRule="auto"/>
              <w:ind w:start="79.70pt" w:end="79.40pt" w:firstLine="7.55pt"/>
              <w:rPr>
                <w:sz w:val="16"/>
                <w:szCs w:val="16"/>
              </w:rPr>
            </w:pPr>
            <w:r w:rsidRPr="00E5374E">
              <w:rPr>
                <w:sz w:val="16"/>
                <w:szCs w:val="16"/>
              </w:rPr>
              <w:t>GSM Status: 1: Home</w:t>
            </w:r>
            <w:r w:rsidRPr="00E5374E">
              <w:rPr>
                <w:spacing w:val="-3"/>
                <w:sz w:val="16"/>
                <w:szCs w:val="16"/>
              </w:rPr>
              <w:t xml:space="preserve"> </w:t>
            </w:r>
            <w:r w:rsidRPr="00E5374E">
              <w:rPr>
                <w:sz w:val="16"/>
                <w:szCs w:val="16"/>
              </w:rPr>
              <w:t>network</w:t>
            </w:r>
          </w:p>
          <w:p w:rsidR="00E5374E" w:rsidRPr="00E5374E" w:rsidRDefault="00E5374E">
            <w:pPr>
              <w:pStyle w:val="TableParagraph"/>
              <w:kinsoku w:val="0"/>
              <w:overflowPunct w:val="0"/>
              <w:spacing w:before="0.10pt"/>
              <w:ind w:start="16.25pt" w:end="15.95pt"/>
              <w:jc w:val="center"/>
              <w:rPr>
                <w:sz w:val="16"/>
                <w:szCs w:val="16"/>
              </w:rPr>
            </w:pPr>
            <w:r w:rsidRPr="00E5374E">
              <w:rPr>
                <w:sz w:val="16"/>
                <w:szCs w:val="16"/>
              </w:rPr>
              <w:t>2: Searching registration</w:t>
            </w:r>
          </w:p>
          <w:p w:rsidR="00E5374E" w:rsidRPr="00E5374E" w:rsidRDefault="00E5374E">
            <w:pPr>
              <w:pStyle w:val="TableParagraph"/>
              <w:kinsoku w:val="0"/>
              <w:overflowPunct w:val="0"/>
              <w:spacing w:before="0.85pt"/>
              <w:ind w:start="16.25pt" w:end="16pt"/>
              <w:jc w:val="center"/>
              <w:rPr>
                <w:sz w:val="16"/>
                <w:szCs w:val="16"/>
              </w:rPr>
            </w:pPr>
            <w:r w:rsidRPr="00E5374E">
              <w:rPr>
                <w:sz w:val="16"/>
                <w:szCs w:val="16"/>
              </w:rPr>
              <w:t>3: Registration denied</w:t>
            </w:r>
          </w:p>
          <w:p w:rsidR="00E5374E" w:rsidRPr="00E5374E" w:rsidRDefault="00E5374E">
            <w:pPr>
              <w:pStyle w:val="TableParagraph"/>
              <w:kinsoku w:val="0"/>
              <w:overflowPunct w:val="0"/>
              <w:spacing w:before="0.75pt"/>
              <w:ind w:start="16.15pt" w:end="16pt"/>
              <w:jc w:val="center"/>
              <w:rPr>
                <w:sz w:val="16"/>
                <w:szCs w:val="16"/>
              </w:rPr>
            </w:pPr>
            <w:r w:rsidRPr="00E5374E">
              <w:rPr>
                <w:sz w:val="16"/>
                <w:szCs w:val="16"/>
              </w:rPr>
              <w:t>4: unknown registration</w:t>
            </w:r>
          </w:p>
          <w:p w:rsidR="00E5374E" w:rsidRPr="00E5374E" w:rsidRDefault="00E5374E">
            <w:pPr>
              <w:pStyle w:val="TableParagraph"/>
              <w:kinsoku w:val="0"/>
              <w:overflowPunct w:val="0"/>
              <w:spacing w:before="0.80pt"/>
              <w:ind w:start="16.15pt" w:end="16pt"/>
              <w:jc w:val="center"/>
              <w:rPr>
                <w:sz w:val="16"/>
                <w:szCs w:val="16"/>
              </w:rPr>
            </w:pPr>
            <w:r w:rsidRPr="00E5374E">
              <w:rPr>
                <w:sz w:val="16"/>
                <w:szCs w:val="16"/>
              </w:rPr>
              <w:t>5: Roaming</w:t>
            </w:r>
          </w:p>
          <w:p w:rsidR="00E5374E" w:rsidRPr="00E5374E" w:rsidRDefault="00E5374E">
            <w:pPr>
              <w:pStyle w:val="TableParagraph"/>
              <w:kinsoku w:val="0"/>
              <w:overflowPunct w:val="0"/>
              <w:spacing w:before="0.85pt" w:line="12.95pt" w:lineRule="auto"/>
              <w:ind w:start="58.85pt" w:end="58.55pt" w:firstLine="16.90pt"/>
              <w:rPr>
                <w:sz w:val="16"/>
                <w:szCs w:val="16"/>
              </w:rPr>
            </w:pPr>
            <w:r w:rsidRPr="00E5374E">
              <w:rPr>
                <w:sz w:val="16"/>
                <w:szCs w:val="16"/>
              </w:rPr>
              <w:t>100: Not applicable 101: Registration in</w:t>
            </w:r>
            <w:r w:rsidRPr="00E5374E">
              <w:rPr>
                <w:spacing w:val="-6"/>
                <w:sz w:val="16"/>
                <w:szCs w:val="16"/>
              </w:rPr>
              <w:t xml:space="preserve"> </w:t>
            </w:r>
            <w:r w:rsidRPr="00E5374E">
              <w:rPr>
                <w:sz w:val="16"/>
                <w:szCs w:val="16"/>
              </w:rPr>
              <w:t>progress</w:t>
            </w:r>
          </w:p>
          <w:p w:rsidR="00E5374E" w:rsidRPr="00E5374E" w:rsidRDefault="00E5374E">
            <w:pPr>
              <w:pStyle w:val="TableParagraph"/>
              <w:kinsoku w:val="0"/>
              <w:overflowPunct w:val="0"/>
              <w:spacing w:before="3.10pt"/>
              <w:ind w:start="16.10pt" w:end="16pt"/>
              <w:jc w:val="center"/>
              <w:rPr>
                <w:sz w:val="16"/>
                <w:szCs w:val="16"/>
              </w:rPr>
            </w:pPr>
            <w:r w:rsidRPr="00E5374E">
              <w:rPr>
                <w:sz w:val="16"/>
                <w:szCs w:val="16"/>
              </w:rPr>
              <w:t>usually:</w:t>
            </w:r>
          </w:p>
          <w:p w:rsidR="00E5374E" w:rsidRPr="00E5374E" w:rsidRDefault="00E5374E">
            <w:pPr>
              <w:pStyle w:val="TableParagraph"/>
              <w:kinsoku w:val="0"/>
              <w:overflowPunct w:val="0"/>
              <w:spacing w:before="0.80pt" w:line="12.95pt" w:lineRule="auto"/>
              <w:ind w:start="66.65pt" w:end="66.25pt"/>
              <w:jc w:val="center"/>
              <w:rPr>
                <w:sz w:val="16"/>
                <w:szCs w:val="16"/>
              </w:rPr>
            </w:pPr>
            <w:r w:rsidRPr="00E5374E">
              <w:rPr>
                <w:sz w:val="16"/>
                <w:szCs w:val="16"/>
              </w:rPr>
              <w:t>1 or 5: means registered Other: not registered</w:t>
            </w:r>
          </w:p>
        </w:tc>
        <w:tc>
          <w:tcPr>
            <w:tcW w:w="100pt" w:type="dxa"/>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pPr>
          </w:p>
          <w:p w:rsidR="00E5374E" w:rsidRPr="00E5374E" w:rsidRDefault="00E5374E">
            <w:pPr>
              <w:pStyle w:val="TableParagraph"/>
              <w:kinsoku w:val="0"/>
              <w:overflowPunct w:val="0"/>
              <w:ind w:start="37.55pt"/>
              <w:rPr>
                <w:sz w:val="16"/>
                <w:szCs w:val="16"/>
              </w:rPr>
            </w:pPr>
            <w:r w:rsidRPr="00E5374E">
              <w:rPr>
                <w:sz w:val="16"/>
                <w:szCs w:val="16"/>
              </w:rPr>
              <w:t>DWord</w:t>
            </w:r>
          </w:p>
        </w:tc>
      </w:tr>
      <w:tr w:rsidR="00E5374E" w:rsidRPr="00E5374E" w:rsidTr="007B13CB">
        <w:trPr>
          <w:trHeight w:val="355"/>
        </w:trPr>
        <w:tc>
          <w:tcPr>
            <w:tcW w:w="113.40pt" w:type="dxa"/>
          </w:tcPr>
          <w:p w:rsidR="00E5374E" w:rsidRPr="00E5374E" w:rsidRDefault="00E5374E">
            <w:pPr>
              <w:pStyle w:val="TableParagraph"/>
              <w:kinsoku w:val="0"/>
              <w:overflowPunct w:val="0"/>
              <w:rPr>
                <w:rFonts w:ascii="Times New Roman" w:hAnsi="Times New Roman" w:cs="Times New Roman"/>
                <w:sz w:val="14"/>
                <w:szCs w:val="14"/>
              </w:rPr>
            </w:pPr>
          </w:p>
        </w:tc>
        <w:tc>
          <w:tcPr>
            <w:tcW w:w="56.70pt" w:type="dxa"/>
          </w:tcPr>
          <w:p w:rsidR="00E5374E" w:rsidRPr="00E5374E" w:rsidRDefault="00E5374E">
            <w:pPr>
              <w:pStyle w:val="TableParagraph"/>
              <w:kinsoku w:val="0"/>
              <w:overflowPunct w:val="0"/>
              <w:spacing w:before="3.70pt"/>
              <w:ind w:start="6.35pt" w:end="6.15pt"/>
              <w:jc w:val="center"/>
              <w:rPr>
                <w:b/>
                <w:bCs/>
                <w:sz w:val="16"/>
                <w:szCs w:val="16"/>
              </w:rPr>
            </w:pPr>
            <w:r w:rsidRPr="00E5374E">
              <w:rPr>
                <w:b/>
                <w:bCs/>
                <w:sz w:val="16"/>
                <w:szCs w:val="16"/>
              </w:rPr>
              <w:t>GSM_LEV</w:t>
            </w:r>
          </w:p>
        </w:tc>
        <w:tc>
          <w:tcPr>
            <w:tcW w:w="219.95pt" w:type="dxa"/>
          </w:tcPr>
          <w:p w:rsidR="00E5374E" w:rsidRPr="00E5374E" w:rsidRDefault="00E5374E">
            <w:pPr>
              <w:pStyle w:val="TableParagraph"/>
              <w:kinsoku w:val="0"/>
              <w:overflowPunct w:val="0"/>
              <w:spacing w:before="3.70pt"/>
              <w:ind w:start="16.20pt" w:end="16pt"/>
              <w:jc w:val="center"/>
              <w:rPr>
                <w:sz w:val="16"/>
                <w:szCs w:val="16"/>
              </w:rPr>
            </w:pPr>
            <w:r w:rsidRPr="00E5374E">
              <w:rPr>
                <w:sz w:val="16"/>
                <w:szCs w:val="16"/>
              </w:rPr>
              <w:t>GSM level (antenna reception)</w:t>
            </w:r>
          </w:p>
        </w:tc>
        <w:tc>
          <w:tcPr>
            <w:tcW w:w="100pt" w:type="dxa"/>
          </w:tcPr>
          <w:p w:rsidR="00E5374E" w:rsidRPr="00E5374E" w:rsidRDefault="00E5374E">
            <w:pPr>
              <w:pStyle w:val="TableParagraph"/>
              <w:kinsoku w:val="0"/>
              <w:overflowPunct w:val="0"/>
              <w:spacing w:before="3.70pt"/>
              <w:ind w:start="37.55pt"/>
              <w:rPr>
                <w:sz w:val="16"/>
                <w:szCs w:val="16"/>
              </w:rPr>
            </w:pPr>
            <w:r w:rsidRPr="00E5374E">
              <w:rPr>
                <w:sz w:val="16"/>
                <w:szCs w:val="16"/>
              </w:rPr>
              <w:t>DWord</w:t>
            </w:r>
          </w:p>
        </w:tc>
      </w:tr>
    </w:tbl>
    <w:p w:rsidR="00E5374E" w:rsidRPr="001B5BDB" w:rsidRDefault="00E5374E" w:rsidP="007B13CB">
      <w:pPr>
        <w:pStyle w:val="BodyText"/>
        <w:jc w:val="center"/>
        <w:rPr>
          <w:rFonts w:ascii="Courier New" w:hAnsi="Courier New" w:cs="Courier New"/>
          <w:b/>
        </w:rPr>
      </w:pPr>
      <w:r w:rsidRPr="001B5BDB">
        <w:rPr>
          <w:rFonts w:ascii="Courier New" w:hAnsi="Courier New" w:cs="Courier New"/>
          <w:b/>
        </w:rPr>
        <w:t>Table 4</w:t>
      </w:r>
      <w:r w:rsidR="001B5BDB">
        <w:rPr>
          <w:rFonts w:ascii="Courier New" w:hAnsi="Courier New" w:cs="Courier New"/>
          <w:b/>
        </w:rPr>
        <w:t>2</w:t>
      </w:r>
      <w:r w:rsidRPr="001B5BDB">
        <w:rPr>
          <w:rFonts w:ascii="Courier New" w:hAnsi="Courier New" w:cs="Courier New"/>
          <w:b/>
        </w:rPr>
        <w:t>: eWON IO server configuration parameters - SYS topic</w:t>
      </w:r>
    </w:p>
    <w:p w:rsidR="007B13CB" w:rsidRPr="007B13CB" w:rsidRDefault="007B13CB" w:rsidP="007B13CB">
      <w:pPr>
        <w:pStyle w:val="BodyText"/>
        <w:jc w:val="center"/>
        <w:rPr>
          <w:b/>
        </w:rPr>
      </w:pPr>
    </w:p>
    <w:p w:rsidR="00E5374E" w:rsidRDefault="00E5374E">
      <w:pPr>
        <w:pStyle w:val="BodyText"/>
        <w:kinsoku w:val="0"/>
        <w:overflowPunct w:val="0"/>
        <w:spacing w:before="6.75pt"/>
        <w:ind w:start="5.45pt"/>
      </w:pPr>
      <w:r>
        <w:t>Example of use of SN_LO and SN_HI items in a Basic program:</w:t>
      </w:r>
    </w:p>
    <w:p w:rsidR="00AF68D6" w:rsidRDefault="00AF68D6">
      <w:pPr>
        <w:pStyle w:val="BodyText"/>
        <w:kinsoku w:val="0"/>
        <w:overflowPunct w:val="0"/>
        <w:spacing w:before="6.75pt"/>
        <w:ind w:start="5.45pt"/>
      </w:pPr>
    </w:p>
    <w:p w:rsidR="00E5374E" w:rsidRDefault="00E5374E" w:rsidP="007B13CB">
      <w:pPr>
        <w:pStyle w:val="BodyText"/>
        <w:kinsoku w:val="0"/>
        <w:overflowPunct w:val="0"/>
        <w:spacing w:before="0.45pt"/>
        <w:rPr>
          <w:sz w:val="11"/>
          <w:szCs w:val="11"/>
        </w:rPr>
      </w:pPr>
    </w:p>
    <w:tbl>
      <w:tblPr>
        <w:tblW w:w="0pt" w:type="dxa"/>
        <w:jc w:val="center"/>
        <w:tblLayout w:type="fixed"/>
        <w:tblCellMar>
          <w:start w:w="0pt" w:type="dxa"/>
          <w:end w:w="0pt" w:type="dxa"/>
        </w:tblCellMar>
        <w:tblLook w:firstRow="0" w:lastRow="0" w:firstColumn="0" w:lastColumn="0" w:noHBand="0" w:noVBand="0"/>
      </w:tblPr>
      <w:tblGrid>
        <w:gridCol w:w="6000"/>
      </w:tblGrid>
      <w:tr w:rsidR="00E5374E" w:rsidRPr="00E5374E" w:rsidTr="007B13CB">
        <w:trPr>
          <w:trHeight w:val="220"/>
          <w:jc w:val="center"/>
        </w:trPr>
        <w:tc>
          <w:tcPr>
            <w:tcW w:w="300pt" w:type="dxa"/>
            <w:tcBorders>
              <w:top w:val="double" w:sz="2"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line="8.95pt" w:lineRule="exact"/>
              <w:ind w:start="4.85pt"/>
              <w:rPr>
                <w:rFonts w:ascii="Courier New" w:hAnsi="Courier New" w:cs="Courier New"/>
                <w:b/>
                <w:bCs/>
                <w:sz w:val="16"/>
                <w:szCs w:val="16"/>
              </w:rPr>
            </w:pPr>
            <w:r w:rsidRPr="00E5374E">
              <w:rPr>
                <w:rFonts w:ascii="Courier New" w:hAnsi="Courier New" w:cs="Courier New"/>
                <w:b/>
                <w:bCs/>
                <w:sz w:val="16"/>
                <w:szCs w:val="16"/>
              </w:rPr>
              <w:t>a% = Int(SN_HI@ * 65536) + Int(SN_LO@)</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Rem Product code</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b% = a% Mod 256</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Rem Sequential number</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c% = Int(a% / 256) Mod 1024</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Rem Week number</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d% = Int(a% / 262144) Mod 64</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Rem Year number</w:t>
            </w:r>
          </w:p>
        </w:tc>
      </w:tr>
      <w:tr w:rsidR="00E5374E" w:rsidRPr="00E5374E" w:rsidTr="007B13CB">
        <w:trPr>
          <w:trHeight w:val="230"/>
          <w:jc w:val="center"/>
        </w:trPr>
        <w:tc>
          <w:tcPr>
            <w:tcW w:w="300pt" w:type="dxa"/>
            <w:tcBorders>
              <w:top w:val="single" w:sz="4" w:space="0" w:color="000000"/>
              <w:start w:val="double" w:sz="2" w:space="0" w:color="000000"/>
              <w:bottom w:val="single" w:sz="4"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e% = Int(a% / 16777216) Mod 128</w:t>
            </w:r>
          </w:p>
        </w:tc>
      </w:tr>
      <w:tr w:rsidR="00E5374E" w:rsidRPr="00E5374E" w:rsidTr="007B13CB">
        <w:trPr>
          <w:trHeight w:val="219"/>
          <w:jc w:val="center"/>
        </w:trPr>
        <w:tc>
          <w:tcPr>
            <w:tcW w:w="300pt" w:type="dxa"/>
            <w:tcBorders>
              <w:top w:val="single" w:sz="4" w:space="0" w:color="000000"/>
              <w:start w:val="double" w:sz="2" w:space="0" w:color="000000"/>
              <w:bottom w:val="double" w:sz="2" w:space="0" w:color="000000"/>
              <w:end w:val="double" w:sz="2" w:space="0" w:color="000000"/>
            </w:tcBorders>
            <w:shd w:val="clear" w:color="auto" w:fill="E6E6FF"/>
          </w:tcPr>
          <w:p w:rsidR="00E5374E" w:rsidRPr="00E5374E" w:rsidRDefault="00E5374E" w:rsidP="007B13CB">
            <w:pPr>
              <w:pStyle w:val="TableParagraph"/>
              <w:kinsoku w:val="0"/>
              <w:overflowPunct w:val="0"/>
              <w:spacing w:before="0.40pt"/>
              <w:ind w:start="4.85pt"/>
              <w:rPr>
                <w:rFonts w:ascii="Courier New" w:hAnsi="Courier New" w:cs="Courier New"/>
                <w:b/>
                <w:bCs/>
                <w:sz w:val="16"/>
                <w:szCs w:val="16"/>
              </w:rPr>
            </w:pPr>
            <w:r w:rsidRPr="00E5374E">
              <w:rPr>
                <w:rFonts w:ascii="Courier New" w:hAnsi="Courier New" w:cs="Courier New"/>
                <w:b/>
                <w:bCs/>
                <w:sz w:val="16"/>
                <w:szCs w:val="16"/>
              </w:rPr>
              <w:t>Print "SN: ";e%;" ";d%;"-";c%;"-"b%</w:t>
            </w:r>
          </w:p>
        </w:tc>
      </w:tr>
    </w:tbl>
    <w:p w:rsidR="00E5374E" w:rsidRDefault="00E5374E">
      <w:pPr>
        <w:pStyle w:val="BodyText"/>
        <w:kinsoku w:val="0"/>
        <w:overflowPunct w:val="0"/>
        <w:rPr>
          <w:sz w:val="18"/>
          <w:szCs w:val="18"/>
        </w:rPr>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7B13CB" w:rsidRDefault="007B13CB">
      <w:pPr>
        <w:pStyle w:val="BodyText"/>
        <w:kinsoku w:val="0"/>
        <w:overflowPunct w:val="0"/>
        <w:spacing w:before="5.25pt"/>
        <w:ind w:start="5.45pt"/>
      </w:pPr>
    </w:p>
    <w:p w:rsidR="00E5374E" w:rsidRDefault="00E5374E">
      <w:pPr>
        <w:pStyle w:val="BodyText"/>
        <w:kinsoku w:val="0"/>
        <w:overflowPunct w:val="0"/>
        <w:spacing w:before="5.25pt"/>
        <w:ind w:start="5.45pt"/>
      </w:pPr>
      <w:r>
        <w:t>For instance, you can define a Tag for the digital input 1 as follows:</w:t>
      </w:r>
    </w:p>
    <w:p w:rsidR="00584DBB" w:rsidRDefault="00584DBB">
      <w:pPr>
        <w:pStyle w:val="BodyText"/>
        <w:kinsoku w:val="0"/>
        <w:overflowPunct w:val="0"/>
        <w:spacing w:before="5.25pt"/>
        <w:ind w:start="5.45pt"/>
      </w:pPr>
    </w:p>
    <w:p w:rsidR="007B13CB" w:rsidRDefault="00E5374E" w:rsidP="00584DBB">
      <w:pPr>
        <w:pStyle w:val="BodyText"/>
        <w:kinsoku w:val="0"/>
        <w:overflowPunct w:val="0"/>
        <w:spacing w:before="6.75pt"/>
        <w:ind w:start="5.45pt"/>
        <w:jc w:val="center"/>
        <w:rPr>
          <w:i/>
          <w:iCs/>
        </w:rPr>
      </w:pPr>
      <w:r>
        <w:rPr>
          <w:b/>
          <w:bCs/>
          <w:i/>
          <w:iCs/>
          <w:sz w:val="14"/>
          <w:szCs w:val="14"/>
        </w:rPr>
        <w:t>Server name</w:t>
      </w:r>
      <w:r>
        <w:t xml:space="preserve">: </w:t>
      </w:r>
      <w:r>
        <w:rPr>
          <w:i/>
          <w:iCs/>
        </w:rPr>
        <w:t xml:space="preserve">EWON </w:t>
      </w:r>
      <w:r>
        <w:t xml:space="preserve">- </w:t>
      </w:r>
      <w:r>
        <w:rPr>
          <w:b/>
          <w:bCs/>
          <w:i/>
          <w:iCs/>
          <w:sz w:val="14"/>
          <w:szCs w:val="14"/>
        </w:rPr>
        <w:t>Topic</w:t>
      </w:r>
      <w:r>
        <w:t xml:space="preserve">: empty - </w:t>
      </w:r>
      <w:r>
        <w:rPr>
          <w:b/>
          <w:bCs/>
          <w:i/>
          <w:iCs/>
          <w:sz w:val="14"/>
          <w:szCs w:val="14"/>
        </w:rPr>
        <w:t>Address</w:t>
      </w:r>
      <w:r>
        <w:t xml:space="preserve">: </w:t>
      </w:r>
      <w:r>
        <w:rPr>
          <w:i/>
          <w:iCs/>
        </w:rPr>
        <w:t>DI1</w:t>
      </w:r>
    </w:p>
    <w:p w:rsidR="00584DBB" w:rsidRDefault="00584DBB" w:rsidP="00584DBB">
      <w:pPr>
        <w:pStyle w:val="BodyText"/>
        <w:kinsoku w:val="0"/>
        <w:overflowPunct w:val="0"/>
        <w:spacing w:before="6.75pt"/>
        <w:ind w:start="5.45pt"/>
        <w:jc w:val="center"/>
        <w:rPr>
          <w:i/>
          <w:iCs/>
        </w:rPr>
      </w:pPr>
    </w:p>
    <w:tbl>
      <w:tblPr>
        <w:tblW w:w="0pt" w:type="dxa"/>
        <w:tblInd w:w="19.80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1134"/>
        <w:gridCol w:w="4536"/>
        <w:gridCol w:w="1134"/>
      </w:tblGrid>
      <w:tr w:rsidR="007B13CB" w:rsidRPr="00E5374E" w:rsidTr="000C14FA">
        <w:trPr>
          <w:trHeight w:val="555"/>
        </w:trPr>
        <w:tc>
          <w:tcPr>
            <w:tcW w:w="141.70pt" w:type="dxa"/>
            <w:tcBorders>
              <w:bottom w:val="double" w:sz="4" w:space="0" w:color="auto"/>
            </w:tcBorders>
          </w:tcPr>
          <w:p w:rsidR="007B13CB" w:rsidRPr="00E5374E" w:rsidRDefault="007B13CB" w:rsidP="000C14FA">
            <w:pPr>
              <w:pStyle w:val="TableParagraph"/>
              <w:kinsoku w:val="0"/>
              <w:overflowPunct w:val="0"/>
              <w:rPr>
                <w:rFonts w:ascii="Times New Roman" w:hAnsi="Times New Roman" w:cs="Times New Roman"/>
                <w:sz w:val="16"/>
                <w:szCs w:val="16"/>
              </w:rPr>
            </w:pPr>
          </w:p>
        </w:tc>
        <w:tc>
          <w:tcPr>
            <w:tcW w:w="56.70pt" w:type="dxa"/>
            <w:tcBorders>
              <w:bottom w:val="double" w:sz="4" w:space="0" w:color="auto"/>
            </w:tcBorders>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40pt" w:end="6.15pt"/>
              <w:jc w:val="center"/>
              <w:rPr>
                <w:b/>
                <w:bCs/>
                <w:sz w:val="16"/>
                <w:szCs w:val="16"/>
              </w:rPr>
            </w:pPr>
            <w:r w:rsidRPr="00E5374E">
              <w:rPr>
                <w:b/>
                <w:bCs/>
                <w:sz w:val="16"/>
                <w:szCs w:val="16"/>
              </w:rPr>
              <w:t>Syntax</w:t>
            </w:r>
          </w:p>
        </w:tc>
        <w:tc>
          <w:tcPr>
            <w:tcW w:w="226.80pt" w:type="dxa"/>
            <w:tcBorders>
              <w:bottom w:val="double" w:sz="4" w:space="0" w:color="auto"/>
            </w:tcBorders>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5.85pt" w:end="5.55pt"/>
              <w:jc w:val="center"/>
              <w:rPr>
                <w:b/>
                <w:bCs/>
                <w:sz w:val="16"/>
                <w:szCs w:val="16"/>
              </w:rPr>
            </w:pPr>
            <w:r w:rsidRPr="00E5374E">
              <w:rPr>
                <w:b/>
                <w:bCs/>
                <w:sz w:val="16"/>
                <w:szCs w:val="16"/>
              </w:rPr>
              <w:t>Description</w:t>
            </w:r>
          </w:p>
        </w:tc>
        <w:tc>
          <w:tcPr>
            <w:tcW w:w="56.70pt" w:type="dxa"/>
            <w:tcBorders>
              <w:bottom w:val="double" w:sz="4" w:space="0" w:color="auto"/>
            </w:tcBorders>
          </w:tcPr>
          <w:p w:rsidR="007B13CB" w:rsidRPr="00E5374E" w:rsidRDefault="007B13CB" w:rsidP="000C14FA">
            <w:pPr>
              <w:pStyle w:val="TableParagraph"/>
              <w:kinsoku w:val="0"/>
              <w:overflowPunct w:val="0"/>
              <w:spacing w:before="3.70pt" w:line="13.05pt" w:lineRule="auto"/>
              <w:ind w:start="11.85pt" w:end="7.55pt" w:hanging="3.10pt"/>
              <w:rPr>
                <w:b/>
                <w:bCs/>
                <w:sz w:val="16"/>
                <w:szCs w:val="16"/>
              </w:rPr>
            </w:pPr>
            <w:r w:rsidRPr="00E5374E">
              <w:rPr>
                <w:b/>
                <w:bCs/>
                <w:sz w:val="16"/>
                <w:szCs w:val="16"/>
              </w:rPr>
              <w:t>Automatic Tag type</w:t>
            </w:r>
          </w:p>
        </w:tc>
      </w:tr>
      <w:tr w:rsidR="007B13CB" w:rsidRPr="00E5374E" w:rsidTr="000C14FA">
        <w:trPr>
          <w:trHeight w:val="355"/>
        </w:trPr>
        <w:tc>
          <w:tcPr>
            <w:tcW w:w="141.70pt" w:type="dxa"/>
            <w:vMerge w:val="restart"/>
            <w:tcBorders>
              <w:top w:val="double" w:sz="4" w:space="0" w:color="auto"/>
            </w:tcBorders>
          </w:tcPr>
          <w:p w:rsidR="007B13CB" w:rsidRPr="00E5374E" w:rsidRDefault="007B13CB" w:rsidP="000C14FA">
            <w:pPr>
              <w:pStyle w:val="TableParagraph"/>
              <w:kinsoku w:val="0"/>
              <w:overflowPunct w:val="0"/>
              <w:spacing w:before="7.20pt" w:line="16.90pt" w:lineRule="auto"/>
              <w:ind w:start="10pt" w:end="8.60pt" w:firstLine="42.15pt"/>
              <w:rPr>
                <w:b/>
                <w:bCs/>
                <w:sz w:val="16"/>
                <w:szCs w:val="16"/>
              </w:rPr>
            </w:pPr>
            <w:r w:rsidRPr="00E5374E">
              <w:rPr>
                <w:b/>
                <w:bCs/>
                <w:sz w:val="16"/>
                <w:szCs w:val="16"/>
              </w:rPr>
              <w:t>eWON500 eWON2001(CD), eWON4001(CD) eWON2101(CD), eWON4101(CD)</w:t>
            </w:r>
          </w:p>
          <w:p w:rsidR="007B13CB" w:rsidRPr="00E5374E" w:rsidRDefault="007B13CB" w:rsidP="000C14FA">
            <w:pPr>
              <w:pStyle w:val="TableParagraph"/>
              <w:kinsoku w:val="0"/>
              <w:overflowPunct w:val="0"/>
              <w:spacing w:before="0.05pt" w:line="16.90pt" w:lineRule="auto"/>
              <w:ind w:start="26.85pt" w:end="26.55pt" w:firstLine="0.05pt"/>
              <w:jc w:val="center"/>
              <w:rPr>
                <w:b/>
                <w:bCs/>
                <w:sz w:val="16"/>
                <w:szCs w:val="16"/>
              </w:rPr>
            </w:pPr>
            <w:r w:rsidRPr="00E5374E">
              <w:rPr>
                <w:b/>
                <w:bCs/>
                <w:sz w:val="16"/>
                <w:szCs w:val="16"/>
              </w:rPr>
              <w:t>eWON2005(CD) eWON4005(CD) eWON2104, eWON4104</w:t>
            </w:r>
          </w:p>
        </w:tc>
        <w:tc>
          <w:tcPr>
            <w:tcW w:w="56.70pt" w:type="dxa"/>
            <w:tcBorders>
              <w:top w:val="double" w:sz="4" w:space="0" w:color="auto"/>
            </w:tcBorders>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DI1</w:t>
            </w:r>
          </w:p>
        </w:tc>
        <w:tc>
          <w:tcPr>
            <w:tcW w:w="226.80pt" w:type="dxa"/>
            <w:tcBorders>
              <w:top w:val="double" w:sz="4" w:space="0" w:color="auto"/>
            </w:tcBorders>
          </w:tcPr>
          <w:p w:rsidR="007B13CB" w:rsidRPr="00E5374E" w:rsidRDefault="007B13CB" w:rsidP="000C14FA">
            <w:pPr>
              <w:pStyle w:val="TableParagraph"/>
              <w:kinsoku w:val="0"/>
              <w:overflowPunct w:val="0"/>
              <w:spacing w:before="3.70pt"/>
              <w:ind w:start="5.85pt" w:end="5.65pt"/>
              <w:jc w:val="center"/>
              <w:rPr>
                <w:sz w:val="16"/>
                <w:szCs w:val="16"/>
              </w:rPr>
            </w:pPr>
            <w:r w:rsidRPr="00E5374E">
              <w:rPr>
                <w:sz w:val="16"/>
                <w:szCs w:val="16"/>
              </w:rPr>
              <w:t>Status of input 1 on connector Input/output (bottom side)</w:t>
            </w:r>
          </w:p>
        </w:tc>
        <w:tc>
          <w:tcPr>
            <w:tcW w:w="56.70pt" w:type="dxa"/>
            <w:tcBorders>
              <w:top w:val="double" w:sz="4" w:space="0" w:color="auto"/>
            </w:tcBorders>
          </w:tcPr>
          <w:p w:rsidR="007B13CB" w:rsidRPr="00E5374E" w:rsidRDefault="007B13CB" w:rsidP="000C14FA">
            <w:pPr>
              <w:pStyle w:val="TableParagraph"/>
              <w:kinsoku w:val="0"/>
              <w:overflowPunct w:val="0"/>
              <w:spacing w:before="3.70pt"/>
              <w:ind w:start="6.30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CI1</w:t>
            </w:r>
          </w:p>
        </w:tc>
        <w:tc>
          <w:tcPr>
            <w:tcW w:w="226.80pt" w:type="dxa"/>
          </w:tcPr>
          <w:p w:rsidR="007B13CB" w:rsidRPr="00E5374E" w:rsidRDefault="007B13CB" w:rsidP="000C14FA">
            <w:pPr>
              <w:pStyle w:val="TableParagraph"/>
              <w:kinsoku w:val="0"/>
              <w:overflowPunct w:val="0"/>
              <w:spacing w:before="3.70pt"/>
              <w:ind w:start="5.85pt" w:end="5.60pt"/>
              <w:jc w:val="center"/>
              <w:rPr>
                <w:sz w:val="16"/>
                <w:szCs w:val="16"/>
              </w:rPr>
            </w:pPr>
            <w:r w:rsidRPr="00E5374E">
              <w:rPr>
                <w:sz w:val="16"/>
                <w:szCs w:val="16"/>
              </w:rPr>
              <w:t>Counter on input 1 on connector Input/output (bottom side)</w:t>
            </w:r>
          </w:p>
        </w:tc>
        <w:tc>
          <w:tcPr>
            <w:tcW w:w="56.70pt" w:type="dxa"/>
          </w:tcPr>
          <w:p w:rsidR="007B13CB" w:rsidRPr="00E5374E" w:rsidRDefault="007B13CB" w:rsidP="000C14FA">
            <w:pPr>
              <w:pStyle w:val="TableParagraph"/>
              <w:kinsoku w:val="0"/>
              <w:overflowPunct w:val="0"/>
              <w:spacing w:before="3.70pt"/>
              <w:ind w:start="6.35pt" w:end="6.15pt"/>
              <w:jc w:val="center"/>
              <w:rPr>
                <w:sz w:val="16"/>
                <w:szCs w:val="16"/>
              </w:rPr>
            </w:pPr>
            <w:r w:rsidRPr="00E5374E">
              <w:rPr>
                <w:sz w:val="16"/>
                <w:szCs w:val="16"/>
              </w:rPr>
              <w:t>DWord</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5pt" w:end="6.05pt"/>
              <w:jc w:val="center"/>
              <w:rPr>
                <w:b/>
                <w:bCs/>
                <w:sz w:val="16"/>
                <w:szCs w:val="16"/>
              </w:rPr>
            </w:pPr>
            <w:r w:rsidRPr="00E5374E">
              <w:rPr>
                <w:b/>
                <w:bCs/>
                <w:sz w:val="16"/>
                <w:szCs w:val="16"/>
              </w:rPr>
              <w:t>LI1</w:t>
            </w:r>
          </w:p>
        </w:tc>
        <w:tc>
          <w:tcPr>
            <w:tcW w:w="226.80pt" w:type="dxa"/>
          </w:tcPr>
          <w:p w:rsidR="007B13CB" w:rsidRPr="00E5374E" w:rsidRDefault="007B13CB" w:rsidP="000C14FA">
            <w:pPr>
              <w:pStyle w:val="TableParagraph"/>
              <w:kinsoku w:val="0"/>
              <w:overflowPunct w:val="0"/>
              <w:spacing w:before="3.70pt"/>
              <w:ind w:start="5.85pt" w:end="5.65pt"/>
              <w:jc w:val="center"/>
              <w:rPr>
                <w:sz w:val="16"/>
                <w:szCs w:val="16"/>
              </w:rPr>
            </w:pPr>
            <w:r w:rsidRPr="00E5374E">
              <w:rPr>
                <w:sz w:val="16"/>
                <w:szCs w:val="16"/>
              </w:rPr>
              <w:t>Latched counter on input 1 on connector Input/output</w:t>
            </w:r>
          </w:p>
        </w:tc>
        <w:tc>
          <w:tcPr>
            <w:tcW w:w="56.70pt" w:type="dxa"/>
          </w:tcPr>
          <w:p w:rsidR="007B13CB" w:rsidRPr="00E5374E" w:rsidRDefault="007B13CB" w:rsidP="000C14FA">
            <w:pPr>
              <w:pStyle w:val="TableParagraph"/>
              <w:kinsoku w:val="0"/>
              <w:overflowPunct w:val="0"/>
              <w:spacing w:before="3.70pt"/>
              <w:ind w:start="6.25pt" w:end="6.15pt"/>
              <w:jc w:val="center"/>
              <w:rPr>
                <w:sz w:val="16"/>
                <w:szCs w:val="16"/>
              </w:rPr>
            </w:pPr>
            <w:r w:rsidRPr="00E5374E">
              <w:rPr>
                <w:sz w:val="16"/>
                <w:szCs w:val="16"/>
              </w:rPr>
              <w:t>DWord</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5pt" w:end="6.15pt"/>
              <w:jc w:val="center"/>
              <w:rPr>
                <w:b/>
                <w:bCs/>
                <w:sz w:val="16"/>
                <w:szCs w:val="16"/>
              </w:rPr>
            </w:pPr>
            <w:r w:rsidRPr="00E5374E">
              <w:rPr>
                <w:b/>
                <w:bCs/>
                <w:sz w:val="16"/>
                <w:szCs w:val="16"/>
              </w:rPr>
              <w:t>DO1</w:t>
            </w:r>
          </w:p>
        </w:tc>
        <w:tc>
          <w:tcPr>
            <w:tcW w:w="226.80pt" w:type="dxa"/>
          </w:tcPr>
          <w:p w:rsidR="007B13CB" w:rsidRPr="00E5374E" w:rsidRDefault="007B13CB" w:rsidP="000C14FA">
            <w:pPr>
              <w:pStyle w:val="TableParagraph"/>
              <w:kinsoku w:val="0"/>
              <w:overflowPunct w:val="0"/>
              <w:spacing w:before="3.70pt"/>
              <w:ind w:start="5.85pt" w:end="5.70pt"/>
              <w:jc w:val="center"/>
              <w:rPr>
                <w:sz w:val="16"/>
                <w:szCs w:val="16"/>
              </w:rPr>
            </w:pPr>
            <w:r w:rsidRPr="00E5374E">
              <w:rPr>
                <w:sz w:val="16"/>
                <w:szCs w:val="16"/>
              </w:rPr>
              <w:t>Digital command of output 1 on connector Input/output</w:t>
            </w:r>
          </w:p>
        </w:tc>
        <w:tc>
          <w:tcPr>
            <w:tcW w:w="56.70pt" w:type="dxa"/>
          </w:tcPr>
          <w:p w:rsidR="007B13CB" w:rsidRPr="00E5374E" w:rsidRDefault="007B13CB" w:rsidP="000C14FA">
            <w:pPr>
              <w:pStyle w:val="TableParagraph"/>
              <w:kinsoku w:val="0"/>
              <w:overflowPunct w:val="0"/>
              <w:spacing w:before="3.70pt"/>
              <w:ind w:start="6.25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BI1</w:t>
            </w:r>
          </w:p>
        </w:tc>
        <w:tc>
          <w:tcPr>
            <w:tcW w:w="226.80pt" w:type="dxa"/>
          </w:tcPr>
          <w:p w:rsidR="007B13CB" w:rsidRPr="00E5374E" w:rsidRDefault="007B13CB" w:rsidP="000C14FA">
            <w:pPr>
              <w:pStyle w:val="TableParagraph"/>
              <w:kinsoku w:val="0"/>
              <w:overflowPunct w:val="0"/>
              <w:spacing w:before="3.70pt"/>
              <w:ind w:start="5.85pt" w:end="5.65pt"/>
              <w:jc w:val="center"/>
              <w:rPr>
                <w:sz w:val="16"/>
                <w:szCs w:val="16"/>
              </w:rPr>
            </w:pPr>
            <w:r w:rsidRPr="00E5374E">
              <w:rPr>
                <w:sz w:val="16"/>
                <w:szCs w:val="16"/>
              </w:rPr>
              <w:t>Status of button (reset) on the front face</w:t>
            </w:r>
          </w:p>
        </w:tc>
        <w:tc>
          <w:tcPr>
            <w:tcW w:w="56.70pt" w:type="dxa"/>
          </w:tcPr>
          <w:p w:rsidR="007B13CB" w:rsidRPr="00E5374E" w:rsidRDefault="007B13CB" w:rsidP="000C14FA">
            <w:pPr>
              <w:pStyle w:val="TableParagraph"/>
              <w:kinsoku w:val="0"/>
              <w:overflowPunct w:val="0"/>
              <w:spacing w:before="3.70pt"/>
              <w:ind w:start="6.30pt" w:end="6.15pt"/>
              <w:jc w:val="center"/>
              <w:rPr>
                <w:sz w:val="16"/>
                <w:szCs w:val="16"/>
              </w:rPr>
            </w:pPr>
            <w:r w:rsidRPr="00E5374E">
              <w:rPr>
                <w:sz w:val="16"/>
                <w:szCs w:val="16"/>
              </w:rPr>
              <w:t>Boolean</w:t>
            </w:r>
          </w:p>
        </w:tc>
      </w:tr>
      <w:tr w:rsidR="007B13CB" w:rsidRPr="00E5374E" w:rsidTr="000C14FA">
        <w:trPr>
          <w:trHeight w:val="355"/>
        </w:trPr>
        <w:tc>
          <w:tcPr>
            <w:tcW w:w="141.70pt" w:type="dxa"/>
            <w:vMerge w:val="restart"/>
          </w:tcPr>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spacing w:before="0.25pt"/>
              <w:rPr>
                <w:i/>
                <w:iCs/>
              </w:rPr>
            </w:pPr>
          </w:p>
          <w:p w:rsidR="007B13CB" w:rsidRPr="00E5374E" w:rsidRDefault="007B13CB" w:rsidP="000C14FA">
            <w:pPr>
              <w:pStyle w:val="TableParagraph"/>
              <w:kinsoku w:val="0"/>
              <w:overflowPunct w:val="0"/>
              <w:spacing w:line="16.90pt" w:lineRule="auto"/>
              <w:ind w:start="49.95pt" w:end="49.65pt"/>
              <w:jc w:val="center"/>
              <w:rPr>
                <w:b/>
                <w:bCs/>
                <w:sz w:val="16"/>
                <w:szCs w:val="16"/>
              </w:rPr>
            </w:pPr>
            <w:r w:rsidRPr="00E5374E">
              <w:rPr>
                <w:b/>
                <w:bCs/>
                <w:sz w:val="16"/>
                <w:szCs w:val="16"/>
              </w:rPr>
              <w:t>eWON4002 eWON4102</w:t>
            </w: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DI1... DI8</w:t>
            </w:r>
          </w:p>
        </w:tc>
        <w:tc>
          <w:tcPr>
            <w:tcW w:w="226.80pt" w:type="dxa"/>
          </w:tcPr>
          <w:p w:rsidR="007B13CB" w:rsidRPr="00E5374E" w:rsidRDefault="007B13CB" w:rsidP="000C14FA">
            <w:pPr>
              <w:pStyle w:val="TableParagraph"/>
              <w:kinsoku w:val="0"/>
              <w:overflowPunct w:val="0"/>
              <w:spacing w:before="3.70pt"/>
              <w:ind w:start="5.85pt" w:end="5.55pt"/>
              <w:jc w:val="center"/>
              <w:rPr>
                <w:sz w:val="16"/>
                <w:szCs w:val="16"/>
              </w:rPr>
            </w:pPr>
            <w:r w:rsidRPr="00E5374E">
              <w:rPr>
                <w:sz w:val="16"/>
                <w:szCs w:val="16"/>
              </w:rPr>
              <w:t>Status of input 1 to 8 on connector DI1-DI8 (top side)</w:t>
            </w:r>
          </w:p>
        </w:tc>
        <w:tc>
          <w:tcPr>
            <w:tcW w:w="56.70pt" w:type="dxa"/>
          </w:tcPr>
          <w:p w:rsidR="007B13CB" w:rsidRPr="00E5374E" w:rsidRDefault="007B13CB" w:rsidP="000C14FA">
            <w:pPr>
              <w:pStyle w:val="TableParagraph"/>
              <w:kinsoku w:val="0"/>
              <w:overflowPunct w:val="0"/>
              <w:spacing w:before="3.70pt"/>
              <w:ind w:start="6.25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CI1... CI8</w:t>
            </w:r>
          </w:p>
        </w:tc>
        <w:tc>
          <w:tcPr>
            <w:tcW w:w="226.80pt" w:type="dxa"/>
          </w:tcPr>
          <w:p w:rsidR="007B13CB" w:rsidRPr="00E5374E" w:rsidRDefault="007B13CB" w:rsidP="000C14FA">
            <w:pPr>
              <w:pStyle w:val="TableParagraph"/>
              <w:kinsoku w:val="0"/>
              <w:overflowPunct w:val="0"/>
              <w:spacing w:before="3.70pt"/>
              <w:ind w:start="5.85pt" w:end="5.70pt"/>
              <w:jc w:val="center"/>
              <w:rPr>
                <w:sz w:val="16"/>
                <w:szCs w:val="16"/>
              </w:rPr>
            </w:pPr>
            <w:r w:rsidRPr="00E5374E">
              <w:rPr>
                <w:sz w:val="16"/>
                <w:szCs w:val="16"/>
              </w:rPr>
              <w:t>Counter on input 1 to 8 on connector DI1-DI8 (top side)</w:t>
            </w:r>
          </w:p>
        </w:tc>
        <w:tc>
          <w:tcPr>
            <w:tcW w:w="56.70pt" w:type="dxa"/>
          </w:tcPr>
          <w:p w:rsidR="007B13CB" w:rsidRPr="00E5374E" w:rsidRDefault="007B13CB" w:rsidP="000C14FA">
            <w:pPr>
              <w:pStyle w:val="TableParagraph"/>
              <w:kinsoku w:val="0"/>
              <w:overflowPunct w:val="0"/>
              <w:spacing w:before="3.70pt"/>
              <w:ind w:start="6.20pt" w:end="6.15pt"/>
              <w:jc w:val="center"/>
              <w:rPr>
                <w:sz w:val="16"/>
                <w:szCs w:val="16"/>
              </w:rPr>
            </w:pPr>
            <w:r w:rsidRPr="00E5374E">
              <w:rPr>
                <w:sz w:val="16"/>
                <w:szCs w:val="16"/>
              </w:rPr>
              <w:t>DWord</w:t>
            </w:r>
          </w:p>
        </w:tc>
      </w:tr>
      <w:tr w:rsidR="007B13CB" w:rsidRPr="00E5374E" w:rsidTr="000C14FA">
        <w:trPr>
          <w:trHeight w:val="554"/>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45pt" w:end="6.15pt"/>
              <w:jc w:val="center"/>
              <w:rPr>
                <w:b/>
                <w:bCs/>
                <w:sz w:val="16"/>
                <w:szCs w:val="16"/>
              </w:rPr>
            </w:pPr>
            <w:r w:rsidRPr="00E5374E">
              <w:rPr>
                <w:b/>
                <w:bCs/>
                <w:sz w:val="16"/>
                <w:szCs w:val="16"/>
              </w:rPr>
              <w:t>LI1... LI8</w:t>
            </w:r>
          </w:p>
        </w:tc>
        <w:tc>
          <w:tcPr>
            <w:tcW w:w="226.80pt" w:type="dxa"/>
          </w:tcPr>
          <w:p w:rsidR="007B13CB" w:rsidRPr="00E5374E" w:rsidRDefault="007B13CB" w:rsidP="000C14FA">
            <w:pPr>
              <w:pStyle w:val="TableParagraph"/>
              <w:kinsoku w:val="0"/>
              <w:overflowPunct w:val="0"/>
              <w:spacing w:before="3.70pt" w:line="12.95pt" w:lineRule="auto"/>
              <w:ind w:start="104.75pt" w:hanging="93.60pt"/>
              <w:rPr>
                <w:sz w:val="16"/>
                <w:szCs w:val="16"/>
              </w:rPr>
            </w:pPr>
            <w:r w:rsidRPr="00E5374E">
              <w:rPr>
                <w:sz w:val="16"/>
                <w:szCs w:val="16"/>
              </w:rPr>
              <w:t>Latched counter on input 1 to 8 on connector DI1-DI8 (top side)</w:t>
            </w: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35pt" w:end="6.15pt"/>
              <w:jc w:val="center"/>
              <w:rPr>
                <w:sz w:val="16"/>
                <w:szCs w:val="16"/>
              </w:rPr>
            </w:pPr>
            <w:r w:rsidRPr="00E5374E">
              <w:rPr>
                <w:sz w:val="16"/>
                <w:szCs w:val="16"/>
              </w:rPr>
              <w:t>DWord</w:t>
            </w:r>
          </w:p>
        </w:tc>
      </w:tr>
      <w:tr w:rsidR="007B13CB" w:rsidRPr="00E5374E" w:rsidTr="000C14FA">
        <w:trPr>
          <w:trHeight w:val="354"/>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DI9</w:t>
            </w:r>
          </w:p>
        </w:tc>
        <w:tc>
          <w:tcPr>
            <w:tcW w:w="226.80pt" w:type="dxa"/>
          </w:tcPr>
          <w:p w:rsidR="007B13CB" w:rsidRPr="00E5374E" w:rsidRDefault="007B13CB" w:rsidP="000C14FA">
            <w:pPr>
              <w:pStyle w:val="TableParagraph"/>
              <w:kinsoku w:val="0"/>
              <w:overflowPunct w:val="0"/>
              <w:spacing w:before="3.70pt"/>
              <w:ind w:start="5.85pt" w:end="5.65pt"/>
              <w:jc w:val="center"/>
              <w:rPr>
                <w:sz w:val="16"/>
                <w:szCs w:val="16"/>
              </w:rPr>
            </w:pPr>
            <w:r w:rsidRPr="00E5374E">
              <w:rPr>
                <w:sz w:val="16"/>
                <w:szCs w:val="16"/>
              </w:rPr>
              <w:t>Status of input 9 on connector Input/output (bottom side)</w:t>
            </w:r>
          </w:p>
        </w:tc>
        <w:tc>
          <w:tcPr>
            <w:tcW w:w="56.70pt" w:type="dxa"/>
          </w:tcPr>
          <w:p w:rsidR="007B13CB" w:rsidRPr="00E5374E" w:rsidRDefault="007B13CB" w:rsidP="000C14FA">
            <w:pPr>
              <w:pStyle w:val="TableParagraph"/>
              <w:kinsoku w:val="0"/>
              <w:overflowPunct w:val="0"/>
              <w:spacing w:before="3.70pt"/>
              <w:ind w:start="6.30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CI9</w:t>
            </w:r>
          </w:p>
        </w:tc>
        <w:tc>
          <w:tcPr>
            <w:tcW w:w="226.80pt" w:type="dxa"/>
          </w:tcPr>
          <w:p w:rsidR="007B13CB" w:rsidRPr="00E5374E" w:rsidRDefault="007B13CB" w:rsidP="000C14FA">
            <w:pPr>
              <w:pStyle w:val="TableParagraph"/>
              <w:kinsoku w:val="0"/>
              <w:overflowPunct w:val="0"/>
              <w:spacing w:before="3.70pt"/>
              <w:ind w:start="5.85pt" w:end="5.60pt"/>
              <w:jc w:val="center"/>
              <w:rPr>
                <w:sz w:val="16"/>
                <w:szCs w:val="16"/>
              </w:rPr>
            </w:pPr>
            <w:r w:rsidRPr="00E5374E">
              <w:rPr>
                <w:sz w:val="16"/>
                <w:szCs w:val="16"/>
              </w:rPr>
              <w:t>Counter on input 9 on connector Input/output (bottom side)</w:t>
            </w:r>
          </w:p>
        </w:tc>
        <w:tc>
          <w:tcPr>
            <w:tcW w:w="56.70pt" w:type="dxa"/>
          </w:tcPr>
          <w:p w:rsidR="007B13CB" w:rsidRPr="00E5374E" w:rsidRDefault="007B13CB" w:rsidP="000C14FA">
            <w:pPr>
              <w:pStyle w:val="TableParagraph"/>
              <w:kinsoku w:val="0"/>
              <w:overflowPunct w:val="0"/>
              <w:spacing w:before="3.70pt"/>
              <w:ind w:start="6.35pt" w:end="6.15pt"/>
              <w:jc w:val="center"/>
              <w:rPr>
                <w:sz w:val="16"/>
                <w:szCs w:val="16"/>
              </w:rPr>
            </w:pPr>
            <w:r w:rsidRPr="00E5374E">
              <w:rPr>
                <w:sz w:val="16"/>
                <w:szCs w:val="16"/>
              </w:rPr>
              <w:t>DWord</w:t>
            </w:r>
          </w:p>
        </w:tc>
      </w:tr>
      <w:tr w:rsidR="007B13CB" w:rsidRPr="00E5374E" w:rsidTr="000C14FA">
        <w:trPr>
          <w:trHeight w:val="5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0.10pt"/>
              <w:rPr>
                <w:i/>
                <w:iCs/>
                <w:sz w:val="15"/>
                <w:szCs w:val="15"/>
              </w:rPr>
            </w:pPr>
          </w:p>
          <w:p w:rsidR="007B13CB" w:rsidRPr="00E5374E" w:rsidRDefault="007B13CB" w:rsidP="000C14FA">
            <w:pPr>
              <w:pStyle w:val="TableParagraph"/>
              <w:kinsoku w:val="0"/>
              <w:overflowPunct w:val="0"/>
              <w:ind w:start="6.45pt" w:end="6.05pt"/>
              <w:jc w:val="center"/>
              <w:rPr>
                <w:b/>
                <w:bCs/>
                <w:sz w:val="16"/>
                <w:szCs w:val="16"/>
              </w:rPr>
            </w:pPr>
            <w:r w:rsidRPr="00E5374E">
              <w:rPr>
                <w:b/>
                <w:bCs/>
                <w:sz w:val="16"/>
                <w:szCs w:val="16"/>
              </w:rPr>
              <w:t>LI9</w:t>
            </w:r>
          </w:p>
        </w:tc>
        <w:tc>
          <w:tcPr>
            <w:tcW w:w="226.80pt" w:type="dxa"/>
          </w:tcPr>
          <w:p w:rsidR="007B13CB" w:rsidRPr="00E5374E" w:rsidRDefault="007B13CB" w:rsidP="000C14FA">
            <w:pPr>
              <w:pStyle w:val="TableParagraph"/>
              <w:kinsoku w:val="0"/>
              <w:overflowPunct w:val="0"/>
              <w:spacing w:before="3.70pt" w:line="13.05pt" w:lineRule="auto"/>
              <w:ind w:start="98.50pt" w:hanging="78.90pt"/>
              <w:rPr>
                <w:sz w:val="16"/>
                <w:szCs w:val="16"/>
              </w:rPr>
            </w:pPr>
            <w:r w:rsidRPr="00E5374E">
              <w:rPr>
                <w:sz w:val="16"/>
                <w:szCs w:val="16"/>
              </w:rPr>
              <w:t>Latched counter on input 9 on connector Input/output (bottom)</w:t>
            </w:r>
          </w:p>
        </w:tc>
        <w:tc>
          <w:tcPr>
            <w:tcW w:w="56.70pt" w:type="dxa"/>
          </w:tcPr>
          <w:p w:rsidR="007B13CB" w:rsidRPr="00E5374E" w:rsidRDefault="007B13CB" w:rsidP="000C14FA">
            <w:pPr>
              <w:pStyle w:val="TableParagraph"/>
              <w:kinsoku w:val="0"/>
              <w:overflowPunct w:val="0"/>
              <w:spacing w:before="0.10pt"/>
              <w:rPr>
                <w:i/>
                <w:iCs/>
                <w:sz w:val="15"/>
                <w:szCs w:val="15"/>
              </w:rPr>
            </w:pPr>
          </w:p>
          <w:p w:rsidR="007B13CB" w:rsidRPr="00E5374E" w:rsidRDefault="007B13CB" w:rsidP="000C14FA">
            <w:pPr>
              <w:pStyle w:val="TableParagraph"/>
              <w:kinsoku w:val="0"/>
              <w:overflowPunct w:val="0"/>
              <w:ind w:start="6.35pt" w:end="6.15pt"/>
              <w:jc w:val="center"/>
              <w:rPr>
                <w:sz w:val="16"/>
                <w:szCs w:val="16"/>
              </w:rPr>
            </w:pPr>
            <w:r w:rsidRPr="00E5374E">
              <w:rPr>
                <w:sz w:val="16"/>
                <w:szCs w:val="16"/>
              </w:rPr>
              <w:t>DWord</w:t>
            </w:r>
          </w:p>
        </w:tc>
      </w:tr>
      <w:tr w:rsidR="007B13CB" w:rsidRPr="00E5374E" w:rsidTr="000C14FA">
        <w:trPr>
          <w:trHeight w:val="5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45pt" w:end="6.15pt"/>
              <w:jc w:val="center"/>
              <w:rPr>
                <w:b/>
                <w:bCs/>
                <w:sz w:val="16"/>
                <w:szCs w:val="16"/>
              </w:rPr>
            </w:pPr>
            <w:r w:rsidRPr="00E5374E">
              <w:rPr>
                <w:b/>
                <w:bCs/>
                <w:sz w:val="16"/>
                <w:szCs w:val="16"/>
              </w:rPr>
              <w:t>DO1... DO2</w:t>
            </w:r>
          </w:p>
        </w:tc>
        <w:tc>
          <w:tcPr>
            <w:tcW w:w="226.80pt" w:type="dxa"/>
          </w:tcPr>
          <w:p w:rsidR="007B13CB" w:rsidRPr="00E5374E" w:rsidRDefault="007B13CB" w:rsidP="000C14FA">
            <w:pPr>
              <w:pStyle w:val="TableParagraph"/>
              <w:kinsoku w:val="0"/>
              <w:overflowPunct w:val="0"/>
              <w:spacing w:before="3.70pt" w:line="13.05pt" w:lineRule="auto"/>
              <w:ind w:start="104.75pt" w:hanging="98.50pt"/>
              <w:rPr>
                <w:sz w:val="16"/>
                <w:szCs w:val="16"/>
              </w:rPr>
            </w:pPr>
            <w:r w:rsidRPr="00E5374E">
              <w:rPr>
                <w:sz w:val="16"/>
                <w:szCs w:val="16"/>
              </w:rPr>
              <w:t>Digital command of relay 1 and 2 on relay connector (bottom side)</w:t>
            </w: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35pt" w:end="6.15pt"/>
              <w:jc w:val="center"/>
              <w:rPr>
                <w:sz w:val="16"/>
                <w:szCs w:val="16"/>
              </w:rPr>
            </w:pPr>
            <w:r w:rsidRPr="00E5374E">
              <w:rPr>
                <w:sz w:val="16"/>
                <w:szCs w:val="16"/>
              </w:rPr>
              <w:t>Boolean</w:t>
            </w:r>
          </w:p>
        </w:tc>
      </w:tr>
      <w:tr w:rsidR="007B13CB" w:rsidRPr="00E5374E" w:rsidTr="000C14FA">
        <w:trPr>
          <w:trHeight w:val="554"/>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45pt" w:end="6.15pt"/>
              <w:jc w:val="center"/>
              <w:rPr>
                <w:b/>
                <w:bCs/>
                <w:sz w:val="16"/>
                <w:szCs w:val="16"/>
              </w:rPr>
            </w:pPr>
            <w:r w:rsidRPr="00E5374E">
              <w:rPr>
                <w:b/>
                <w:bCs/>
                <w:sz w:val="16"/>
                <w:szCs w:val="16"/>
              </w:rPr>
              <w:t>DO3</w:t>
            </w:r>
          </w:p>
        </w:tc>
        <w:tc>
          <w:tcPr>
            <w:tcW w:w="226.80pt" w:type="dxa"/>
          </w:tcPr>
          <w:p w:rsidR="007B13CB" w:rsidRPr="00E5374E" w:rsidRDefault="007B13CB" w:rsidP="000C14FA">
            <w:pPr>
              <w:pStyle w:val="TableParagraph"/>
              <w:kinsoku w:val="0"/>
              <w:overflowPunct w:val="0"/>
              <w:spacing w:before="3.70pt" w:line="12.95pt" w:lineRule="auto"/>
              <w:ind w:start="98.50pt" w:end="15.85pt" w:hanging="81.40pt"/>
              <w:rPr>
                <w:sz w:val="16"/>
                <w:szCs w:val="16"/>
              </w:rPr>
            </w:pPr>
            <w:r w:rsidRPr="00E5374E">
              <w:rPr>
                <w:sz w:val="16"/>
                <w:szCs w:val="16"/>
              </w:rPr>
              <w:t>Digital command of output 1 on connector Input/output (bottom)</w:t>
            </w: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35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BI1</w:t>
            </w:r>
          </w:p>
        </w:tc>
        <w:tc>
          <w:tcPr>
            <w:tcW w:w="226.80pt" w:type="dxa"/>
          </w:tcPr>
          <w:p w:rsidR="007B13CB" w:rsidRPr="00E5374E" w:rsidRDefault="007B13CB" w:rsidP="000C14FA">
            <w:pPr>
              <w:pStyle w:val="TableParagraph"/>
              <w:kinsoku w:val="0"/>
              <w:overflowPunct w:val="0"/>
              <w:spacing w:before="3.70pt"/>
              <w:ind w:start="5.85pt" w:end="5.65pt"/>
              <w:jc w:val="center"/>
              <w:rPr>
                <w:sz w:val="16"/>
                <w:szCs w:val="16"/>
              </w:rPr>
            </w:pPr>
            <w:r w:rsidRPr="00E5374E">
              <w:rPr>
                <w:sz w:val="16"/>
                <w:szCs w:val="16"/>
              </w:rPr>
              <w:t>Status of button (reset) on the front face</w:t>
            </w:r>
          </w:p>
        </w:tc>
        <w:tc>
          <w:tcPr>
            <w:tcW w:w="56.70pt" w:type="dxa"/>
          </w:tcPr>
          <w:p w:rsidR="007B13CB" w:rsidRPr="00E5374E" w:rsidRDefault="007B13CB" w:rsidP="000C14FA">
            <w:pPr>
              <w:pStyle w:val="TableParagraph"/>
              <w:kinsoku w:val="0"/>
              <w:overflowPunct w:val="0"/>
              <w:spacing w:before="3.70pt"/>
              <w:ind w:start="6.30pt" w:end="6.15pt"/>
              <w:jc w:val="center"/>
              <w:rPr>
                <w:sz w:val="16"/>
                <w:szCs w:val="16"/>
              </w:rPr>
            </w:pPr>
            <w:r w:rsidRPr="00E5374E">
              <w:rPr>
                <w:sz w:val="16"/>
                <w:szCs w:val="16"/>
              </w:rPr>
              <w:t>Boolean</w:t>
            </w:r>
          </w:p>
        </w:tc>
      </w:tr>
      <w:tr w:rsidR="007B13CB" w:rsidRPr="00E5374E" w:rsidTr="000C14FA">
        <w:trPr>
          <w:trHeight w:val="356"/>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AI1... AI4</w:t>
            </w:r>
          </w:p>
        </w:tc>
        <w:tc>
          <w:tcPr>
            <w:tcW w:w="226.80pt" w:type="dxa"/>
          </w:tcPr>
          <w:p w:rsidR="007B13CB" w:rsidRPr="00E5374E" w:rsidRDefault="007B13CB" w:rsidP="000C14FA">
            <w:pPr>
              <w:pStyle w:val="TableParagraph"/>
              <w:kinsoku w:val="0"/>
              <w:overflowPunct w:val="0"/>
              <w:spacing w:before="3.70pt"/>
              <w:ind w:start="5.85pt" w:end="5.55pt"/>
              <w:jc w:val="center"/>
              <w:rPr>
                <w:sz w:val="16"/>
                <w:szCs w:val="16"/>
              </w:rPr>
            </w:pPr>
            <w:r w:rsidRPr="00E5374E">
              <w:rPr>
                <w:sz w:val="16"/>
                <w:szCs w:val="16"/>
              </w:rPr>
              <w:t>Value of analog input 1 to 4</w:t>
            </w:r>
          </w:p>
        </w:tc>
        <w:tc>
          <w:tcPr>
            <w:tcW w:w="56.70pt" w:type="dxa"/>
          </w:tcPr>
          <w:p w:rsidR="007B13CB" w:rsidRPr="00E5374E" w:rsidRDefault="007B13CB" w:rsidP="000C14FA">
            <w:pPr>
              <w:pStyle w:val="TableParagraph"/>
              <w:kinsoku w:val="0"/>
              <w:overflowPunct w:val="0"/>
              <w:spacing w:before="3.70pt"/>
              <w:ind w:start="6.35pt" w:end="6.15pt"/>
              <w:jc w:val="center"/>
              <w:rPr>
                <w:sz w:val="16"/>
                <w:szCs w:val="16"/>
              </w:rPr>
            </w:pPr>
            <w:r w:rsidRPr="00E5374E">
              <w:rPr>
                <w:sz w:val="16"/>
                <w:szCs w:val="16"/>
              </w:rPr>
              <w:t>DWord</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65pt"/>
              <w:ind w:start="6.40pt" w:end="6.15pt"/>
              <w:jc w:val="center"/>
              <w:rPr>
                <w:b/>
                <w:bCs/>
                <w:sz w:val="16"/>
                <w:szCs w:val="16"/>
              </w:rPr>
            </w:pPr>
            <w:r w:rsidRPr="00E5374E">
              <w:rPr>
                <w:b/>
                <w:bCs/>
                <w:sz w:val="16"/>
                <w:szCs w:val="16"/>
              </w:rPr>
              <w:t>AI5... AI6</w:t>
            </w:r>
          </w:p>
        </w:tc>
        <w:tc>
          <w:tcPr>
            <w:tcW w:w="226.80pt" w:type="dxa"/>
          </w:tcPr>
          <w:p w:rsidR="007B13CB" w:rsidRPr="00E5374E" w:rsidRDefault="007B13CB" w:rsidP="000C14FA">
            <w:pPr>
              <w:pStyle w:val="TableParagraph"/>
              <w:kinsoku w:val="0"/>
              <w:overflowPunct w:val="0"/>
              <w:spacing w:before="3.65pt"/>
              <w:ind w:start="5.85pt" w:end="5.70pt"/>
              <w:jc w:val="center"/>
              <w:rPr>
                <w:sz w:val="16"/>
                <w:szCs w:val="16"/>
              </w:rPr>
            </w:pPr>
            <w:r w:rsidRPr="00E5374E">
              <w:rPr>
                <w:sz w:val="16"/>
                <w:szCs w:val="16"/>
              </w:rPr>
              <w:t>Value of analog input 5 to 6 (PT100 probes)</w:t>
            </w:r>
          </w:p>
        </w:tc>
        <w:tc>
          <w:tcPr>
            <w:tcW w:w="56.70pt" w:type="dxa"/>
          </w:tcPr>
          <w:p w:rsidR="007B13CB" w:rsidRPr="00E5374E" w:rsidRDefault="007B13CB" w:rsidP="000C14FA">
            <w:pPr>
              <w:pStyle w:val="TableParagraph"/>
              <w:kinsoku w:val="0"/>
              <w:overflowPunct w:val="0"/>
              <w:spacing w:before="3.65pt"/>
              <w:ind w:start="6.20pt" w:end="6.15pt"/>
              <w:jc w:val="center"/>
              <w:rPr>
                <w:sz w:val="16"/>
                <w:szCs w:val="16"/>
              </w:rPr>
            </w:pPr>
            <w:r w:rsidRPr="00E5374E">
              <w:rPr>
                <w:sz w:val="16"/>
                <w:szCs w:val="16"/>
              </w:rPr>
              <w:t>DWord</w:t>
            </w:r>
          </w:p>
        </w:tc>
      </w:tr>
      <w:tr w:rsidR="007B13CB" w:rsidRPr="00E5374E" w:rsidTr="000C14FA">
        <w:trPr>
          <w:trHeight w:val="355"/>
        </w:trPr>
        <w:tc>
          <w:tcPr>
            <w:tcW w:w="141.70pt" w:type="dxa"/>
            <w:vMerge w:val="restart"/>
          </w:tcPr>
          <w:p w:rsidR="007B13CB" w:rsidRPr="00E5374E" w:rsidRDefault="007B13CB" w:rsidP="000C14FA">
            <w:pPr>
              <w:pStyle w:val="TableParagraph"/>
              <w:kinsoku w:val="0"/>
              <w:overflowPunct w:val="0"/>
              <w:rPr>
                <w:i/>
                <w:iCs/>
                <w:sz w:val="18"/>
                <w:szCs w:val="18"/>
              </w:rPr>
            </w:pPr>
          </w:p>
          <w:p w:rsidR="007B13CB" w:rsidRPr="00E5374E" w:rsidRDefault="007B13CB" w:rsidP="000C14FA">
            <w:pPr>
              <w:pStyle w:val="TableParagraph"/>
              <w:kinsoku w:val="0"/>
              <w:overflowPunct w:val="0"/>
              <w:spacing w:before="0.45pt"/>
              <w:rPr>
                <w:i/>
                <w:iCs/>
                <w:sz w:val="25"/>
                <w:szCs w:val="25"/>
              </w:rPr>
            </w:pPr>
          </w:p>
          <w:p w:rsidR="007B13CB" w:rsidRPr="00E5374E" w:rsidRDefault="007B13CB" w:rsidP="000C14FA">
            <w:pPr>
              <w:pStyle w:val="TableParagraph"/>
              <w:kinsoku w:val="0"/>
              <w:overflowPunct w:val="0"/>
              <w:spacing w:line="16.90pt" w:lineRule="auto"/>
              <w:ind w:start="39.75pt" w:end="39.35pt"/>
              <w:jc w:val="both"/>
              <w:rPr>
                <w:sz w:val="16"/>
                <w:szCs w:val="16"/>
              </w:rPr>
            </w:pPr>
            <w:r w:rsidRPr="00E5374E">
              <w:rPr>
                <w:b/>
                <w:bCs/>
                <w:sz w:val="16"/>
                <w:szCs w:val="16"/>
              </w:rPr>
              <w:t xml:space="preserve">eWON Flexy 1xx eWON Flexy 2xx </w:t>
            </w:r>
            <w:r w:rsidRPr="00E5374E">
              <w:rPr>
                <w:sz w:val="16"/>
                <w:szCs w:val="16"/>
              </w:rPr>
              <w:t>Base Units only. See note below.</w:t>
            </w:r>
          </w:p>
        </w:tc>
        <w:tc>
          <w:tcPr>
            <w:tcW w:w="56.70pt" w:type="dxa"/>
          </w:tcPr>
          <w:p w:rsidR="007B13CB" w:rsidRPr="00E5374E" w:rsidRDefault="007B13CB" w:rsidP="000C14FA">
            <w:pPr>
              <w:pStyle w:val="TableParagraph"/>
              <w:kinsoku w:val="0"/>
              <w:overflowPunct w:val="0"/>
              <w:spacing w:before="3.65pt"/>
              <w:ind w:start="6.40pt" w:end="6.15pt"/>
              <w:jc w:val="center"/>
              <w:rPr>
                <w:b/>
                <w:bCs/>
                <w:sz w:val="16"/>
                <w:szCs w:val="16"/>
              </w:rPr>
            </w:pPr>
            <w:r w:rsidRPr="00E5374E">
              <w:rPr>
                <w:b/>
                <w:bCs/>
                <w:sz w:val="16"/>
                <w:szCs w:val="16"/>
              </w:rPr>
              <w:t>DI1... DI2</w:t>
            </w:r>
          </w:p>
        </w:tc>
        <w:tc>
          <w:tcPr>
            <w:tcW w:w="226.80pt" w:type="dxa"/>
          </w:tcPr>
          <w:p w:rsidR="007B13CB" w:rsidRPr="00E5374E" w:rsidRDefault="007B13CB" w:rsidP="000C14FA">
            <w:pPr>
              <w:pStyle w:val="TableParagraph"/>
              <w:kinsoku w:val="0"/>
              <w:overflowPunct w:val="0"/>
              <w:spacing w:before="3.65pt"/>
              <w:ind w:start="5.85pt" w:end="5.70pt"/>
              <w:jc w:val="center"/>
              <w:rPr>
                <w:sz w:val="16"/>
                <w:szCs w:val="16"/>
              </w:rPr>
            </w:pPr>
            <w:r w:rsidRPr="00E5374E">
              <w:rPr>
                <w:sz w:val="16"/>
                <w:szCs w:val="16"/>
              </w:rPr>
              <w:t>Status of input 1 and 2 on the Base Unit main connector</w:t>
            </w:r>
          </w:p>
        </w:tc>
        <w:tc>
          <w:tcPr>
            <w:tcW w:w="56.70pt" w:type="dxa"/>
          </w:tcPr>
          <w:p w:rsidR="007B13CB" w:rsidRPr="00E5374E" w:rsidRDefault="007B13CB" w:rsidP="000C14FA">
            <w:pPr>
              <w:pStyle w:val="TableParagraph"/>
              <w:kinsoku w:val="0"/>
              <w:overflowPunct w:val="0"/>
              <w:spacing w:before="3.65pt"/>
              <w:ind w:start="6.30pt" w:end="6.15pt"/>
              <w:jc w:val="center"/>
              <w:rPr>
                <w:sz w:val="16"/>
                <w:szCs w:val="16"/>
              </w:rPr>
            </w:pPr>
            <w:r w:rsidRPr="00E5374E">
              <w:rPr>
                <w:sz w:val="16"/>
                <w:szCs w:val="16"/>
              </w:rPr>
              <w:t>Boolean</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65pt"/>
              <w:ind w:start="6.40pt" w:end="6.15pt"/>
              <w:jc w:val="center"/>
              <w:rPr>
                <w:b/>
                <w:bCs/>
                <w:sz w:val="16"/>
                <w:szCs w:val="16"/>
              </w:rPr>
            </w:pPr>
            <w:r w:rsidRPr="00E5374E">
              <w:rPr>
                <w:b/>
                <w:bCs/>
                <w:sz w:val="16"/>
                <w:szCs w:val="16"/>
              </w:rPr>
              <w:t>CI1</w:t>
            </w:r>
          </w:p>
        </w:tc>
        <w:tc>
          <w:tcPr>
            <w:tcW w:w="226.80pt" w:type="dxa"/>
          </w:tcPr>
          <w:p w:rsidR="007B13CB" w:rsidRPr="00E5374E" w:rsidRDefault="007B13CB" w:rsidP="000C14FA">
            <w:pPr>
              <w:pStyle w:val="TableParagraph"/>
              <w:kinsoku w:val="0"/>
              <w:overflowPunct w:val="0"/>
              <w:spacing w:before="3.65pt"/>
              <w:ind w:start="5.85pt" w:end="5.60pt"/>
              <w:jc w:val="center"/>
              <w:rPr>
                <w:sz w:val="16"/>
                <w:szCs w:val="16"/>
              </w:rPr>
            </w:pPr>
            <w:r w:rsidRPr="00E5374E">
              <w:rPr>
                <w:sz w:val="16"/>
                <w:szCs w:val="16"/>
              </w:rPr>
              <w:t>Counter on input 1 and 2 on the Base Unit main connector</w:t>
            </w:r>
          </w:p>
        </w:tc>
        <w:tc>
          <w:tcPr>
            <w:tcW w:w="56.70pt" w:type="dxa"/>
          </w:tcPr>
          <w:p w:rsidR="007B13CB" w:rsidRPr="00E5374E" w:rsidRDefault="007B13CB" w:rsidP="000C14FA">
            <w:pPr>
              <w:pStyle w:val="TableParagraph"/>
              <w:kinsoku w:val="0"/>
              <w:overflowPunct w:val="0"/>
              <w:spacing w:before="3.65pt"/>
              <w:ind w:start="6.20pt" w:end="6.15pt"/>
              <w:jc w:val="center"/>
              <w:rPr>
                <w:sz w:val="16"/>
                <w:szCs w:val="16"/>
              </w:rPr>
            </w:pPr>
            <w:r w:rsidRPr="00E5374E">
              <w:rPr>
                <w:sz w:val="16"/>
                <w:szCs w:val="16"/>
              </w:rPr>
              <w:t>DWord</w:t>
            </w:r>
          </w:p>
        </w:tc>
      </w:tr>
      <w:tr w:rsidR="007B13CB" w:rsidRPr="00E5374E" w:rsidTr="000C14FA">
        <w:trPr>
          <w:trHeight w:val="554"/>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45pt" w:end="6.05pt"/>
              <w:jc w:val="center"/>
              <w:rPr>
                <w:b/>
                <w:bCs/>
                <w:sz w:val="16"/>
                <w:szCs w:val="16"/>
              </w:rPr>
            </w:pPr>
            <w:r w:rsidRPr="00E5374E">
              <w:rPr>
                <w:b/>
                <w:bCs/>
                <w:sz w:val="16"/>
                <w:szCs w:val="16"/>
              </w:rPr>
              <w:t>LI1</w:t>
            </w:r>
          </w:p>
        </w:tc>
        <w:tc>
          <w:tcPr>
            <w:tcW w:w="226.80pt" w:type="dxa"/>
          </w:tcPr>
          <w:p w:rsidR="007B13CB" w:rsidRPr="00E5374E" w:rsidRDefault="007B13CB" w:rsidP="000C14FA">
            <w:pPr>
              <w:pStyle w:val="TableParagraph"/>
              <w:kinsoku w:val="0"/>
              <w:overflowPunct w:val="0"/>
              <w:spacing w:before="3.65pt" w:line="13.05pt" w:lineRule="auto"/>
              <w:ind w:start="95.85pt" w:end="13.15pt" w:hanging="81.40pt"/>
              <w:rPr>
                <w:sz w:val="16"/>
                <w:szCs w:val="16"/>
              </w:rPr>
            </w:pPr>
            <w:r w:rsidRPr="00E5374E">
              <w:rPr>
                <w:sz w:val="16"/>
                <w:szCs w:val="16"/>
              </w:rPr>
              <w:t>Latched counter on input 1 and 2 on the Base Unit main connector</w:t>
            </w:r>
          </w:p>
        </w:tc>
        <w:tc>
          <w:tcPr>
            <w:tcW w:w="56.70pt" w:type="dxa"/>
          </w:tcPr>
          <w:p w:rsidR="007B13CB" w:rsidRPr="00E5374E" w:rsidRDefault="007B13CB" w:rsidP="000C14FA">
            <w:pPr>
              <w:pStyle w:val="TableParagraph"/>
              <w:kinsoku w:val="0"/>
              <w:overflowPunct w:val="0"/>
              <w:spacing w:before="0.05pt"/>
              <w:rPr>
                <w:i/>
                <w:iCs/>
                <w:sz w:val="15"/>
                <w:szCs w:val="15"/>
              </w:rPr>
            </w:pPr>
          </w:p>
          <w:p w:rsidR="007B13CB" w:rsidRPr="00E5374E" w:rsidRDefault="007B13CB" w:rsidP="000C14FA">
            <w:pPr>
              <w:pStyle w:val="TableParagraph"/>
              <w:kinsoku w:val="0"/>
              <w:overflowPunct w:val="0"/>
              <w:ind w:start="6.35pt" w:end="6.15pt"/>
              <w:jc w:val="center"/>
              <w:rPr>
                <w:sz w:val="16"/>
                <w:szCs w:val="16"/>
              </w:rPr>
            </w:pPr>
            <w:r w:rsidRPr="00E5374E">
              <w:rPr>
                <w:sz w:val="16"/>
                <w:szCs w:val="16"/>
              </w:rPr>
              <w:t>DWord</w:t>
            </w: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5pt" w:end="6.15pt"/>
              <w:jc w:val="center"/>
              <w:rPr>
                <w:b/>
                <w:bCs/>
                <w:sz w:val="16"/>
                <w:szCs w:val="16"/>
              </w:rPr>
            </w:pPr>
            <w:r w:rsidRPr="00E5374E">
              <w:rPr>
                <w:b/>
                <w:bCs/>
                <w:sz w:val="16"/>
                <w:szCs w:val="16"/>
              </w:rPr>
              <w:t>DO1</w:t>
            </w:r>
          </w:p>
        </w:tc>
        <w:tc>
          <w:tcPr>
            <w:tcW w:w="226.80pt" w:type="dxa"/>
          </w:tcPr>
          <w:p w:rsidR="007B13CB" w:rsidRPr="00E5374E" w:rsidRDefault="007B13CB" w:rsidP="000C14FA">
            <w:pPr>
              <w:pStyle w:val="TableParagraph"/>
              <w:kinsoku w:val="0"/>
              <w:overflowPunct w:val="0"/>
              <w:spacing w:before="3.70pt"/>
              <w:ind w:start="5.85pt" w:end="5.70pt"/>
              <w:jc w:val="center"/>
              <w:rPr>
                <w:sz w:val="16"/>
                <w:szCs w:val="16"/>
              </w:rPr>
            </w:pPr>
            <w:r w:rsidRPr="00E5374E">
              <w:rPr>
                <w:sz w:val="16"/>
                <w:szCs w:val="16"/>
              </w:rPr>
              <w:t>Digital command of relay 1 on the Base Unit main connector</w:t>
            </w:r>
          </w:p>
        </w:tc>
        <w:tc>
          <w:tcPr>
            <w:tcW w:w="56.70pt" w:type="dxa"/>
          </w:tcPr>
          <w:p w:rsidR="007B13CB" w:rsidRPr="00E5374E" w:rsidRDefault="007B13CB" w:rsidP="000C14FA">
            <w:pPr>
              <w:pStyle w:val="TableParagraph"/>
              <w:kinsoku w:val="0"/>
              <w:overflowPunct w:val="0"/>
              <w:rPr>
                <w:rFonts w:ascii="Times New Roman" w:hAnsi="Times New Roman" w:cs="Times New Roman"/>
                <w:sz w:val="16"/>
                <w:szCs w:val="16"/>
              </w:rPr>
            </w:pPr>
          </w:p>
        </w:tc>
      </w:tr>
      <w:tr w:rsidR="007B13CB" w:rsidRPr="00E5374E" w:rsidTr="000C14FA">
        <w:trPr>
          <w:trHeight w:val="355"/>
        </w:trPr>
        <w:tc>
          <w:tcPr>
            <w:tcW w:w="141.70pt" w:type="dxa"/>
            <w:vMerge/>
          </w:tcPr>
          <w:p w:rsidR="007B13CB" w:rsidRPr="00E5374E" w:rsidRDefault="007B13CB" w:rsidP="000C14FA">
            <w:pPr>
              <w:pStyle w:val="BodyText"/>
              <w:kinsoku w:val="0"/>
              <w:overflowPunct w:val="0"/>
              <w:spacing w:before="0.15pt"/>
              <w:rPr>
                <w:i/>
                <w:iCs/>
                <w:sz w:val="2"/>
                <w:szCs w:val="2"/>
              </w:rPr>
            </w:pPr>
          </w:p>
        </w:tc>
        <w:tc>
          <w:tcPr>
            <w:tcW w:w="56.70pt" w:type="dxa"/>
          </w:tcPr>
          <w:p w:rsidR="007B13CB" w:rsidRPr="00E5374E" w:rsidRDefault="007B13CB" w:rsidP="000C14FA">
            <w:pPr>
              <w:pStyle w:val="TableParagraph"/>
              <w:kinsoku w:val="0"/>
              <w:overflowPunct w:val="0"/>
              <w:spacing w:before="3.70pt"/>
              <w:ind w:start="6.40pt" w:end="6.15pt"/>
              <w:jc w:val="center"/>
              <w:rPr>
                <w:b/>
                <w:bCs/>
                <w:sz w:val="16"/>
                <w:szCs w:val="16"/>
              </w:rPr>
            </w:pPr>
            <w:r w:rsidRPr="00E5374E">
              <w:rPr>
                <w:b/>
                <w:bCs/>
                <w:sz w:val="16"/>
                <w:szCs w:val="16"/>
              </w:rPr>
              <w:t>BI1</w:t>
            </w:r>
          </w:p>
        </w:tc>
        <w:tc>
          <w:tcPr>
            <w:tcW w:w="226.80pt" w:type="dxa"/>
          </w:tcPr>
          <w:p w:rsidR="007B13CB" w:rsidRPr="00E5374E" w:rsidRDefault="007B13CB" w:rsidP="000C14FA">
            <w:pPr>
              <w:pStyle w:val="TableParagraph"/>
              <w:kinsoku w:val="0"/>
              <w:overflowPunct w:val="0"/>
              <w:spacing w:before="3.70pt"/>
              <w:ind w:start="5.85pt" w:end="5.60pt"/>
              <w:jc w:val="center"/>
              <w:rPr>
                <w:sz w:val="16"/>
                <w:szCs w:val="16"/>
              </w:rPr>
            </w:pPr>
            <w:r w:rsidRPr="00E5374E">
              <w:rPr>
                <w:sz w:val="16"/>
                <w:szCs w:val="16"/>
              </w:rPr>
              <w:t>Status of button (reset) on the front face</w:t>
            </w:r>
          </w:p>
        </w:tc>
        <w:tc>
          <w:tcPr>
            <w:tcW w:w="56.70pt" w:type="dxa"/>
          </w:tcPr>
          <w:p w:rsidR="007B13CB" w:rsidRPr="00E5374E" w:rsidRDefault="007B13CB" w:rsidP="000C14FA">
            <w:pPr>
              <w:pStyle w:val="TableParagraph"/>
              <w:kinsoku w:val="0"/>
              <w:overflowPunct w:val="0"/>
              <w:rPr>
                <w:rFonts w:ascii="Times New Roman" w:hAnsi="Times New Roman" w:cs="Times New Roman"/>
                <w:sz w:val="16"/>
                <w:szCs w:val="16"/>
              </w:rPr>
            </w:pPr>
          </w:p>
        </w:tc>
      </w:tr>
    </w:tbl>
    <w:p w:rsidR="007B13CB" w:rsidRPr="001B5BDB" w:rsidRDefault="007B13CB" w:rsidP="007B13CB">
      <w:pPr>
        <w:pStyle w:val="BodyText"/>
        <w:jc w:val="center"/>
        <w:rPr>
          <w:rFonts w:ascii="Courier New" w:hAnsi="Courier New" w:cs="Courier New"/>
          <w:b/>
        </w:rPr>
      </w:pPr>
      <w:r w:rsidRPr="001B5BDB">
        <w:rPr>
          <w:rFonts w:ascii="Courier New" w:hAnsi="Courier New" w:cs="Courier New"/>
          <w:b/>
        </w:rPr>
        <w:t>Table 4</w:t>
      </w:r>
      <w:r w:rsidR="001B5BDB">
        <w:rPr>
          <w:rFonts w:ascii="Courier New" w:hAnsi="Courier New" w:cs="Courier New"/>
          <w:b/>
        </w:rPr>
        <w:t>3</w:t>
      </w:r>
      <w:r w:rsidRPr="001B5BDB">
        <w:rPr>
          <w:rFonts w:ascii="Courier New" w:hAnsi="Courier New" w:cs="Courier New"/>
          <w:b/>
        </w:rPr>
        <w:t>: Available Items depending on eWON product type</w:t>
      </w:r>
    </w:p>
    <w:p w:rsidR="007B13CB" w:rsidRDefault="007B13CB" w:rsidP="007B13CB">
      <w:pPr>
        <w:pStyle w:val="BodyText"/>
        <w:kinsoku w:val="0"/>
        <w:overflowPunct w:val="0"/>
        <w:spacing w:before="6.75pt"/>
        <w:ind w:start="5.45pt"/>
        <w:rPr>
          <w:i/>
          <w:iCs/>
        </w:rPr>
      </w:pPr>
    </w:p>
    <w:p w:rsidR="007B13CB" w:rsidRDefault="007B13CB" w:rsidP="007B13CB">
      <w:pPr>
        <w:pStyle w:val="BodyText"/>
        <w:kinsoku w:val="0"/>
        <w:overflowPunct w:val="0"/>
        <w:spacing w:before="6.75pt"/>
        <w:ind w:start="5.45pt"/>
        <w:rPr>
          <w:i/>
          <w:iCs/>
        </w:rPr>
      </w:pPr>
    </w:p>
    <w:p w:rsidR="007B13CB" w:rsidRDefault="007B13CB" w:rsidP="007B13CB">
      <w:pPr>
        <w:pStyle w:val="BodyText"/>
        <w:kinsoku w:val="0"/>
        <w:overflowPunct w:val="0"/>
        <w:spacing w:before="6.75pt"/>
        <w:ind w:start="5.45pt"/>
        <w:rPr>
          <w:i/>
          <w:iCs/>
        </w:rPr>
      </w:pPr>
    </w:p>
    <w:p w:rsidR="007B13CB" w:rsidRDefault="007B13CB" w:rsidP="007B13CB">
      <w:pPr>
        <w:pStyle w:val="BodyText"/>
        <w:kinsoku w:val="0"/>
        <w:overflowPunct w:val="0"/>
        <w:spacing w:before="6.75pt"/>
        <w:ind w:start="5.45pt"/>
        <w:rPr>
          <w:i/>
          <w:iCs/>
        </w:rPr>
        <w:sectPr w:rsidR="007B13CB">
          <w:pgSz w:w="595pt" w:h="842pt"/>
          <w:pgMar w:top="63pt" w:right="36pt" w:bottom="45pt" w:left="37pt" w:header="33.10pt" w:footer="35.80pt" w:gutter="0pt"/>
          <w:cols w:space="36pt"/>
          <w:noEndnote/>
        </w:sectPr>
      </w:pPr>
    </w:p>
    <w:p w:rsidR="00E5374E" w:rsidRDefault="00E5374E">
      <w:pPr>
        <w:pStyle w:val="BodyText"/>
        <w:kinsoku w:val="0"/>
        <w:overflowPunct w:val="0"/>
        <w:rPr>
          <w:i/>
          <w:iCs/>
          <w:sz w:val="20"/>
          <w:szCs w:val="20"/>
        </w:rPr>
      </w:pPr>
    </w:p>
    <w:p w:rsidR="00E5374E" w:rsidRDefault="00E5374E">
      <w:pPr>
        <w:pStyle w:val="BodyText"/>
        <w:kinsoku w:val="0"/>
        <w:overflowPunct w:val="0"/>
        <w:spacing w:before="0.15pt"/>
        <w:rPr>
          <w:i/>
          <w:iCs/>
          <w:sz w:val="17"/>
          <w:szCs w:val="17"/>
        </w:rPr>
      </w:pPr>
    </w:p>
    <w:p w:rsidR="00E5374E" w:rsidRDefault="00E5374E" w:rsidP="00337C52">
      <w:pPr>
        <w:pStyle w:val="Heading3"/>
        <w:numPr>
          <w:ilvl w:val="2"/>
          <w:numId w:val="40"/>
        </w:numPr>
        <w:ind w:hanging="61.20pt"/>
      </w:pPr>
      <w:bookmarkStart w:id="420" w:name="1.10.2.2_Basic_Principle_of_the_eWON_Fle"/>
      <w:bookmarkStart w:id="421" w:name="_bookmark6"/>
      <w:bookmarkStart w:id="422" w:name="_Toc503192959"/>
      <w:bookmarkEnd w:id="420"/>
      <w:bookmarkEnd w:id="421"/>
      <w:r>
        <w:t>Basic Principle of the eWON Flexy I/O Tag</w:t>
      </w:r>
      <w:r>
        <w:rPr>
          <w:spacing w:val="-6"/>
        </w:rPr>
        <w:t xml:space="preserve"> </w:t>
      </w:r>
      <w:r>
        <w:t>Addresses</w:t>
      </w:r>
      <w:bookmarkEnd w:id="422"/>
    </w:p>
    <w:p w:rsidR="00E5374E" w:rsidRDefault="00412550">
      <w:pPr>
        <w:pStyle w:val="BodyText"/>
        <w:kinsoku w:val="0"/>
        <w:overflowPunct w:val="0"/>
        <w:spacing w:before="5.55pt" w:line="13.20pt" w:lineRule="auto"/>
        <w:ind w:start="5.45pt" w:end="280.35pt"/>
        <w:jc w:val="both"/>
      </w:pPr>
      <w:r>
        <w:rPr>
          <w:noProof/>
        </w:rPr>
        <mc:AlternateContent>
          <mc:Choice Requires="v">
            <w:pict>
              <v:rect id="_x0000_s1079" style="position:absolute;left:0;text-align:left;margin-left:290.5pt;margin-top:9.75pt;width:260pt;height:197pt;z-index:21;mso-position-horizontal-relative:page" o:allowincell="f" filled="f" stroked="f">
                <v:textbox style="mso-next-textbox:#_x0000_s1079" inset="0,0,0,0">
                  <w:txbxContent>
                    <w:p w:rsidR="00066813" w:rsidRDefault="00412550">
                      <w:pPr>
                        <w:widowControl/>
                        <w:autoSpaceDE/>
                        <w:autoSpaceDN/>
                        <w:adjustRightInd/>
                        <w:spacing w:line="197pt" w:lineRule="atLeast"/>
                        <w:rPr>
                          <w:rFonts w:ascii="Times New Roman" w:hAnsi="Times New Roman" w:cs="Times New Roman"/>
                          <w:sz w:val="24"/>
                          <w:szCs w:val="24"/>
                        </w:rPr>
                      </w:pPr>
                      <w:r>
                        <w:rPr>
                          <w:rFonts w:ascii="Times New Roman" w:hAnsi="Times New Roman" w:cs="Times New Roman"/>
                        </w:rPr>
                        <mc:AlternateContent>
                          <mc:Choice Requires="v">
                            <w:pict>
                              <v:shape id="_x0000_i1067" type="#_x0000_t75" style="width:257.4pt;height:194.4pt">
                                <v:imagedata r:id="rId64" o:title=""/>
                              </v:shape>
                            </w:pict>
                          </mc:Choice>
                          <mc:Fallback>
                            <w:drawing>
                              <wp:inline distT="0" distB="0" distL="0" distR="0" wp14:anchorId="15488356" wp14:editId="0B39F81F">
                                <wp:extent cx="3268980" cy="2468880"/>
                                <wp:effectExtent l="0" t="0" r="7620" b="7620"/>
                                <wp:docPr id="43" name="Picture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8980" cy="24688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anchorx="page"/>
              </v:rect>
            </w:pict>
          </mc:Choice>
          <mc:Fallback>
            <w:drawing>
              <wp:anchor distT="0" distB="0" distL="114300" distR="114300" simplePos="0" relativeHeight="251704320" behindDoc="0" locked="0" layoutInCell="0" allowOverlap="1" wp14:anchorId="1C30E49C" wp14:editId="36F2BCFA">
                <wp:simplePos x="0" y="0"/>
                <wp:positionH relativeFrom="page">
                  <wp:posOffset>3689350</wp:posOffset>
                </wp:positionH>
                <wp:positionV relativeFrom="paragraph">
                  <wp:posOffset>123825</wp:posOffset>
                </wp:positionV>
                <wp:extent cx="3302000" cy="2501900"/>
                <wp:effectExtent l="3175" t="0" r="0" b="3175"/>
                <wp:wrapNone/>
                <wp:docPr id="1" name="Rectangle 5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3020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F966D72" w14:textId="4869A026" w:rsidR="00224E16" w:rsidRDefault="00224E16">
                            <w:pPr>
                              <w:spacing w:line="197pt"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A2103AB" wp14:editId="7E922A31">
                                  <wp:extent cx="3268980" cy="2468880"/>
                                  <wp:effectExtent l="0" t="0" r="7620" b="7620"/>
                                  <wp:docPr id="43" name="Picture 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8980" cy="2468880"/>
                                          </a:xfrm>
                                          <a:prstGeom prst="rect">
                                            <a:avLst/>
                                          </a:prstGeom>
                                          <a:noFill/>
                                          <a:ln>
                                            <a:noFill/>
                                          </a:ln>
                                        </pic:spPr>
                                      </pic:pic>
                                    </a:graphicData>
                                  </a:graphic>
                                </wp:inline>
                              </w:drawing>
                            </w:r>
                          </w:p>
                          <w:p w14:paraId="38F17C57"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The</w:t>
      </w:r>
      <w:r w:rsidR="00E5374E">
        <w:rPr>
          <w:spacing w:val="-5"/>
        </w:rPr>
        <w:t xml:space="preserve"> </w:t>
      </w:r>
      <w:r w:rsidR="00E5374E">
        <w:t>internal</w:t>
      </w:r>
      <w:r w:rsidR="00E5374E">
        <w:rPr>
          <w:spacing w:val="-6"/>
        </w:rPr>
        <w:t xml:space="preserve"> </w:t>
      </w:r>
      <w:r w:rsidR="00E5374E">
        <w:t>I/O</w:t>
      </w:r>
      <w:r w:rsidR="00E5374E">
        <w:rPr>
          <w:spacing w:val="-5"/>
        </w:rPr>
        <w:t xml:space="preserve"> </w:t>
      </w:r>
      <w:r w:rsidR="00E5374E">
        <w:t>tag</w:t>
      </w:r>
      <w:r w:rsidR="00E5374E">
        <w:rPr>
          <w:spacing w:val="-5"/>
        </w:rPr>
        <w:t xml:space="preserve"> </w:t>
      </w:r>
      <w:r w:rsidR="00E5374E">
        <w:t>addresses</w:t>
      </w:r>
      <w:r w:rsidR="00E5374E">
        <w:rPr>
          <w:spacing w:val="-6"/>
        </w:rPr>
        <w:t xml:space="preserve"> </w:t>
      </w:r>
      <w:r w:rsidR="00E5374E">
        <w:t>of</w:t>
      </w:r>
      <w:r w:rsidR="00E5374E">
        <w:rPr>
          <w:spacing w:val="-5"/>
        </w:rPr>
        <w:t xml:space="preserve"> </w:t>
      </w:r>
      <w:r w:rsidR="00E5374E">
        <w:t>the</w:t>
      </w:r>
      <w:r w:rsidR="00E5374E">
        <w:rPr>
          <w:spacing w:val="-5"/>
        </w:rPr>
        <w:t xml:space="preserve"> </w:t>
      </w:r>
      <w:r w:rsidR="00E5374E">
        <w:t>eWON</w:t>
      </w:r>
      <w:r w:rsidR="00E5374E">
        <w:rPr>
          <w:spacing w:val="-6"/>
        </w:rPr>
        <w:t xml:space="preserve"> </w:t>
      </w:r>
      <w:r w:rsidR="00E5374E">
        <w:t>Flexy</w:t>
      </w:r>
      <w:r w:rsidR="00E5374E">
        <w:rPr>
          <w:spacing w:val="-6"/>
        </w:rPr>
        <w:t xml:space="preserve"> </w:t>
      </w:r>
      <w:r w:rsidR="00E5374E">
        <w:t>always</w:t>
      </w:r>
      <w:r w:rsidR="00E5374E">
        <w:rPr>
          <w:spacing w:val="-6"/>
        </w:rPr>
        <w:t xml:space="preserve"> </w:t>
      </w:r>
      <w:r w:rsidR="00E5374E">
        <w:t>start</w:t>
      </w:r>
      <w:r w:rsidR="00E5374E">
        <w:rPr>
          <w:spacing w:val="-6"/>
        </w:rPr>
        <w:t xml:space="preserve"> </w:t>
      </w:r>
      <w:r w:rsidR="00E5374E">
        <w:t>with the Inputs/Outputs of the Base Unit. Remember that all Base Units feature</w:t>
      </w:r>
      <w:r w:rsidR="00E5374E">
        <w:rPr>
          <w:spacing w:val="-7"/>
        </w:rPr>
        <w:t xml:space="preserve"> </w:t>
      </w:r>
      <w:r w:rsidR="00E5374E">
        <w:t>1</w:t>
      </w:r>
      <w:r w:rsidR="00E5374E">
        <w:rPr>
          <w:spacing w:val="-8"/>
        </w:rPr>
        <w:t xml:space="preserve"> </w:t>
      </w:r>
      <w:r w:rsidR="00E5374E">
        <w:t>Digital</w:t>
      </w:r>
      <w:r w:rsidR="00E5374E">
        <w:rPr>
          <w:spacing w:val="-7"/>
        </w:rPr>
        <w:t xml:space="preserve"> </w:t>
      </w:r>
      <w:r w:rsidR="00E5374E">
        <w:t>Output</w:t>
      </w:r>
      <w:r w:rsidR="00E5374E">
        <w:rPr>
          <w:spacing w:val="-8"/>
        </w:rPr>
        <w:t xml:space="preserve"> </w:t>
      </w:r>
      <w:r w:rsidR="00E5374E">
        <w:t>and</w:t>
      </w:r>
      <w:r w:rsidR="00E5374E">
        <w:rPr>
          <w:spacing w:val="-7"/>
        </w:rPr>
        <w:t xml:space="preserve"> </w:t>
      </w:r>
      <w:r w:rsidR="00E5374E">
        <w:t>2</w:t>
      </w:r>
      <w:r w:rsidR="00E5374E">
        <w:rPr>
          <w:spacing w:val="-8"/>
        </w:rPr>
        <w:t xml:space="preserve"> </w:t>
      </w:r>
      <w:r w:rsidR="00E5374E">
        <w:t>Digital</w:t>
      </w:r>
      <w:r w:rsidR="00E5374E">
        <w:rPr>
          <w:spacing w:val="-7"/>
        </w:rPr>
        <w:t xml:space="preserve"> </w:t>
      </w:r>
      <w:r w:rsidR="00E5374E">
        <w:t>Inputs,</w:t>
      </w:r>
      <w:r w:rsidR="00E5374E">
        <w:rPr>
          <w:spacing w:val="-8"/>
        </w:rPr>
        <w:t xml:space="preserve"> </w:t>
      </w:r>
      <w:r w:rsidR="00E5374E">
        <w:t>those</w:t>
      </w:r>
      <w:r w:rsidR="00E5374E">
        <w:rPr>
          <w:spacing w:val="-8"/>
        </w:rPr>
        <w:t xml:space="preserve"> </w:t>
      </w:r>
      <w:r w:rsidR="00E5374E">
        <w:t>are</w:t>
      </w:r>
      <w:r w:rsidR="00E5374E">
        <w:rPr>
          <w:spacing w:val="-8"/>
        </w:rPr>
        <w:t xml:space="preserve"> </w:t>
      </w:r>
      <w:r w:rsidR="00E5374E">
        <w:t>the</w:t>
      </w:r>
      <w:r w:rsidR="00E5374E">
        <w:rPr>
          <w:spacing w:val="-7"/>
        </w:rPr>
        <w:t xml:space="preserve"> </w:t>
      </w:r>
      <w:r w:rsidR="00E5374E">
        <w:t>first</w:t>
      </w:r>
      <w:r w:rsidR="00E5374E">
        <w:rPr>
          <w:spacing w:val="-7"/>
        </w:rPr>
        <w:t xml:space="preserve"> </w:t>
      </w:r>
      <w:r w:rsidR="00E5374E">
        <w:t>ones that have to be considered when creating tags in the</w:t>
      </w:r>
      <w:r w:rsidR="00E5374E">
        <w:rPr>
          <w:spacing w:val="-17"/>
        </w:rPr>
        <w:t xml:space="preserve"> </w:t>
      </w:r>
      <w:r w:rsidR="00E5374E">
        <w:t>eWON.</w:t>
      </w:r>
    </w:p>
    <w:p w:rsidR="00E5374E" w:rsidRDefault="00E5374E">
      <w:pPr>
        <w:pStyle w:val="BodyText"/>
        <w:kinsoku w:val="0"/>
        <w:overflowPunct w:val="0"/>
        <w:rPr>
          <w:sz w:val="18"/>
          <w:szCs w:val="18"/>
        </w:rPr>
      </w:pPr>
    </w:p>
    <w:p w:rsidR="00E5374E" w:rsidRDefault="00E5374E">
      <w:pPr>
        <w:pStyle w:val="BodyText"/>
        <w:kinsoku w:val="0"/>
        <w:overflowPunct w:val="0"/>
        <w:spacing w:before="0.05pt"/>
        <w:rPr>
          <w:sz w:val="20"/>
          <w:szCs w:val="20"/>
        </w:rPr>
      </w:pPr>
    </w:p>
    <w:p w:rsidR="00E5374E" w:rsidRDefault="00E5374E">
      <w:pPr>
        <w:pStyle w:val="BodyText"/>
        <w:kinsoku w:val="0"/>
        <w:overflowPunct w:val="0"/>
        <w:spacing w:line="12.95pt" w:lineRule="auto"/>
        <w:ind w:start="5.45pt" w:end="275.85pt"/>
      </w:pPr>
      <w:r>
        <w:t>The example on the right helps you to understand the syntax of the I/O tag addresses in the case of 2 I/O Extension Cards.</w:t>
      </w:r>
    </w:p>
    <w:p w:rsidR="00E5374E" w:rsidRDefault="00E5374E">
      <w:pPr>
        <w:pStyle w:val="BodyText"/>
        <w:kinsoku w:val="0"/>
        <w:overflowPunct w:val="0"/>
        <w:rPr>
          <w:sz w:val="18"/>
          <w:szCs w:val="18"/>
        </w:rPr>
      </w:pPr>
    </w:p>
    <w:p w:rsidR="00E5374E" w:rsidRDefault="00E5374E">
      <w:pPr>
        <w:pStyle w:val="BodyText"/>
        <w:kinsoku w:val="0"/>
        <w:overflowPunct w:val="0"/>
        <w:spacing w:before="0.25pt"/>
        <w:rPr>
          <w:sz w:val="20"/>
          <w:szCs w:val="20"/>
        </w:rPr>
      </w:pPr>
    </w:p>
    <w:p w:rsidR="00E5374E" w:rsidRDefault="00E5374E">
      <w:pPr>
        <w:pStyle w:val="BodyText"/>
        <w:kinsoku w:val="0"/>
        <w:overflowPunct w:val="0"/>
        <w:spacing w:line="13.05pt" w:lineRule="auto"/>
        <w:ind w:start="5.45pt" w:end="276.05pt"/>
      </w:pPr>
      <w:r>
        <w:t>In the case of multiple I/O cards, the tag numbering sequence is following the left-to-right order of slots. First the I/O Extension Card plugged in the most left slot, then the next on its right and so on. Removing an I/O card other than the utmost right one will result in an internal reallocation of tag addresses that may result in a mismatch between physical I/Os and their software configuration. The software tag addresses can be “frozen” by adding the slot number in the tag definition. This prevents unwanted I/O mismatch (see below).</w:t>
      </w:r>
    </w:p>
    <w:p w:rsidR="00E5374E" w:rsidRDefault="00E5374E">
      <w:pPr>
        <w:pStyle w:val="BodyText"/>
        <w:kinsoku w:val="0"/>
        <w:overflowPunct w:val="0"/>
        <w:rPr>
          <w:sz w:val="18"/>
          <w:szCs w:val="18"/>
        </w:rPr>
      </w:pPr>
    </w:p>
    <w:p w:rsidR="00E5374E" w:rsidRDefault="00E5374E">
      <w:pPr>
        <w:pStyle w:val="BodyText"/>
        <w:kinsoku w:val="0"/>
        <w:overflowPunct w:val="0"/>
        <w:spacing w:before="0.45pt"/>
        <w:rPr>
          <w:sz w:val="19"/>
          <w:szCs w:val="19"/>
        </w:rPr>
      </w:pPr>
    </w:p>
    <w:p w:rsidR="00E5374E" w:rsidRDefault="00E5374E">
      <w:pPr>
        <w:pStyle w:val="BodyText"/>
        <w:kinsoku w:val="0"/>
        <w:overflowPunct w:val="0"/>
        <w:ind w:start="5.45pt"/>
      </w:pPr>
      <w:r>
        <w:rPr>
          <w:u w:val="single" w:color="000000"/>
        </w:rPr>
        <w:t>Slot number append to prevent tag address mismatch</w:t>
      </w:r>
      <w:r>
        <w:t>:</w:t>
      </w:r>
    </w:p>
    <w:p w:rsidR="00E5374E" w:rsidRDefault="00E5374E">
      <w:pPr>
        <w:pStyle w:val="BodyText"/>
        <w:kinsoku w:val="0"/>
        <w:overflowPunct w:val="0"/>
        <w:spacing w:before="6.85pt" w:line="13.05pt" w:lineRule="auto"/>
        <w:ind w:start="5.45pt" w:end="133.30pt"/>
      </w:pPr>
      <w:r>
        <w:t>To prevent any risk of mismatching tag addresses you can append the slot number after the I/O address. The syntax to use is as follows:</w:t>
      </w:r>
    </w:p>
    <w:p w:rsidR="00E5374E" w:rsidRPr="00584DBB" w:rsidRDefault="00E5374E">
      <w:pPr>
        <w:pStyle w:val="BodyText"/>
        <w:kinsoku w:val="0"/>
        <w:overflowPunct w:val="0"/>
        <w:spacing w:before="5.90pt"/>
        <w:ind w:start="5.45pt"/>
        <w:rPr>
          <w:rFonts w:ascii="Courier New" w:hAnsi="Courier New" w:cs="Courier New"/>
          <w:b/>
          <w:sz w:val="20"/>
          <w:szCs w:val="20"/>
        </w:rPr>
      </w:pPr>
      <w:r w:rsidRPr="00584DBB">
        <w:rPr>
          <w:rFonts w:ascii="Courier New" w:hAnsi="Courier New" w:cs="Courier New"/>
          <w:b/>
          <w:sz w:val="20"/>
          <w:szCs w:val="20"/>
        </w:rPr>
        <w:t>ABx,Ey</w:t>
      </w:r>
    </w:p>
    <w:p w:rsidR="00E5374E" w:rsidRDefault="00E5374E">
      <w:pPr>
        <w:pStyle w:val="BodyText"/>
        <w:kinsoku w:val="0"/>
        <w:overflowPunct w:val="0"/>
        <w:spacing w:before="0.50pt"/>
        <w:rPr>
          <w:sz w:val="18"/>
          <w:szCs w:val="18"/>
        </w:rPr>
      </w:pPr>
    </w:p>
    <w:p w:rsidR="00E5374E" w:rsidRDefault="00E5374E" w:rsidP="00584DBB">
      <w:pPr>
        <w:pStyle w:val="BodyText"/>
        <w:kinsoku w:val="0"/>
        <w:overflowPunct w:val="0"/>
        <w:spacing w:line="12.95pt" w:lineRule="auto"/>
        <w:ind w:start="36pt" w:end="174.70pt"/>
      </w:pPr>
      <w:r>
        <w:t>Where AB is the type of I/O (DI, AI, DO) x is the order number</w:t>
      </w:r>
    </w:p>
    <w:p w:rsidR="00E5374E" w:rsidRDefault="00E5374E" w:rsidP="00584DBB">
      <w:pPr>
        <w:pStyle w:val="BodyText"/>
        <w:kinsoku w:val="0"/>
        <w:overflowPunct w:val="0"/>
        <w:spacing w:before="0.10pt"/>
        <w:ind w:start="36pt" w:end="174.70pt"/>
      </w:pPr>
      <w:r>
        <w:t>E is a constant prefix to the slot number</w:t>
      </w:r>
    </w:p>
    <w:p w:rsidR="00584DBB" w:rsidRDefault="00E5374E" w:rsidP="00584DBB">
      <w:pPr>
        <w:pStyle w:val="BodyText"/>
        <w:kinsoku w:val="0"/>
        <w:overflowPunct w:val="0"/>
        <w:spacing w:before="0.85pt" w:line="20.75pt" w:lineRule="auto"/>
        <w:ind w:start="36pt" w:end="174.70pt"/>
      </w:pPr>
      <w:r>
        <w:t xml:space="preserve">y is the slot number of the card (0 = main board, 1 = slot #1, 2 = Slot #2, etc..) </w:t>
      </w:r>
    </w:p>
    <w:p w:rsidR="00E5374E" w:rsidRDefault="00E5374E" w:rsidP="00584DBB">
      <w:pPr>
        <w:pStyle w:val="BodyText"/>
        <w:kinsoku w:val="0"/>
        <w:overflowPunct w:val="0"/>
        <w:spacing w:before="0.85pt" w:line="20.75pt" w:lineRule="auto"/>
        <w:ind w:start="36pt" w:end="174.70pt"/>
      </w:pPr>
      <w:r>
        <w:t>Let’s imagine an eWON Flexy featuring 2 I/O cards FLX 3401 in slots #2 and #3.</w:t>
      </w:r>
    </w:p>
    <w:p w:rsidR="00E5374E" w:rsidRDefault="00412550">
      <w:pPr>
        <w:pStyle w:val="BodyText"/>
        <w:kinsoku w:val="0"/>
        <w:overflowPunct w:val="0"/>
        <w:spacing w:before="0.20pt"/>
        <w:rPr>
          <w:sz w:val="13"/>
          <w:szCs w:val="13"/>
        </w:rPr>
      </w:pPr>
      <w:r>
        <w:rPr>
          <w:noProof/>
        </w:rPr>
        <mc:AlternateContent>
          <mc:Choice Requires="v">
            <w:pict>
              <v:rect id="_x0000_s1080" style="position:absolute;margin-left:46.85pt;margin-top:9.65pt;width:481pt;height:91pt;z-index:20;mso-wrap-distance-left:0;mso-wrap-distance-right:0;mso-position-horizontal-relative:page" o:allowincell="f" filled="f" stroked="f">
                <v:textbox style="mso-next-textbox:#_x0000_s1080" inset="0,0,0,0">
                  <w:txbxContent>
                    <w:p w:rsidR="00066813" w:rsidRDefault="00412550">
                      <w:pPr>
                        <w:widowControl/>
                        <w:autoSpaceDE/>
                        <w:autoSpaceDN/>
                        <w:adjustRightInd/>
                        <w:spacing w:line="91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69" type="#_x0000_t75" style="width:481.2pt;height:91.2pt">
                                <v:imagedata r:id="rId66" o:title=""/>
                              </v:shape>
                            </w:pict>
                          </mc:Choice>
                          <mc:Fallback>
                            <w:drawing>
                              <wp:inline distT="0" distB="0" distL="0" distR="0" wp14:anchorId="10538803" wp14:editId="5CC9015D">
                                <wp:extent cx="6111240" cy="1158240"/>
                                <wp:effectExtent l="0" t="0" r="3810" b="3810"/>
                                <wp:docPr id="45" name="Picture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1240" cy="11582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5344" behindDoc="0" locked="0" layoutInCell="0" allowOverlap="1" wp14:anchorId="66EA4901" wp14:editId="7DC784BB">
                <wp:simplePos x="0" y="0"/>
                <wp:positionH relativeFrom="page">
                  <wp:posOffset>594995</wp:posOffset>
                </wp:positionH>
                <wp:positionV relativeFrom="paragraph">
                  <wp:posOffset>122555</wp:posOffset>
                </wp:positionV>
                <wp:extent cx="6108700" cy="1155700"/>
                <wp:effectExtent l="4445" t="0" r="1905" b="0"/>
                <wp:wrapTopAndBottom/>
                <wp:docPr id="1" name="Rectangle 5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087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6A83A39" w14:textId="5497270F" w:rsidR="00224E16" w:rsidRDefault="00224E16">
                            <w:pPr>
                              <w:spacing w:line="91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3A10ED" wp14:editId="21EE78A5">
                                  <wp:extent cx="6111240" cy="1158240"/>
                                  <wp:effectExtent l="0" t="0" r="3810" b="3810"/>
                                  <wp:docPr id="45" name="Picture 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1240" cy="1158240"/>
                                          </a:xfrm>
                                          <a:prstGeom prst="rect">
                                            <a:avLst/>
                                          </a:prstGeom>
                                          <a:noFill/>
                                          <a:ln>
                                            <a:noFill/>
                                          </a:ln>
                                        </pic:spPr>
                                      </pic:pic>
                                    </a:graphicData>
                                  </a:graphic>
                                </wp:inline>
                              </w:drawing>
                            </w:r>
                          </w:p>
                          <w:p w14:paraId="5ECE8CB9"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ind w:start="5.45pt"/>
      </w:pPr>
      <w:r>
        <w:t>The main I/O syntax and order numbering remains unchanged.</w:t>
      </w:r>
    </w:p>
    <w:p w:rsidR="00E5374E" w:rsidRDefault="00E5374E">
      <w:pPr>
        <w:pStyle w:val="BodyText"/>
        <w:kinsoku w:val="0"/>
        <w:overflowPunct w:val="0"/>
        <w:spacing w:before="0.80pt"/>
        <w:ind w:start="5.45pt"/>
      </w:pPr>
      <w:r>
        <w:t>In the example above, the I/O server tag addresses are as follows:</w:t>
      </w:r>
    </w:p>
    <w:p w:rsidR="00E5374E" w:rsidRDefault="00E5374E">
      <w:pPr>
        <w:pStyle w:val="BodyText"/>
        <w:tabs>
          <w:tab w:val="start" w:pos="77.35pt"/>
        </w:tabs>
        <w:kinsoku w:val="0"/>
        <w:overflowPunct w:val="0"/>
        <w:spacing w:before="6.85pt"/>
        <w:ind w:start="5.45pt"/>
        <w:rPr>
          <w:u w:val="single" w:color="000000"/>
        </w:rPr>
      </w:pPr>
      <w:r>
        <w:rPr>
          <w:u w:val="single" w:color="000000"/>
        </w:rPr>
        <w:t>Tag</w:t>
      </w:r>
      <w:r>
        <w:rPr>
          <w:spacing w:val="-1"/>
          <w:u w:val="single" w:color="000000"/>
        </w:rPr>
        <w:t xml:space="preserve"> </w:t>
      </w:r>
      <w:r>
        <w:rPr>
          <w:u w:val="single" w:color="000000"/>
        </w:rPr>
        <w:t>Syntax</w:t>
      </w:r>
      <w:r>
        <w:tab/>
      </w:r>
      <w:r>
        <w:rPr>
          <w:u w:val="single" w:color="000000"/>
        </w:rPr>
        <w:t>Explanation</w:t>
      </w:r>
    </w:p>
    <w:p w:rsidR="007B13CB" w:rsidRDefault="007B13CB">
      <w:pPr>
        <w:pStyle w:val="BodyText"/>
        <w:tabs>
          <w:tab w:val="start" w:pos="77.35pt"/>
        </w:tabs>
        <w:kinsoku w:val="0"/>
        <w:overflowPunct w:val="0"/>
        <w:spacing w:before="6.85pt"/>
        <w:ind w:start="5.45pt"/>
      </w:pPr>
    </w:p>
    <w:p w:rsidR="00E5374E" w:rsidRDefault="00E5374E">
      <w:pPr>
        <w:pStyle w:val="BodyText"/>
        <w:tabs>
          <w:tab w:val="start" w:pos="77.30pt"/>
        </w:tabs>
        <w:kinsoku w:val="0"/>
        <w:overflowPunct w:val="0"/>
        <w:spacing w:before="0.75pt"/>
        <w:ind w:start="5.45pt"/>
      </w:pPr>
      <w:r>
        <w:t>DO1,EO</w:t>
      </w:r>
      <w:r>
        <w:tab/>
        <w:t>Digital Output 1, main board (though E0 is not necessary in this case)</w:t>
      </w:r>
    </w:p>
    <w:p w:rsidR="00E5374E" w:rsidRDefault="00E5374E">
      <w:pPr>
        <w:pStyle w:val="BodyText"/>
        <w:tabs>
          <w:tab w:val="start" w:pos="77.30pt"/>
        </w:tabs>
        <w:kinsoku w:val="0"/>
        <w:overflowPunct w:val="0"/>
        <w:spacing w:before="0.80pt" w:line="13.05pt" w:lineRule="auto"/>
        <w:ind w:start="5.45pt" w:end="6.75pt"/>
      </w:pPr>
      <w:r>
        <w:t>DO2</w:t>
      </w:r>
      <w:r>
        <w:tab/>
        <w:t>Digital Output 2, no position specified = second detected DO = first DO on first extension card detected (in slot #2 most</w:t>
      </w:r>
      <w:r>
        <w:rPr>
          <w:spacing w:val="-26"/>
        </w:rPr>
        <w:t xml:space="preserve"> </w:t>
      </w:r>
      <w:r>
        <w:t>left). DO3,E2</w:t>
      </w:r>
      <w:r>
        <w:tab/>
        <w:t>Digital Output 3, board in slot #2 = second DO on extension card in slot</w:t>
      </w:r>
      <w:r>
        <w:rPr>
          <w:spacing w:val="-2"/>
        </w:rPr>
        <w:t xml:space="preserve"> </w:t>
      </w:r>
      <w:r>
        <w:t>#2</w:t>
      </w:r>
    </w:p>
    <w:p w:rsidR="00E5374E" w:rsidRDefault="00E5374E">
      <w:pPr>
        <w:pStyle w:val="BodyText"/>
        <w:tabs>
          <w:tab w:val="start" w:pos="77.30pt"/>
        </w:tabs>
        <w:kinsoku w:val="0"/>
        <w:overflowPunct w:val="0"/>
        <w:spacing w:line="13.05pt" w:lineRule="auto"/>
        <w:ind w:start="5.45pt" w:end="181.65pt"/>
      </w:pPr>
      <w:r>
        <w:t>DO4,E3</w:t>
      </w:r>
      <w:r>
        <w:tab/>
        <w:t>Digital Output 4, board in slot #3 = first DO on extension card in slot #3 DO5,E3</w:t>
      </w:r>
      <w:r>
        <w:tab/>
        <w:t>Digital Output 5, board in slot #3 = second DO on extension card in slot</w:t>
      </w:r>
      <w:r>
        <w:rPr>
          <w:spacing w:val="-10"/>
        </w:rPr>
        <w:t xml:space="preserve"> </w:t>
      </w:r>
      <w:r>
        <w:t>#3</w:t>
      </w:r>
    </w:p>
    <w:p w:rsidR="00E5374E" w:rsidRDefault="00E5374E">
      <w:pPr>
        <w:pStyle w:val="BodyText"/>
        <w:kinsoku w:val="0"/>
        <w:overflowPunct w:val="0"/>
        <w:spacing w:before="5.90pt" w:line="12.95pt" w:lineRule="auto"/>
        <w:ind w:start="5.45pt" w:end="366.55pt"/>
      </w:pPr>
      <w:r>
        <w:t xml:space="preserve">Behavior if the card in slot #2 is </w:t>
      </w:r>
      <w:r>
        <w:rPr>
          <w:b/>
          <w:bCs/>
          <w:i/>
          <w:iCs/>
        </w:rPr>
        <w:t>removed</w:t>
      </w:r>
      <w:r>
        <w:t xml:space="preserve">: In the </w:t>
      </w:r>
      <w:r>
        <w:rPr>
          <w:b/>
          <w:bCs/>
          <w:i/>
          <w:iCs/>
        </w:rPr>
        <w:t xml:space="preserve">Tag View </w:t>
      </w:r>
      <w:r>
        <w:t>page,</w:t>
      </w:r>
    </w:p>
    <w:p w:rsidR="00E5374E" w:rsidRDefault="00E5374E" w:rsidP="00337C52">
      <w:pPr>
        <w:pStyle w:val="ListParagraph"/>
        <w:numPr>
          <w:ilvl w:val="0"/>
          <w:numId w:val="10"/>
        </w:numPr>
        <w:tabs>
          <w:tab w:val="start" w:pos="24.70pt"/>
        </w:tabs>
        <w:kinsoku w:val="0"/>
        <w:overflowPunct w:val="0"/>
        <w:spacing w:before="6.15pt" w:line="13.05pt" w:lineRule="auto"/>
        <w:ind w:end="8.30pt" w:hanging="5.70pt"/>
        <w:rPr>
          <w:sz w:val="16"/>
          <w:szCs w:val="16"/>
        </w:rPr>
      </w:pPr>
      <w:r>
        <w:rPr>
          <w:sz w:val="16"/>
          <w:szCs w:val="16"/>
        </w:rPr>
        <w:t>DO2</w:t>
      </w:r>
      <w:r>
        <w:rPr>
          <w:spacing w:val="-3"/>
          <w:sz w:val="16"/>
          <w:szCs w:val="16"/>
        </w:rPr>
        <w:t xml:space="preserve"> </w:t>
      </w:r>
      <w:r>
        <w:rPr>
          <w:sz w:val="16"/>
          <w:szCs w:val="16"/>
        </w:rPr>
        <w:t>will</w:t>
      </w:r>
      <w:r>
        <w:rPr>
          <w:spacing w:val="-2"/>
          <w:sz w:val="16"/>
          <w:szCs w:val="16"/>
        </w:rPr>
        <w:t xml:space="preserve"> </w:t>
      </w:r>
      <w:r>
        <w:rPr>
          <w:sz w:val="16"/>
          <w:szCs w:val="16"/>
        </w:rPr>
        <w:t>appear</w:t>
      </w:r>
      <w:r>
        <w:rPr>
          <w:spacing w:val="-2"/>
          <w:sz w:val="16"/>
          <w:szCs w:val="16"/>
        </w:rPr>
        <w:t xml:space="preserve"> </w:t>
      </w:r>
      <w:r>
        <w:rPr>
          <w:sz w:val="16"/>
          <w:szCs w:val="16"/>
        </w:rPr>
        <w:t>normally</w:t>
      </w:r>
      <w:r>
        <w:rPr>
          <w:spacing w:val="-3"/>
          <w:sz w:val="16"/>
          <w:szCs w:val="16"/>
        </w:rPr>
        <w:t xml:space="preserve"> </w:t>
      </w:r>
      <w:r>
        <w:rPr>
          <w:sz w:val="16"/>
          <w:szCs w:val="16"/>
        </w:rPr>
        <w:t>as</w:t>
      </w:r>
      <w:r>
        <w:rPr>
          <w:spacing w:val="-2"/>
          <w:sz w:val="16"/>
          <w:szCs w:val="16"/>
        </w:rPr>
        <w:t xml:space="preserve"> </w:t>
      </w:r>
      <w:r>
        <w:rPr>
          <w:sz w:val="16"/>
          <w:szCs w:val="16"/>
        </w:rPr>
        <w:t>it</w:t>
      </w:r>
      <w:r>
        <w:rPr>
          <w:spacing w:val="-2"/>
          <w:sz w:val="16"/>
          <w:szCs w:val="16"/>
        </w:rPr>
        <w:t xml:space="preserve"> </w:t>
      </w:r>
      <w:r>
        <w:rPr>
          <w:sz w:val="16"/>
          <w:szCs w:val="16"/>
        </w:rPr>
        <w:t>was</w:t>
      </w:r>
      <w:r>
        <w:rPr>
          <w:spacing w:val="-3"/>
          <w:sz w:val="16"/>
          <w:szCs w:val="16"/>
        </w:rPr>
        <w:t xml:space="preserve"> </w:t>
      </w:r>
      <w:r>
        <w:rPr>
          <w:sz w:val="16"/>
          <w:szCs w:val="16"/>
        </w:rPr>
        <w:t>not</w:t>
      </w:r>
      <w:r>
        <w:rPr>
          <w:spacing w:val="-3"/>
          <w:sz w:val="16"/>
          <w:szCs w:val="16"/>
        </w:rPr>
        <w:t xml:space="preserve"> </w:t>
      </w:r>
      <w:r>
        <w:rPr>
          <w:sz w:val="16"/>
          <w:szCs w:val="16"/>
        </w:rPr>
        <w:t>frozen</w:t>
      </w:r>
      <w:r>
        <w:rPr>
          <w:spacing w:val="-1"/>
          <w:sz w:val="16"/>
          <w:szCs w:val="16"/>
        </w:rPr>
        <w:t xml:space="preserve"> </w:t>
      </w:r>
      <w:r>
        <w:rPr>
          <w:sz w:val="16"/>
          <w:szCs w:val="16"/>
        </w:rPr>
        <w:t>by</w:t>
      </w:r>
      <w:r>
        <w:rPr>
          <w:spacing w:val="-3"/>
          <w:sz w:val="16"/>
          <w:szCs w:val="16"/>
        </w:rPr>
        <w:t xml:space="preserve"> </w:t>
      </w:r>
      <w:r>
        <w:rPr>
          <w:sz w:val="16"/>
          <w:szCs w:val="16"/>
        </w:rPr>
        <w:t>a</w:t>
      </w:r>
      <w:r>
        <w:rPr>
          <w:spacing w:val="-1"/>
          <w:sz w:val="16"/>
          <w:szCs w:val="16"/>
        </w:rPr>
        <w:t xml:space="preserve"> </w:t>
      </w:r>
      <w:r>
        <w:rPr>
          <w:sz w:val="16"/>
          <w:szCs w:val="16"/>
        </w:rPr>
        <w:t>slot</w:t>
      </w:r>
      <w:r>
        <w:rPr>
          <w:spacing w:val="-1"/>
          <w:sz w:val="16"/>
          <w:szCs w:val="16"/>
        </w:rPr>
        <w:t xml:space="preserve"> </w:t>
      </w:r>
      <w:r>
        <w:rPr>
          <w:sz w:val="16"/>
          <w:szCs w:val="16"/>
        </w:rPr>
        <w:t>number</w:t>
      </w:r>
      <w:r>
        <w:rPr>
          <w:spacing w:val="-2"/>
          <w:sz w:val="16"/>
          <w:szCs w:val="16"/>
        </w:rPr>
        <w:t xml:space="preserve"> </w:t>
      </w:r>
      <w:r>
        <w:rPr>
          <w:sz w:val="16"/>
          <w:szCs w:val="16"/>
        </w:rPr>
        <w:t>append.</w:t>
      </w:r>
      <w:r>
        <w:rPr>
          <w:spacing w:val="-3"/>
          <w:sz w:val="16"/>
          <w:szCs w:val="16"/>
        </w:rPr>
        <w:t xml:space="preserve"> </w:t>
      </w:r>
      <w:r>
        <w:rPr>
          <w:sz w:val="16"/>
          <w:szCs w:val="16"/>
        </w:rPr>
        <w:t>But</w:t>
      </w:r>
      <w:r>
        <w:rPr>
          <w:spacing w:val="-1"/>
          <w:sz w:val="16"/>
          <w:szCs w:val="16"/>
        </w:rPr>
        <w:t xml:space="preserve"> </w:t>
      </w:r>
      <w:r>
        <w:rPr>
          <w:sz w:val="16"/>
          <w:szCs w:val="16"/>
        </w:rPr>
        <w:t>it</w:t>
      </w:r>
      <w:r>
        <w:rPr>
          <w:spacing w:val="-3"/>
          <w:sz w:val="16"/>
          <w:szCs w:val="16"/>
        </w:rPr>
        <w:t xml:space="preserve"> </w:t>
      </w:r>
      <w:r>
        <w:rPr>
          <w:sz w:val="16"/>
          <w:szCs w:val="16"/>
        </w:rPr>
        <w:t>can</w:t>
      </w:r>
      <w:r>
        <w:rPr>
          <w:spacing w:val="-1"/>
          <w:sz w:val="16"/>
          <w:szCs w:val="16"/>
        </w:rPr>
        <w:t xml:space="preserve"> </w:t>
      </w:r>
      <w:r>
        <w:rPr>
          <w:sz w:val="16"/>
          <w:szCs w:val="16"/>
        </w:rPr>
        <w:t>no</w:t>
      </w:r>
      <w:r>
        <w:rPr>
          <w:spacing w:val="-2"/>
          <w:sz w:val="16"/>
          <w:szCs w:val="16"/>
        </w:rPr>
        <w:t xml:space="preserve"> </w:t>
      </w:r>
      <w:r>
        <w:rPr>
          <w:sz w:val="16"/>
          <w:szCs w:val="16"/>
        </w:rPr>
        <w:t>longer</w:t>
      </w:r>
      <w:r>
        <w:rPr>
          <w:spacing w:val="-2"/>
          <w:sz w:val="16"/>
          <w:szCs w:val="16"/>
        </w:rPr>
        <w:t xml:space="preserve"> </w:t>
      </w:r>
      <w:r>
        <w:rPr>
          <w:sz w:val="16"/>
          <w:szCs w:val="16"/>
        </w:rPr>
        <w:t>reflect</w:t>
      </w:r>
      <w:r>
        <w:rPr>
          <w:spacing w:val="-1"/>
          <w:sz w:val="16"/>
          <w:szCs w:val="16"/>
        </w:rPr>
        <w:t xml:space="preserve"> </w:t>
      </w:r>
      <w:r>
        <w:rPr>
          <w:sz w:val="16"/>
          <w:szCs w:val="16"/>
        </w:rPr>
        <w:t>the</w:t>
      </w:r>
      <w:r>
        <w:rPr>
          <w:spacing w:val="-3"/>
          <w:sz w:val="16"/>
          <w:szCs w:val="16"/>
        </w:rPr>
        <w:t xml:space="preserve"> </w:t>
      </w:r>
      <w:r>
        <w:rPr>
          <w:sz w:val="16"/>
          <w:szCs w:val="16"/>
        </w:rPr>
        <w:t>status</w:t>
      </w:r>
      <w:r>
        <w:rPr>
          <w:spacing w:val="-1"/>
          <w:sz w:val="16"/>
          <w:szCs w:val="16"/>
        </w:rPr>
        <w:t xml:space="preserve"> </w:t>
      </w:r>
      <w:r>
        <w:rPr>
          <w:sz w:val="16"/>
          <w:szCs w:val="16"/>
        </w:rPr>
        <w:t>of</w:t>
      </w:r>
      <w:r>
        <w:rPr>
          <w:spacing w:val="-3"/>
          <w:sz w:val="16"/>
          <w:szCs w:val="16"/>
        </w:rPr>
        <w:t xml:space="preserve"> </w:t>
      </w:r>
      <w:r>
        <w:rPr>
          <w:sz w:val="16"/>
          <w:szCs w:val="16"/>
        </w:rPr>
        <w:t>the</w:t>
      </w:r>
      <w:r>
        <w:rPr>
          <w:spacing w:val="-1"/>
          <w:sz w:val="16"/>
          <w:szCs w:val="16"/>
        </w:rPr>
        <w:t xml:space="preserve"> </w:t>
      </w:r>
      <w:r>
        <w:rPr>
          <w:sz w:val="16"/>
          <w:szCs w:val="16"/>
        </w:rPr>
        <w:t>first</w:t>
      </w:r>
      <w:r>
        <w:rPr>
          <w:spacing w:val="-1"/>
          <w:sz w:val="16"/>
          <w:szCs w:val="16"/>
        </w:rPr>
        <w:t xml:space="preserve"> </w:t>
      </w:r>
      <w:r>
        <w:rPr>
          <w:sz w:val="16"/>
          <w:szCs w:val="16"/>
        </w:rPr>
        <w:t>DO</w:t>
      </w:r>
      <w:r>
        <w:rPr>
          <w:spacing w:val="-1"/>
          <w:sz w:val="16"/>
          <w:szCs w:val="16"/>
        </w:rPr>
        <w:t xml:space="preserve"> </w:t>
      </w:r>
      <w:r>
        <w:rPr>
          <w:sz w:val="16"/>
          <w:szCs w:val="16"/>
        </w:rPr>
        <w:t>of</w:t>
      </w:r>
      <w:r>
        <w:rPr>
          <w:spacing w:val="-3"/>
          <w:sz w:val="16"/>
          <w:szCs w:val="16"/>
        </w:rPr>
        <w:t xml:space="preserve"> </w:t>
      </w:r>
      <w:r>
        <w:rPr>
          <w:sz w:val="16"/>
          <w:szCs w:val="16"/>
        </w:rPr>
        <w:t>the</w:t>
      </w:r>
      <w:r>
        <w:rPr>
          <w:spacing w:val="-3"/>
          <w:sz w:val="16"/>
          <w:szCs w:val="16"/>
        </w:rPr>
        <w:t xml:space="preserve"> </w:t>
      </w:r>
      <w:r>
        <w:rPr>
          <w:sz w:val="16"/>
          <w:szCs w:val="16"/>
        </w:rPr>
        <w:t>board</w:t>
      </w:r>
      <w:r>
        <w:rPr>
          <w:spacing w:val="-3"/>
          <w:sz w:val="16"/>
          <w:szCs w:val="16"/>
        </w:rPr>
        <w:t xml:space="preserve"> </w:t>
      </w:r>
      <w:r>
        <w:rPr>
          <w:sz w:val="16"/>
          <w:szCs w:val="16"/>
        </w:rPr>
        <w:t>in slot #2 that was removed. DO2 now reflects the status of the first DO of the board in slot</w:t>
      </w:r>
      <w:r>
        <w:rPr>
          <w:spacing w:val="-2"/>
          <w:sz w:val="16"/>
          <w:szCs w:val="16"/>
        </w:rPr>
        <w:t xml:space="preserve"> </w:t>
      </w:r>
      <w:r>
        <w:rPr>
          <w:sz w:val="16"/>
          <w:szCs w:val="16"/>
        </w:rPr>
        <w:t>#3.</w:t>
      </w:r>
    </w:p>
    <w:p w:rsidR="00E5374E" w:rsidRDefault="00E5374E" w:rsidP="00337C52">
      <w:pPr>
        <w:pStyle w:val="ListParagraph"/>
        <w:numPr>
          <w:ilvl w:val="0"/>
          <w:numId w:val="9"/>
        </w:numPr>
        <w:tabs>
          <w:tab w:val="start" w:pos="24.70pt"/>
        </w:tabs>
        <w:kinsoku w:val="0"/>
        <w:overflowPunct w:val="0"/>
        <w:spacing w:before="0pt" w:line="9.10pt" w:lineRule="exact"/>
        <w:rPr>
          <w:sz w:val="16"/>
          <w:szCs w:val="16"/>
        </w:rPr>
      </w:pPr>
      <w:r>
        <w:rPr>
          <w:sz w:val="16"/>
          <w:szCs w:val="16"/>
        </w:rPr>
        <w:t>The 3 other DOs with specified slot number E2 and E3 will all appear in error (red cross, value 0),</w:t>
      </w:r>
      <w:r>
        <w:rPr>
          <w:spacing w:val="-26"/>
          <w:sz w:val="16"/>
          <w:szCs w:val="16"/>
        </w:rPr>
        <w:t xml:space="preserve"> </w:t>
      </w:r>
      <w:r>
        <w:rPr>
          <w:sz w:val="16"/>
          <w:szCs w:val="16"/>
        </w:rPr>
        <w:t>because:</w:t>
      </w:r>
    </w:p>
    <w:p w:rsidR="00E5374E" w:rsidRDefault="00E5374E" w:rsidP="00337C52">
      <w:pPr>
        <w:pStyle w:val="ListParagraph"/>
        <w:numPr>
          <w:ilvl w:val="0"/>
          <w:numId w:val="8"/>
        </w:numPr>
        <w:tabs>
          <w:tab w:val="start" w:pos="34.70pt"/>
        </w:tabs>
        <w:kinsoku w:val="0"/>
        <w:overflowPunct w:val="0"/>
        <w:ind w:firstLine="19.85pt"/>
        <w:rPr>
          <w:sz w:val="16"/>
          <w:szCs w:val="16"/>
        </w:rPr>
      </w:pPr>
      <w:r>
        <w:rPr>
          <w:sz w:val="16"/>
          <w:szCs w:val="16"/>
        </w:rPr>
        <w:t>The address of DO3,E2 of the card in slot #2 could no longer be found,</w:t>
      </w:r>
      <w:r>
        <w:rPr>
          <w:spacing w:val="-13"/>
          <w:sz w:val="16"/>
          <w:szCs w:val="16"/>
        </w:rPr>
        <w:t xml:space="preserve"> </w:t>
      </w:r>
      <w:r>
        <w:rPr>
          <w:sz w:val="16"/>
          <w:szCs w:val="16"/>
        </w:rPr>
        <w:t>and</w:t>
      </w:r>
    </w:p>
    <w:p w:rsidR="00E5374E" w:rsidRDefault="00E5374E" w:rsidP="00337C52">
      <w:pPr>
        <w:pStyle w:val="ListParagraph"/>
        <w:numPr>
          <w:ilvl w:val="0"/>
          <w:numId w:val="8"/>
        </w:numPr>
        <w:tabs>
          <w:tab w:val="start" w:pos="34.75pt"/>
        </w:tabs>
        <w:kinsoku w:val="0"/>
        <w:overflowPunct w:val="0"/>
        <w:spacing w:line="20.75pt" w:lineRule="auto"/>
        <w:ind w:end="6.35pt" w:firstLine="19.85pt"/>
        <w:rPr>
          <w:sz w:val="16"/>
          <w:szCs w:val="16"/>
        </w:rPr>
      </w:pPr>
      <w:r>
        <w:rPr>
          <w:sz w:val="16"/>
          <w:szCs w:val="16"/>
        </w:rPr>
        <w:t>The software addresses of DO4,E3 and DO5,E3 of the card in slot #3 do no longer match with the detected order of physical</w:t>
      </w:r>
      <w:r>
        <w:rPr>
          <w:spacing w:val="-27"/>
          <w:sz w:val="16"/>
          <w:szCs w:val="16"/>
        </w:rPr>
        <w:t xml:space="preserve"> </w:t>
      </w:r>
      <w:r>
        <w:rPr>
          <w:sz w:val="16"/>
          <w:szCs w:val="16"/>
        </w:rPr>
        <w:t>addresses</w:t>
      </w:r>
      <w:r>
        <w:rPr>
          <w:b/>
          <w:bCs/>
          <w:sz w:val="16"/>
          <w:szCs w:val="16"/>
        </w:rPr>
        <w:t xml:space="preserve">. </w:t>
      </w:r>
      <w:r>
        <w:rPr>
          <w:sz w:val="16"/>
          <w:szCs w:val="16"/>
        </w:rPr>
        <w:t xml:space="preserve">The error messages in the </w:t>
      </w:r>
      <w:r>
        <w:rPr>
          <w:b/>
          <w:bCs/>
          <w:i/>
          <w:iCs/>
          <w:sz w:val="16"/>
          <w:szCs w:val="16"/>
        </w:rPr>
        <w:t xml:space="preserve">Trace </w:t>
      </w:r>
      <w:r>
        <w:rPr>
          <w:sz w:val="16"/>
          <w:szCs w:val="16"/>
        </w:rPr>
        <w:t>log file are “Invalid IO Tag name (DOx, addr.</w:t>
      </w:r>
      <w:r>
        <w:rPr>
          <w:spacing w:val="-9"/>
          <w:sz w:val="16"/>
          <w:szCs w:val="16"/>
        </w:rPr>
        <w:t xml:space="preserve"> </w:t>
      </w:r>
      <w:r>
        <w:rPr>
          <w:sz w:val="16"/>
          <w:szCs w:val="16"/>
        </w:rPr>
        <w:t>DOx,Ex)”.</w:t>
      </w:r>
    </w:p>
    <w:p w:rsidR="00E5374E" w:rsidRDefault="00E5374E">
      <w:pPr>
        <w:pStyle w:val="BodyText"/>
        <w:kinsoku w:val="0"/>
        <w:overflowPunct w:val="0"/>
        <w:spacing w:before="0.15pt"/>
        <w:ind w:start="5.45pt"/>
      </w:pPr>
      <w:r>
        <w:t>To have the DOs of the card in slot #3 responding, edit the tags and change their software addresses as follows:</w:t>
      </w:r>
    </w:p>
    <w:p w:rsidR="00E5374E" w:rsidRDefault="00E5374E" w:rsidP="00584DBB">
      <w:pPr>
        <w:pStyle w:val="BodyText"/>
        <w:kinsoku w:val="0"/>
        <w:overflowPunct w:val="0"/>
        <w:spacing w:before="6.85pt" w:line="12.95pt" w:lineRule="auto"/>
        <w:ind w:start="5.45pt" w:end="337.70pt"/>
      </w:pPr>
      <w:r>
        <w:t>DO4,E3 to DO2,E3 and DO5,E3 to DO3,E3</w:t>
      </w:r>
    </w:p>
    <w:p w:rsidR="007B13CB" w:rsidRDefault="007B13CB" w:rsidP="007B13CB">
      <w:pPr>
        <w:pStyle w:val="BodyText"/>
        <w:kinsoku w:val="0"/>
        <w:overflowPunct w:val="0"/>
        <w:spacing w:before="6.85pt" w:line="12.95pt" w:lineRule="auto"/>
        <w:ind w:start="5.45pt" w:end="431.90pt"/>
        <w:sectPr w:rsidR="007B13CB">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23" w:name="1.10.2.3_Energy_configuration_with_the_L"/>
      <w:bookmarkStart w:id="424" w:name="_Toc503192960"/>
      <w:bookmarkEnd w:id="423"/>
      <w:r>
        <w:lastRenderedPageBreak/>
        <w:t>Energy configuration with the LIx</w:t>
      </w:r>
      <w:r>
        <w:rPr>
          <w:spacing w:val="-5"/>
        </w:rPr>
        <w:t xml:space="preserve"> </w:t>
      </w:r>
      <w:r>
        <w:t>Tags</w:t>
      </w:r>
      <w:bookmarkEnd w:id="424"/>
    </w:p>
    <w:p w:rsidR="00E5374E" w:rsidRDefault="00E5374E">
      <w:pPr>
        <w:pStyle w:val="BodyText"/>
        <w:kinsoku w:val="0"/>
        <w:overflowPunct w:val="0"/>
        <w:spacing w:before="4.95pt" w:line="16.55pt" w:lineRule="auto"/>
        <w:ind w:start="5.45pt"/>
      </w:pPr>
      <w:r>
        <w:t xml:space="preserve">The following parameters can be added to the eWON IO server in order to activate the energy support (enter </w:t>
      </w:r>
      <w:r>
        <w:rPr>
          <w:i/>
          <w:iCs/>
        </w:rPr>
        <w:t>Energy:1</w:t>
      </w:r>
      <w:r>
        <w:t>, validate and the other parameters will be automatically added):</w:t>
      </w:r>
    </w:p>
    <w:p w:rsidR="00E5374E" w:rsidRDefault="00E5374E">
      <w:pPr>
        <w:pStyle w:val="BodyText"/>
        <w:kinsoku w:val="0"/>
        <w:overflowPunct w:val="0"/>
        <w:rPr>
          <w:sz w:val="8"/>
          <w:szCs w:val="8"/>
        </w:rPr>
      </w:pPr>
    </w:p>
    <w:tbl>
      <w:tblPr>
        <w:tblW w:w="0pt" w:type="dxa"/>
        <w:tblInd w:w="11.30pt" w:type="dxa"/>
        <w:tblLayout w:type="fixed"/>
        <w:tblCellMar>
          <w:start w:w="0pt" w:type="dxa"/>
          <w:end w:w="0pt" w:type="dxa"/>
        </w:tblCellMar>
        <w:tblLook w:firstRow="0" w:lastRow="0" w:firstColumn="0" w:lastColumn="0" w:noHBand="0" w:noVBand="0"/>
      </w:tblPr>
      <w:tblGrid>
        <w:gridCol w:w="1134"/>
        <w:gridCol w:w="1021"/>
        <w:gridCol w:w="1587"/>
        <w:gridCol w:w="6236"/>
      </w:tblGrid>
      <w:tr w:rsidR="00E5374E" w:rsidRPr="00E5374E" w:rsidTr="007B13CB">
        <w:trPr>
          <w:trHeight w:val="555"/>
        </w:trPr>
        <w:tc>
          <w:tcPr>
            <w:tcW w:w="56.7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0.10pt"/>
              <w:rPr>
                <w:sz w:val="15"/>
                <w:szCs w:val="15"/>
              </w:rPr>
            </w:pPr>
          </w:p>
          <w:p w:rsidR="00E5374E" w:rsidRPr="00E5374E" w:rsidRDefault="00E5374E">
            <w:pPr>
              <w:pStyle w:val="TableParagraph"/>
              <w:kinsoku w:val="0"/>
              <w:overflowPunct w:val="0"/>
              <w:ind w:start="6.40pt" w:end="6.15pt"/>
              <w:jc w:val="center"/>
              <w:rPr>
                <w:b/>
                <w:bCs/>
                <w:sz w:val="16"/>
                <w:szCs w:val="16"/>
              </w:rPr>
            </w:pPr>
            <w:r w:rsidRPr="00E5374E">
              <w:rPr>
                <w:b/>
                <w:bCs/>
                <w:sz w:val="16"/>
                <w:szCs w:val="16"/>
              </w:rPr>
              <w:t>Parameter</w:t>
            </w:r>
          </w:p>
        </w:tc>
        <w:tc>
          <w:tcPr>
            <w:tcW w:w="51.05pt" w:type="dxa"/>
            <w:tcBorders>
              <w:top w:val="single" w:sz="2" w:space="0" w:color="000000"/>
              <w:start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line="13.05pt" w:lineRule="auto"/>
              <w:ind w:start="14.85pt" w:end="10.70pt" w:hanging="2.90pt"/>
              <w:rPr>
                <w:b/>
                <w:bCs/>
                <w:sz w:val="16"/>
                <w:szCs w:val="16"/>
              </w:rPr>
            </w:pPr>
            <w:r w:rsidRPr="00E5374E">
              <w:rPr>
                <w:b/>
                <w:bCs/>
                <w:sz w:val="16"/>
                <w:szCs w:val="16"/>
              </w:rPr>
              <w:t>Default Value</w:t>
            </w:r>
          </w:p>
        </w:tc>
        <w:tc>
          <w:tcPr>
            <w:tcW w:w="391.15pt" w:type="dxa"/>
            <w:gridSpan w:val="2"/>
            <w:tcBorders>
              <w:top w:val="single" w:sz="2" w:space="0" w:color="000000"/>
              <w:start w:val="single" w:sz="2" w:space="0" w:color="000000"/>
              <w:bottom w:val="double" w:sz="4" w:space="0" w:color="auto"/>
            </w:tcBorders>
            <w:vAlign w:val="center"/>
          </w:tcPr>
          <w:p w:rsidR="00E5374E" w:rsidRPr="00E5374E" w:rsidRDefault="007B13CB" w:rsidP="007B13CB">
            <w:pPr>
              <w:pStyle w:val="TableParagraph"/>
              <w:kinsoku w:val="0"/>
              <w:overflowPunct w:val="0"/>
              <w:jc w:val="center"/>
              <w:rPr>
                <w:rFonts w:ascii="Times New Roman" w:hAnsi="Times New Roman" w:cs="Times New Roman"/>
                <w:sz w:val="14"/>
                <w:szCs w:val="14"/>
              </w:rPr>
            </w:pPr>
            <w:r w:rsidRPr="00E5374E">
              <w:rPr>
                <w:b/>
                <w:bCs/>
                <w:sz w:val="16"/>
                <w:szCs w:val="16"/>
              </w:rPr>
              <w:t>De</w:t>
            </w:r>
            <w:r>
              <w:rPr>
                <w:b/>
                <w:bCs/>
                <w:sz w:val="16"/>
                <w:szCs w:val="16"/>
              </w:rPr>
              <w:t>scription</w:t>
            </w:r>
          </w:p>
        </w:tc>
      </w:tr>
      <w:tr w:rsidR="00E5374E" w:rsidRPr="00E5374E" w:rsidTr="007B13CB">
        <w:trPr>
          <w:trHeight w:val="754"/>
        </w:trPr>
        <w:tc>
          <w:tcPr>
            <w:tcW w:w="56.7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sz w:val="16"/>
                <w:szCs w:val="16"/>
              </w:rPr>
            </w:pPr>
          </w:p>
          <w:p w:rsidR="00E5374E" w:rsidRPr="00E5374E" w:rsidRDefault="00E5374E">
            <w:pPr>
              <w:pStyle w:val="TableParagraph"/>
              <w:kinsoku w:val="0"/>
              <w:overflowPunct w:val="0"/>
              <w:spacing w:before="5.25pt"/>
              <w:ind w:start="6.35pt" w:end="6.15pt"/>
              <w:jc w:val="center"/>
              <w:rPr>
                <w:b/>
                <w:bCs/>
                <w:i/>
                <w:iCs/>
                <w:sz w:val="14"/>
                <w:szCs w:val="14"/>
              </w:rPr>
            </w:pPr>
            <w:r w:rsidRPr="00E5374E">
              <w:rPr>
                <w:b/>
                <w:bCs/>
                <w:i/>
                <w:iCs/>
                <w:sz w:val="14"/>
                <w:szCs w:val="14"/>
              </w:rPr>
              <w:t>Energy</w:t>
            </w:r>
          </w:p>
        </w:tc>
        <w:tc>
          <w:tcPr>
            <w:tcW w:w="51.05pt" w:type="dxa"/>
            <w:tcBorders>
              <w:top w:val="double" w:sz="4" w:space="0" w:color="auto"/>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13.85pt" w:end="13.55pt"/>
              <w:jc w:val="center"/>
              <w:rPr>
                <w:b/>
                <w:bCs/>
                <w:sz w:val="16"/>
                <w:szCs w:val="16"/>
              </w:rPr>
            </w:pPr>
            <w:r w:rsidRPr="00E5374E">
              <w:rPr>
                <w:b/>
                <w:bCs/>
                <w:sz w:val="16"/>
                <w:szCs w:val="16"/>
              </w:rPr>
              <w:t>0 or 1</w:t>
            </w:r>
          </w:p>
        </w:tc>
        <w:tc>
          <w:tcPr>
            <w:tcW w:w="79.35pt" w:type="dxa"/>
            <w:tcBorders>
              <w:top w:val="double" w:sz="4" w:space="0" w:color="auto"/>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13.65pt"/>
              <w:rPr>
                <w:sz w:val="16"/>
                <w:szCs w:val="16"/>
              </w:rPr>
            </w:pPr>
            <w:r w:rsidRPr="00E5374E">
              <w:rPr>
                <w:sz w:val="16"/>
                <w:szCs w:val="16"/>
              </w:rPr>
              <w:t>Enabled or not</w:t>
            </w:r>
          </w:p>
        </w:tc>
        <w:tc>
          <w:tcPr>
            <w:tcW w:w="311.80pt" w:type="dxa"/>
            <w:tcBorders>
              <w:top w:val="double" w:sz="4" w:space="0" w:color="auto"/>
              <w:start w:val="single" w:sz="2" w:space="0" w:color="000000"/>
              <w:bottom w:val="single" w:sz="2" w:space="0" w:color="000000"/>
            </w:tcBorders>
          </w:tcPr>
          <w:p w:rsidR="00E5374E" w:rsidRPr="00E5374E" w:rsidRDefault="00E5374E">
            <w:pPr>
              <w:pStyle w:val="TableParagraph"/>
              <w:kinsoku w:val="0"/>
              <w:overflowPunct w:val="0"/>
              <w:spacing w:before="3.70pt" w:line="13.05pt" w:lineRule="auto"/>
              <w:ind w:start="5.40pt" w:end="9.50pt" w:hanging="0.05pt"/>
              <w:rPr>
                <w:sz w:val="16"/>
                <w:szCs w:val="16"/>
              </w:rPr>
            </w:pPr>
            <w:r w:rsidRPr="00E5374E">
              <w:rPr>
                <w:sz w:val="16"/>
                <w:szCs w:val="16"/>
              </w:rPr>
              <w:t>Once Energy is defined, the eWON will automatically add the other parameters with default value.</w:t>
            </w:r>
          </w:p>
          <w:p w:rsidR="00E5374E" w:rsidRPr="00E5374E" w:rsidRDefault="00E5374E">
            <w:pPr>
              <w:pStyle w:val="TableParagraph"/>
              <w:kinsoku w:val="0"/>
              <w:overflowPunct w:val="0"/>
              <w:spacing w:line="9.15pt" w:lineRule="exact"/>
              <w:ind w:start="5.40pt"/>
              <w:rPr>
                <w:sz w:val="16"/>
                <w:szCs w:val="16"/>
              </w:rPr>
            </w:pPr>
            <w:r w:rsidRPr="00E5374E">
              <w:rPr>
                <w:sz w:val="16"/>
                <w:szCs w:val="16"/>
              </w:rPr>
              <w:t>When 0, no energy computation at all are performed, saving eWON CPU resources.</w:t>
            </w:r>
          </w:p>
        </w:tc>
      </w:tr>
      <w:tr w:rsidR="00E5374E" w:rsidRPr="00E5374E" w:rsidTr="007B13CB">
        <w:trPr>
          <w:trHeight w:val="555"/>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16"/>
                <w:szCs w:val="16"/>
              </w:rPr>
            </w:pPr>
          </w:p>
          <w:p w:rsidR="00E5374E" w:rsidRPr="00E5374E" w:rsidRDefault="00E5374E">
            <w:pPr>
              <w:pStyle w:val="TableParagraph"/>
              <w:kinsoku w:val="0"/>
              <w:overflowPunct w:val="0"/>
              <w:ind w:start="6.40pt" w:end="6.15pt"/>
              <w:jc w:val="center"/>
              <w:rPr>
                <w:b/>
                <w:bCs/>
                <w:i/>
                <w:iCs/>
                <w:sz w:val="14"/>
                <w:szCs w:val="14"/>
              </w:rPr>
            </w:pPr>
            <w:r w:rsidRPr="00E5374E">
              <w:rPr>
                <w:b/>
                <w:bCs/>
                <w:i/>
                <w:iCs/>
                <w:sz w:val="14"/>
                <w:szCs w:val="14"/>
              </w:rPr>
              <w:t>Debug</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10pt"/>
              <w:rPr>
                <w:sz w:val="15"/>
                <w:szCs w:val="15"/>
              </w:rPr>
            </w:pPr>
          </w:p>
          <w:p w:rsidR="00E5374E" w:rsidRPr="00E5374E" w:rsidRDefault="00E5374E">
            <w:pPr>
              <w:pStyle w:val="TableParagraph"/>
              <w:kinsoku w:val="0"/>
              <w:overflowPunct w:val="0"/>
              <w:ind w:start="13.85pt" w:end="13.55pt"/>
              <w:jc w:val="center"/>
              <w:rPr>
                <w:b/>
                <w:bCs/>
                <w:sz w:val="16"/>
                <w:szCs w:val="16"/>
              </w:rPr>
            </w:pPr>
            <w:r w:rsidRPr="00E5374E">
              <w:rPr>
                <w:b/>
                <w:bCs/>
                <w:sz w:val="16"/>
                <w:szCs w:val="16"/>
              </w:rPr>
              <w:t>0 or 1</w:t>
            </w:r>
          </w:p>
        </w:tc>
        <w:tc>
          <w:tcPr>
            <w:tcW w:w="79.3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line="13.05pt" w:lineRule="auto"/>
              <w:ind w:start="28.55pt" w:end="7.75pt" w:hanging="19.60pt"/>
              <w:rPr>
                <w:sz w:val="16"/>
                <w:szCs w:val="16"/>
              </w:rPr>
            </w:pPr>
            <w:r w:rsidRPr="00E5374E">
              <w:rPr>
                <w:sz w:val="16"/>
                <w:szCs w:val="16"/>
              </w:rPr>
              <w:t>Not automatically added</w:t>
            </w:r>
          </w:p>
        </w:tc>
        <w:tc>
          <w:tcPr>
            <w:tcW w:w="311.8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0.10pt"/>
              <w:rPr>
                <w:sz w:val="15"/>
                <w:szCs w:val="15"/>
              </w:rPr>
            </w:pPr>
          </w:p>
          <w:p w:rsidR="00E5374E" w:rsidRPr="00E5374E" w:rsidRDefault="00E5374E">
            <w:pPr>
              <w:pStyle w:val="TableParagraph"/>
              <w:kinsoku w:val="0"/>
              <w:overflowPunct w:val="0"/>
              <w:ind w:start="5.40pt"/>
              <w:rPr>
                <w:sz w:val="16"/>
                <w:szCs w:val="16"/>
              </w:rPr>
            </w:pPr>
            <w:r w:rsidRPr="00E5374E">
              <w:rPr>
                <w:sz w:val="16"/>
                <w:szCs w:val="16"/>
              </w:rPr>
              <w:t>When :1 all synchronizations are logged in the Real time event log.</w:t>
            </w:r>
          </w:p>
        </w:tc>
      </w:tr>
      <w:tr w:rsidR="00E5374E" w:rsidRPr="00E5374E" w:rsidTr="007B13CB">
        <w:trPr>
          <w:trHeight w:val="555"/>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16"/>
                <w:szCs w:val="16"/>
              </w:rPr>
            </w:pPr>
          </w:p>
          <w:p w:rsidR="00E5374E" w:rsidRPr="00E5374E" w:rsidRDefault="00E5374E">
            <w:pPr>
              <w:pStyle w:val="TableParagraph"/>
              <w:kinsoku w:val="0"/>
              <w:overflowPunct w:val="0"/>
              <w:ind w:start="6.35pt" w:end="6.15pt"/>
              <w:jc w:val="center"/>
              <w:rPr>
                <w:b/>
                <w:bCs/>
                <w:i/>
                <w:iCs/>
                <w:sz w:val="14"/>
                <w:szCs w:val="14"/>
              </w:rPr>
            </w:pPr>
            <w:r w:rsidRPr="00E5374E">
              <w:rPr>
                <w:b/>
                <w:bCs/>
                <w:i/>
                <w:iCs/>
                <w:sz w:val="14"/>
                <w:szCs w:val="14"/>
              </w:rPr>
              <w:t>RefTime</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4"/>
                <w:szCs w:val="14"/>
              </w:rPr>
            </w:pPr>
          </w:p>
        </w:tc>
        <w:tc>
          <w:tcPr>
            <w:tcW w:w="391.15pt" w:type="dxa"/>
            <w:gridSpan w:val="2"/>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line="13.05pt" w:lineRule="auto"/>
              <w:ind w:start="5.40pt" w:end="5.60pt"/>
              <w:rPr>
                <w:sz w:val="16"/>
                <w:szCs w:val="16"/>
              </w:rPr>
            </w:pPr>
            <w:r w:rsidRPr="00E5374E">
              <w:rPr>
                <w:sz w:val="16"/>
                <w:szCs w:val="16"/>
              </w:rPr>
              <w:t>This is the reference time to compute interval. Letting this empty will start at 1/1/1970 00:00. You may enter a date with hour in the form 08/07/2002 11:15:00 to set a new reference (usually not required).</w:t>
            </w:r>
          </w:p>
        </w:tc>
      </w:tr>
      <w:tr w:rsidR="00E5374E" w:rsidRPr="00E5374E" w:rsidTr="007B13CB">
        <w:trPr>
          <w:trHeight w:val="355"/>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4.45pt"/>
              <w:ind w:start="6.45pt" w:end="6.15pt"/>
              <w:jc w:val="center"/>
              <w:rPr>
                <w:b/>
                <w:bCs/>
                <w:i/>
                <w:iCs/>
                <w:sz w:val="14"/>
                <w:szCs w:val="14"/>
              </w:rPr>
            </w:pPr>
            <w:r w:rsidRPr="00E5374E">
              <w:rPr>
                <w:b/>
                <w:bCs/>
                <w:i/>
                <w:iCs/>
                <w:sz w:val="14"/>
                <w:szCs w:val="14"/>
              </w:rPr>
              <w:t>IntTime</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13.70pt" w:end="13.55pt"/>
              <w:jc w:val="center"/>
              <w:rPr>
                <w:b/>
                <w:bCs/>
                <w:sz w:val="16"/>
                <w:szCs w:val="16"/>
              </w:rPr>
            </w:pPr>
            <w:r w:rsidRPr="00E5374E">
              <w:rPr>
                <w:b/>
                <w:bCs/>
                <w:sz w:val="16"/>
                <w:szCs w:val="16"/>
              </w:rPr>
              <w:t>15</w:t>
            </w:r>
          </w:p>
        </w:tc>
        <w:tc>
          <w:tcPr>
            <w:tcW w:w="391.15pt" w:type="dxa"/>
            <w:gridSpan w:val="2"/>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ind w:start="5.40pt"/>
              <w:rPr>
                <w:sz w:val="16"/>
                <w:szCs w:val="16"/>
              </w:rPr>
            </w:pPr>
            <w:r w:rsidRPr="00E5374E">
              <w:rPr>
                <w:sz w:val="16"/>
                <w:szCs w:val="16"/>
              </w:rPr>
              <w:t>This is the integration time in MINUTES.</w:t>
            </w:r>
          </w:p>
        </w:tc>
      </w:tr>
      <w:tr w:rsidR="00E5374E" w:rsidRPr="00E5374E" w:rsidTr="007B13CB">
        <w:trPr>
          <w:trHeight w:val="754"/>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6"/>
                <w:szCs w:val="16"/>
              </w:rPr>
            </w:pPr>
          </w:p>
          <w:p w:rsidR="00E5374E" w:rsidRPr="00E5374E" w:rsidRDefault="00E5374E">
            <w:pPr>
              <w:pStyle w:val="TableParagraph"/>
              <w:kinsoku w:val="0"/>
              <w:overflowPunct w:val="0"/>
              <w:spacing w:before="5.25pt"/>
              <w:ind w:start="6.30pt" w:end="6.15pt"/>
              <w:jc w:val="center"/>
              <w:rPr>
                <w:b/>
                <w:bCs/>
                <w:i/>
                <w:iCs/>
                <w:sz w:val="14"/>
                <w:szCs w:val="14"/>
              </w:rPr>
            </w:pPr>
            <w:r w:rsidRPr="00E5374E">
              <w:rPr>
                <w:b/>
                <w:bCs/>
                <w:i/>
                <w:iCs/>
                <w:sz w:val="14"/>
                <w:szCs w:val="14"/>
              </w:rPr>
              <w:t>IntTolS</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40pt"/>
              <w:rPr>
                <w:sz w:val="23"/>
                <w:szCs w:val="23"/>
              </w:rPr>
            </w:pPr>
          </w:p>
          <w:p w:rsidR="00E5374E" w:rsidRPr="00E5374E" w:rsidRDefault="00E5374E">
            <w:pPr>
              <w:pStyle w:val="TableParagraph"/>
              <w:kinsoku w:val="0"/>
              <w:overflowPunct w:val="0"/>
              <w:spacing w:before="0.05pt"/>
              <w:ind w:start="0.15pt"/>
              <w:jc w:val="center"/>
              <w:rPr>
                <w:b/>
                <w:bCs/>
                <w:w w:val="99%"/>
                <w:sz w:val="16"/>
                <w:szCs w:val="16"/>
              </w:rPr>
            </w:pPr>
            <w:r w:rsidRPr="00E5374E">
              <w:rPr>
                <w:b/>
                <w:bCs/>
                <w:w w:val="99%"/>
                <w:sz w:val="16"/>
                <w:szCs w:val="16"/>
              </w:rPr>
              <w:t>5</w:t>
            </w:r>
          </w:p>
        </w:tc>
        <w:tc>
          <w:tcPr>
            <w:tcW w:w="391.15pt" w:type="dxa"/>
            <w:gridSpan w:val="2"/>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line="13.05pt" w:lineRule="auto"/>
              <w:ind w:start="5.40pt" w:end="5.60pt"/>
              <w:rPr>
                <w:sz w:val="16"/>
                <w:szCs w:val="16"/>
              </w:rPr>
            </w:pPr>
            <w:r w:rsidRPr="00E5374E">
              <w:rPr>
                <w:sz w:val="16"/>
                <w:szCs w:val="16"/>
              </w:rPr>
              <w:t>This is a tolerance on the integration time in SECONDS. If the measurement interval is shorter or longer than this number of seconds, the period is considered as valid. For example IntTime=15 IntTolS =5 means "interval is valid if between 11.14:55 and 11.15:05".</w:t>
            </w:r>
          </w:p>
        </w:tc>
      </w:tr>
      <w:tr w:rsidR="00E5374E" w:rsidRPr="00E5374E" w:rsidTr="007B13CB">
        <w:trPr>
          <w:trHeight w:val="754"/>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6.35pt" w:end="6.15pt"/>
              <w:jc w:val="center"/>
              <w:rPr>
                <w:b/>
                <w:bCs/>
                <w:sz w:val="16"/>
                <w:szCs w:val="16"/>
              </w:rPr>
            </w:pPr>
            <w:r w:rsidRPr="00E5374E">
              <w:rPr>
                <w:b/>
                <w:bCs/>
                <w:sz w:val="16"/>
                <w:szCs w:val="16"/>
              </w:rPr>
              <w:t>SyncIO</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23"/>
                <w:szCs w:val="23"/>
              </w:rPr>
            </w:pPr>
          </w:p>
          <w:p w:rsidR="00E5374E" w:rsidRPr="00E5374E" w:rsidRDefault="00E5374E">
            <w:pPr>
              <w:pStyle w:val="TableParagraph"/>
              <w:kinsoku w:val="0"/>
              <w:overflowPunct w:val="0"/>
              <w:ind w:start="0.15pt"/>
              <w:jc w:val="center"/>
              <w:rPr>
                <w:b/>
                <w:bCs/>
                <w:w w:val="99%"/>
                <w:sz w:val="16"/>
                <w:szCs w:val="16"/>
              </w:rPr>
            </w:pPr>
            <w:r w:rsidRPr="00E5374E">
              <w:rPr>
                <w:b/>
                <w:bCs/>
                <w:w w:val="99%"/>
                <w:sz w:val="16"/>
                <w:szCs w:val="16"/>
              </w:rPr>
              <w:t>5</w:t>
            </w:r>
          </w:p>
        </w:tc>
        <w:tc>
          <w:tcPr>
            <w:tcW w:w="391.15pt" w:type="dxa"/>
            <w:gridSpan w:val="2"/>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line="13.05pt" w:lineRule="auto"/>
              <w:ind w:start="5.40pt" w:end="5.60pt"/>
              <w:rPr>
                <w:sz w:val="16"/>
                <w:szCs w:val="16"/>
              </w:rPr>
            </w:pPr>
            <w:r w:rsidRPr="00E5374E">
              <w:rPr>
                <w:sz w:val="16"/>
                <w:szCs w:val="16"/>
              </w:rPr>
              <w:t xml:space="preserve">This is the IO number for clock synchronization. </w:t>
            </w:r>
            <w:r w:rsidRPr="00E5374E">
              <w:rPr>
                <w:i/>
                <w:iCs/>
                <w:sz w:val="16"/>
                <w:szCs w:val="16"/>
              </w:rPr>
              <w:t xml:space="preserve">0 </w:t>
            </w:r>
            <w:r w:rsidRPr="00E5374E">
              <w:rPr>
                <w:sz w:val="16"/>
                <w:szCs w:val="16"/>
              </w:rPr>
              <w:t xml:space="preserve">means no synchro available, </w:t>
            </w:r>
            <w:r w:rsidRPr="00E5374E">
              <w:rPr>
                <w:i/>
                <w:iCs/>
                <w:sz w:val="16"/>
                <w:szCs w:val="16"/>
              </w:rPr>
              <w:t>1</w:t>
            </w:r>
            <w:r w:rsidRPr="00E5374E">
              <w:rPr>
                <w:sz w:val="16"/>
                <w:szCs w:val="16"/>
              </w:rPr>
              <w:t>..</w:t>
            </w:r>
            <w:r w:rsidRPr="00E5374E">
              <w:rPr>
                <w:i/>
                <w:iCs/>
                <w:sz w:val="16"/>
                <w:szCs w:val="16"/>
              </w:rPr>
              <w:t xml:space="preserve">8 </w:t>
            </w:r>
            <w:r w:rsidRPr="00E5374E">
              <w:rPr>
                <w:sz w:val="16"/>
                <w:szCs w:val="16"/>
              </w:rPr>
              <w:t>is the IO number. Synchronization</w:t>
            </w:r>
            <w:r w:rsidRPr="00E5374E">
              <w:rPr>
                <w:spacing w:val="-8"/>
                <w:sz w:val="16"/>
                <w:szCs w:val="16"/>
              </w:rPr>
              <w:t xml:space="preserve"> </w:t>
            </w:r>
            <w:r w:rsidRPr="00E5374E">
              <w:rPr>
                <w:sz w:val="16"/>
                <w:szCs w:val="16"/>
              </w:rPr>
              <w:t>is</w:t>
            </w:r>
            <w:r w:rsidRPr="00E5374E">
              <w:rPr>
                <w:spacing w:val="-9"/>
                <w:sz w:val="16"/>
                <w:szCs w:val="16"/>
              </w:rPr>
              <w:t xml:space="preserve"> </w:t>
            </w:r>
            <w:r w:rsidRPr="00E5374E">
              <w:rPr>
                <w:sz w:val="16"/>
                <w:szCs w:val="16"/>
              </w:rPr>
              <w:t>based</w:t>
            </w:r>
            <w:r w:rsidRPr="00E5374E">
              <w:rPr>
                <w:spacing w:val="-9"/>
                <w:sz w:val="16"/>
                <w:szCs w:val="16"/>
              </w:rPr>
              <w:t xml:space="preserve"> </w:t>
            </w:r>
            <w:r w:rsidRPr="00E5374E">
              <w:rPr>
                <w:sz w:val="16"/>
                <w:szCs w:val="16"/>
              </w:rPr>
              <w:t>on</w:t>
            </w:r>
            <w:r w:rsidRPr="00E5374E">
              <w:rPr>
                <w:spacing w:val="-9"/>
                <w:sz w:val="16"/>
                <w:szCs w:val="16"/>
              </w:rPr>
              <w:t xml:space="preserve"> </w:t>
            </w:r>
            <w:r w:rsidRPr="00E5374E">
              <w:rPr>
                <w:sz w:val="16"/>
                <w:szCs w:val="16"/>
              </w:rPr>
              <w:t>the</w:t>
            </w:r>
            <w:r w:rsidRPr="00E5374E">
              <w:rPr>
                <w:spacing w:val="-8"/>
                <w:sz w:val="16"/>
                <w:szCs w:val="16"/>
              </w:rPr>
              <w:t xml:space="preserve"> </w:t>
            </w:r>
            <w:r w:rsidRPr="00E5374E">
              <w:rPr>
                <w:sz w:val="16"/>
                <w:szCs w:val="16"/>
              </w:rPr>
              <w:t>counter</w:t>
            </w:r>
            <w:r w:rsidRPr="00E5374E">
              <w:rPr>
                <w:spacing w:val="-8"/>
                <w:sz w:val="16"/>
                <w:szCs w:val="16"/>
              </w:rPr>
              <w:t xml:space="preserve"> </w:t>
            </w:r>
            <w:r w:rsidRPr="00E5374E">
              <w:rPr>
                <w:sz w:val="16"/>
                <w:szCs w:val="16"/>
              </w:rPr>
              <w:t>input</w:t>
            </w:r>
            <w:r w:rsidRPr="00E5374E">
              <w:rPr>
                <w:spacing w:val="-9"/>
                <w:sz w:val="16"/>
                <w:szCs w:val="16"/>
              </w:rPr>
              <w:t xml:space="preserve"> </w:t>
            </w:r>
            <w:r w:rsidRPr="00E5374E">
              <w:rPr>
                <w:sz w:val="16"/>
                <w:szCs w:val="16"/>
              </w:rPr>
              <w:t>associated</w:t>
            </w:r>
            <w:r w:rsidRPr="00E5374E">
              <w:rPr>
                <w:spacing w:val="-8"/>
                <w:sz w:val="16"/>
                <w:szCs w:val="16"/>
              </w:rPr>
              <w:t xml:space="preserve"> </w:t>
            </w:r>
            <w:r w:rsidRPr="00E5374E">
              <w:rPr>
                <w:sz w:val="16"/>
                <w:szCs w:val="16"/>
              </w:rPr>
              <w:t>with</w:t>
            </w:r>
            <w:r w:rsidRPr="00E5374E">
              <w:rPr>
                <w:spacing w:val="-9"/>
                <w:sz w:val="16"/>
                <w:szCs w:val="16"/>
              </w:rPr>
              <w:t xml:space="preserve"> </w:t>
            </w:r>
            <w:r w:rsidRPr="00E5374E">
              <w:rPr>
                <w:sz w:val="16"/>
                <w:szCs w:val="16"/>
              </w:rPr>
              <w:t>the</w:t>
            </w:r>
            <w:r w:rsidRPr="00E5374E">
              <w:rPr>
                <w:spacing w:val="-8"/>
                <w:sz w:val="16"/>
                <w:szCs w:val="16"/>
              </w:rPr>
              <w:t xml:space="preserve"> </w:t>
            </w:r>
            <w:r w:rsidRPr="00E5374E">
              <w:rPr>
                <w:sz w:val="16"/>
                <w:szCs w:val="16"/>
              </w:rPr>
              <w:t>digital</w:t>
            </w:r>
            <w:r w:rsidRPr="00E5374E">
              <w:rPr>
                <w:spacing w:val="-9"/>
                <w:sz w:val="16"/>
                <w:szCs w:val="16"/>
              </w:rPr>
              <w:t xml:space="preserve"> </w:t>
            </w:r>
            <w:r w:rsidRPr="00E5374E">
              <w:rPr>
                <w:sz w:val="16"/>
                <w:szCs w:val="16"/>
              </w:rPr>
              <w:t>input,</w:t>
            </w:r>
            <w:r w:rsidRPr="00E5374E">
              <w:rPr>
                <w:spacing w:val="-9"/>
                <w:sz w:val="16"/>
                <w:szCs w:val="16"/>
              </w:rPr>
              <w:t xml:space="preserve"> </w:t>
            </w:r>
            <w:r w:rsidRPr="00E5374E">
              <w:rPr>
                <w:sz w:val="16"/>
                <w:szCs w:val="16"/>
              </w:rPr>
              <w:t>each</w:t>
            </w:r>
            <w:r w:rsidRPr="00E5374E">
              <w:rPr>
                <w:spacing w:val="-8"/>
                <w:sz w:val="16"/>
                <w:szCs w:val="16"/>
              </w:rPr>
              <w:t xml:space="preserve"> </w:t>
            </w:r>
            <w:r w:rsidRPr="00E5374E">
              <w:rPr>
                <w:sz w:val="16"/>
                <w:szCs w:val="16"/>
              </w:rPr>
              <w:t>time</w:t>
            </w:r>
            <w:r w:rsidRPr="00E5374E">
              <w:rPr>
                <w:spacing w:val="-8"/>
                <w:sz w:val="16"/>
                <w:szCs w:val="16"/>
              </w:rPr>
              <w:t xml:space="preserve"> </w:t>
            </w:r>
            <w:r w:rsidRPr="00E5374E">
              <w:rPr>
                <w:sz w:val="16"/>
                <w:szCs w:val="16"/>
              </w:rPr>
              <w:t>the</w:t>
            </w:r>
            <w:r w:rsidRPr="00E5374E">
              <w:rPr>
                <w:spacing w:val="-8"/>
                <w:sz w:val="16"/>
                <w:szCs w:val="16"/>
              </w:rPr>
              <w:t xml:space="preserve"> </w:t>
            </w:r>
            <w:r w:rsidRPr="00E5374E">
              <w:rPr>
                <w:sz w:val="16"/>
                <w:szCs w:val="16"/>
              </w:rPr>
              <w:t>IO</w:t>
            </w:r>
            <w:r w:rsidRPr="00E5374E">
              <w:rPr>
                <w:spacing w:val="-8"/>
                <w:sz w:val="16"/>
                <w:szCs w:val="16"/>
              </w:rPr>
              <w:t xml:space="preserve"> </w:t>
            </w:r>
            <w:r w:rsidRPr="00E5374E">
              <w:rPr>
                <w:sz w:val="16"/>
                <w:szCs w:val="16"/>
              </w:rPr>
              <w:t>changes</w:t>
            </w:r>
            <w:r w:rsidRPr="00E5374E">
              <w:rPr>
                <w:spacing w:val="-8"/>
                <w:sz w:val="16"/>
                <w:szCs w:val="16"/>
              </w:rPr>
              <w:t xml:space="preserve"> </w:t>
            </w:r>
            <w:r w:rsidRPr="00E5374E">
              <w:rPr>
                <w:sz w:val="16"/>
                <w:szCs w:val="16"/>
              </w:rPr>
              <w:t>the eWON will try to perform a synchronization (see also</w:t>
            </w:r>
            <w:r w:rsidRPr="00E5374E">
              <w:rPr>
                <w:spacing w:val="-3"/>
                <w:sz w:val="16"/>
                <w:szCs w:val="16"/>
              </w:rPr>
              <w:t xml:space="preserve"> </w:t>
            </w:r>
            <w:r w:rsidRPr="00E5374E">
              <w:rPr>
                <w:b/>
                <w:bCs/>
                <w:i/>
                <w:iCs/>
                <w:sz w:val="14"/>
                <w:szCs w:val="14"/>
              </w:rPr>
              <w:t>SyncTolS</w:t>
            </w:r>
            <w:r w:rsidRPr="00E5374E">
              <w:rPr>
                <w:sz w:val="16"/>
                <w:szCs w:val="16"/>
              </w:rPr>
              <w:t>)</w:t>
            </w:r>
          </w:p>
        </w:tc>
      </w:tr>
      <w:tr w:rsidR="00E5374E" w:rsidRPr="00E5374E" w:rsidTr="007B13CB">
        <w:trPr>
          <w:trHeight w:val="1556"/>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6"/>
                <w:szCs w:val="16"/>
              </w:rPr>
            </w:pPr>
          </w:p>
          <w:p w:rsidR="00E5374E" w:rsidRPr="00E5374E" w:rsidRDefault="00E5374E">
            <w:pPr>
              <w:pStyle w:val="TableParagraph"/>
              <w:kinsoku w:val="0"/>
              <w:overflowPunct w:val="0"/>
              <w:rPr>
                <w:sz w:val="16"/>
                <w:szCs w:val="16"/>
              </w:rPr>
            </w:pPr>
          </w:p>
          <w:p w:rsidR="00E5374E" w:rsidRPr="00E5374E" w:rsidRDefault="00E5374E">
            <w:pPr>
              <w:pStyle w:val="TableParagraph"/>
              <w:kinsoku w:val="0"/>
              <w:overflowPunct w:val="0"/>
              <w:rPr>
                <w:sz w:val="16"/>
                <w:szCs w:val="16"/>
              </w:rPr>
            </w:pPr>
          </w:p>
          <w:p w:rsidR="00E5374E" w:rsidRPr="00E5374E" w:rsidRDefault="00E5374E">
            <w:pPr>
              <w:pStyle w:val="TableParagraph"/>
              <w:kinsoku w:val="0"/>
              <w:overflowPunct w:val="0"/>
              <w:spacing w:before="6.90pt"/>
              <w:ind w:start="6.35pt" w:end="6.15pt"/>
              <w:jc w:val="center"/>
              <w:rPr>
                <w:b/>
                <w:bCs/>
                <w:i/>
                <w:iCs/>
                <w:sz w:val="14"/>
                <w:szCs w:val="14"/>
              </w:rPr>
            </w:pPr>
            <w:r w:rsidRPr="00E5374E">
              <w:rPr>
                <w:b/>
                <w:bCs/>
                <w:i/>
                <w:iCs/>
                <w:sz w:val="14"/>
                <w:szCs w:val="14"/>
              </w:rPr>
              <w:t>SyncTolS</w:t>
            </w:r>
          </w:p>
        </w:tc>
        <w:tc>
          <w:tcPr>
            <w:tcW w:w="51.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35pt"/>
              <w:rPr>
                <w:sz w:val="22"/>
                <w:szCs w:val="22"/>
              </w:rPr>
            </w:pPr>
          </w:p>
          <w:p w:rsidR="00E5374E" w:rsidRPr="00E5374E" w:rsidRDefault="00E5374E">
            <w:pPr>
              <w:pStyle w:val="TableParagraph"/>
              <w:kinsoku w:val="0"/>
              <w:overflowPunct w:val="0"/>
              <w:ind w:start="0.15pt"/>
              <w:jc w:val="center"/>
              <w:rPr>
                <w:b/>
                <w:bCs/>
                <w:w w:val="99%"/>
                <w:sz w:val="16"/>
                <w:szCs w:val="16"/>
              </w:rPr>
            </w:pPr>
            <w:r w:rsidRPr="00E5374E">
              <w:rPr>
                <w:b/>
                <w:bCs/>
                <w:w w:val="99%"/>
                <w:sz w:val="16"/>
                <w:szCs w:val="16"/>
              </w:rPr>
              <w:t>5</w:t>
            </w:r>
          </w:p>
        </w:tc>
        <w:tc>
          <w:tcPr>
            <w:tcW w:w="391.15pt" w:type="dxa"/>
            <w:gridSpan w:val="2"/>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ind w:start="5.40pt"/>
              <w:rPr>
                <w:sz w:val="16"/>
                <w:szCs w:val="16"/>
              </w:rPr>
            </w:pPr>
            <w:r w:rsidRPr="00E5374E">
              <w:rPr>
                <w:sz w:val="16"/>
                <w:szCs w:val="16"/>
              </w:rPr>
              <w:t>This is the tolerance for accepting the synchronization pulse in SECONDS.</w:t>
            </w:r>
          </w:p>
          <w:p w:rsidR="00E5374E" w:rsidRPr="00E5374E" w:rsidRDefault="00E5374E">
            <w:pPr>
              <w:pStyle w:val="TableParagraph"/>
              <w:kinsoku w:val="0"/>
              <w:overflowPunct w:val="0"/>
              <w:spacing w:before="0.80pt" w:line="13.05pt" w:lineRule="auto"/>
              <w:ind w:start="5.40pt" w:end="2.65pt"/>
              <w:rPr>
                <w:sz w:val="16"/>
                <w:szCs w:val="16"/>
              </w:rPr>
            </w:pPr>
            <w:r w:rsidRPr="00E5374E">
              <w:rPr>
                <w:sz w:val="16"/>
                <w:szCs w:val="16"/>
              </w:rPr>
              <w:t xml:space="preserve">If the synchronization pulse arrives outside the interval, the pulse is rejected. </w:t>
            </w:r>
            <w:r w:rsidRPr="00E5374E">
              <w:rPr>
                <w:i/>
                <w:iCs/>
                <w:sz w:val="16"/>
                <w:szCs w:val="16"/>
              </w:rPr>
              <w:t>ERROR REPORT</w:t>
            </w:r>
            <w:r w:rsidRPr="00E5374E">
              <w:rPr>
                <w:sz w:val="16"/>
                <w:szCs w:val="16"/>
              </w:rPr>
              <w:t>: the first time the pulse is rejected, an error is logged in the event log. Next errors are not logged (except in Real time log if Debug is enabled); When sync are accepted again, a trace is logged in the event file for the first accepted synchronization.</w:t>
            </w:r>
          </w:p>
          <w:p w:rsidR="00E5374E" w:rsidRPr="00E5374E" w:rsidRDefault="00E5374E">
            <w:pPr>
              <w:pStyle w:val="TableParagraph"/>
              <w:kinsoku w:val="0"/>
              <w:overflowPunct w:val="0"/>
              <w:spacing w:line="12.95pt" w:lineRule="auto"/>
              <w:ind w:start="5.40pt" w:end="5.60pt"/>
              <w:rPr>
                <w:sz w:val="16"/>
                <w:szCs w:val="16"/>
              </w:rPr>
            </w:pPr>
            <w:r w:rsidRPr="00E5374E">
              <w:rPr>
                <w:sz w:val="16"/>
                <w:szCs w:val="16"/>
              </w:rPr>
              <w:t>REM: Because the internal clock has a precision of 1 second, the time is only updated if the absolute value of the offset is greater than 1 (2 or more). Otherwise the offset jitters between -1 and +1 all the time.</w:t>
            </w:r>
          </w:p>
        </w:tc>
      </w:tr>
    </w:tbl>
    <w:p w:rsidR="00E5374E" w:rsidRPr="007B13CB" w:rsidRDefault="00E5374E" w:rsidP="007B13CB">
      <w:pPr>
        <w:pStyle w:val="BodyText"/>
        <w:jc w:val="center"/>
        <w:rPr>
          <w:b/>
        </w:rPr>
      </w:pPr>
    </w:p>
    <w:p w:rsidR="00E5374E" w:rsidRDefault="00E5374E">
      <w:pPr>
        <w:pStyle w:val="BodyText"/>
        <w:kinsoku w:val="0"/>
        <w:overflowPunct w:val="0"/>
        <w:rPr>
          <w:b/>
          <w:bCs/>
          <w:sz w:val="20"/>
          <w:szCs w:val="20"/>
        </w:rPr>
      </w:pPr>
    </w:p>
    <w:p w:rsidR="007B13CB" w:rsidRPr="007B13CB" w:rsidRDefault="007B13CB" w:rsidP="007B13CB">
      <w:pPr>
        <w:pStyle w:val="BodyText"/>
        <w:rPr>
          <w:b/>
        </w:rPr>
      </w:pPr>
      <w:r w:rsidRPr="007B13CB">
        <w:rPr>
          <w:b/>
        </w:rPr>
        <w:t>Example:</w:t>
      </w:r>
    </w:p>
    <w:p w:rsidR="00E5374E" w:rsidRDefault="00412550">
      <w:pPr>
        <w:pStyle w:val="BodyText"/>
        <w:kinsoku w:val="0"/>
        <w:overflowPunct w:val="0"/>
        <w:spacing w:before="0.35pt"/>
        <w:rPr>
          <w:b/>
          <w:bCs/>
          <w:sz w:val="13"/>
          <w:szCs w:val="13"/>
        </w:rPr>
      </w:pPr>
      <w:r>
        <w:rPr>
          <w:noProof/>
        </w:rPr>
        <mc:AlternateContent>
          <mc:Choice Requires="v">
            <w:pict>
              <v:rect id="_x0000_s1081" style="position:absolute;margin-left:48.2pt;margin-top:9.8pt;width:500pt;height:208pt;z-index:22;mso-wrap-distance-left:0;mso-wrap-distance-right:0;mso-position-horizontal-relative:page" o:allowincell="f" filled="f" stroked="f">
                <v:textbox style="mso-next-textbox:#_x0000_s1081" inset="0,0,0,0">
                  <w:txbxContent>
                    <w:p w:rsidR="00066813" w:rsidRDefault="00412550">
                      <w:pPr>
                        <w:widowControl/>
                        <w:autoSpaceDE/>
                        <w:autoSpaceDN/>
                        <w:adjustRightInd/>
                        <w:spacing w:line="208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71" type="#_x0000_t75" style="width:500.4pt;height:208.2pt">
                                <v:imagedata r:id="rId68" o:title=""/>
                              </v:shape>
                            </w:pict>
                          </mc:Choice>
                          <mc:Fallback>
                            <w:drawing>
                              <wp:inline distT="0" distB="0" distL="0" distR="0" wp14:anchorId="2BAF7D78" wp14:editId="6E5C3D7E">
                                <wp:extent cx="6355080" cy="2644140"/>
                                <wp:effectExtent l="0" t="0" r="7620" b="3810"/>
                                <wp:docPr id="47"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5080" cy="26441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6368" behindDoc="0" locked="0" layoutInCell="0" allowOverlap="1" wp14:anchorId="689AAF2A" wp14:editId="3EF39F8A">
                <wp:simplePos x="0" y="0"/>
                <wp:positionH relativeFrom="page">
                  <wp:posOffset>612140</wp:posOffset>
                </wp:positionH>
                <wp:positionV relativeFrom="paragraph">
                  <wp:posOffset>124460</wp:posOffset>
                </wp:positionV>
                <wp:extent cx="6350000" cy="2641600"/>
                <wp:effectExtent l="2540" t="635" r="635" b="0"/>
                <wp:wrapTopAndBottom/>
                <wp:docPr id="1" name="Rectangle 57"/>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45AB28D" w14:textId="184ACB4A" w:rsidR="00224E16" w:rsidRDefault="00224E16">
                            <w:pPr>
                              <w:spacing w:line="208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E0A65B" wp14:editId="50A3002E">
                                  <wp:extent cx="6355080" cy="2644140"/>
                                  <wp:effectExtent l="0" t="0" r="7620" b="3810"/>
                                  <wp:docPr id="47" name="Picture 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5080" cy="2644140"/>
                                          </a:xfrm>
                                          <a:prstGeom prst="rect">
                                            <a:avLst/>
                                          </a:prstGeom>
                                          <a:noFill/>
                                          <a:ln>
                                            <a:noFill/>
                                          </a:ln>
                                        </pic:spPr>
                                      </pic:pic>
                                    </a:graphicData>
                                  </a:graphic>
                                </wp:inline>
                              </w:drawing>
                            </w:r>
                          </w:p>
                          <w:p w14:paraId="76808C42"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spacing w:before="0.20pt"/>
        <w:rPr>
          <w:b/>
          <w:bCs/>
          <w:sz w:val="12"/>
          <w:szCs w:val="12"/>
        </w:rPr>
      </w:pPr>
    </w:p>
    <w:p w:rsidR="00E5374E" w:rsidRPr="00AC6E5E" w:rsidRDefault="00E5374E" w:rsidP="007B13CB">
      <w:pPr>
        <w:pStyle w:val="BodyText"/>
        <w:jc w:val="center"/>
        <w:rPr>
          <w:rFonts w:ascii="Courier New" w:hAnsi="Courier New" w:cs="Courier New"/>
          <w:b/>
        </w:rPr>
      </w:pPr>
      <w:r w:rsidRPr="00AC6E5E">
        <w:rPr>
          <w:rFonts w:ascii="Courier New" w:hAnsi="Courier New" w:cs="Courier New"/>
          <w:b/>
        </w:rPr>
        <w:t xml:space="preserve">Figure </w:t>
      </w:r>
      <w:r w:rsidR="00AC6E5E" w:rsidRPr="00AC6E5E">
        <w:rPr>
          <w:rFonts w:ascii="Courier New" w:hAnsi="Courier New" w:cs="Courier New"/>
          <w:b/>
        </w:rPr>
        <w:t>19</w:t>
      </w:r>
      <w:r w:rsidRPr="00AC6E5E">
        <w:rPr>
          <w:rFonts w:ascii="Courier New" w:hAnsi="Courier New" w:cs="Courier New"/>
          <w:b/>
        </w:rPr>
        <w:t>: eWON IO server default parameters</w:t>
      </w:r>
    </w:p>
    <w:p w:rsidR="00E5374E" w:rsidRDefault="00E5374E">
      <w:pPr>
        <w:pStyle w:val="BodyText"/>
        <w:kinsoku w:val="0"/>
        <w:overflowPunct w:val="0"/>
        <w:spacing w:before="4.85pt"/>
        <w:ind w:start="155.05pt"/>
        <w:rPr>
          <w:rFonts w:ascii="Courier New" w:hAnsi="Courier New" w:cs="Courier New"/>
          <w:b/>
          <w:bCs/>
        </w:rPr>
        <w:sectPr w:rsidR="00E5374E">
          <w:pgSz w:w="595pt" w:h="842pt"/>
          <w:pgMar w:top="63pt" w:right="36pt" w:bottom="45pt" w:left="37pt" w:header="33.10pt" w:footer="35.80pt" w:gutter="0pt"/>
          <w:cols w:space="36pt"/>
          <w:noEndnote/>
        </w:sectPr>
      </w:pPr>
    </w:p>
    <w:p w:rsidR="00E5374E" w:rsidRDefault="00E5374E" w:rsidP="00337C52">
      <w:pPr>
        <w:pStyle w:val="Heading4"/>
        <w:numPr>
          <w:ilvl w:val="3"/>
          <w:numId w:val="40"/>
        </w:numPr>
        <w:ind w:hanging="86.40pt"/>
      </w:pPr>
      <w:bookmarkStart w:id="425" w:name="1.10.2.3.1_ENERGY_TAGS"/>
      <w:bookmarkEnd w:id="425"/>
      <w:r>
        <w:lastRenderedPageBreak/>
        <w:t>ENERGY</w:t>
      </w:r>
      <w:r>
        <w:rPr>
          <w:spacing w:val="-1"/>
        </w:rPr>
        <w:t xml:space="preserve"> </w:t>
      </w:r>
      <w:r>
        <w:t>TAGS</w:t>
      </w:r>
    </w:p>
    <w:p w:rsidR="00E5374E" w:rsidRDefault="00E5374E">
      <w:pPr>
        <w:pStyle w:val="BodyText"/>
        <w:kinsoku w:val="0"/>
        <w:overflowPunct w:val="0"/>
        <w:spacing w:before="0.25pt"/>
        <w:rPr>
          <w:b/>
          <w:bCs/>
          <w:i/>
          <w:iCs/>
        </w:rPr>
      </w:pPr>
    </w:p>
    <w:p w:rsidR="00E5374E" w:rsidRDefault="00E5374E">
      <w:pPr>
        <w:pStyle w:val="BodyText"/>
        <w:kinsoku w:val="0"/>
        <w:overflowPunct w:val="0"/>
        <w:ind w:start="5.45pt"/>
      </w:pPr>
      <w:r>
        <w:t>The following tags are available for energy management:</w:t>
      </w:r>
    </w:p>
    <w:p w:rsidR="00E5374E" w:rsidRDefault="00E5374E">
      <w:pPr>
        <w:pStyle w:val="BodyText"/>
        <w:kinsoku w:val="0"/>
        <w:overflowPunct w:val="0"/>
        <w:spacing w:before="0.35pt"/>
        <w:rPr>
          <w:sz w:val="24"/>
          <w:szCs w:val="24"/>
        </w:rPr>
      </w:pPr>
    </w:p>
    <w:tbl>
      <w:tblPr>
        <w:tblW w:w="0pt" w:type="dxa"/>
        <w:tblInd w:w="5.65pt" w:type="dxa"/>
        <w:tblLayout w:type="fixed"/>
        <w:tblCellMar>
          <w:start w:w="0pt" w:type="dxa"/>
          <w:end w:w="0pt" w:type="dxa"/>
        </w:tblCellMar>
        <w:tblLook w:firstRow="0" w:lastRow="0" w:firstColumn="0" w:lastColumn="0" w:noHBand="0" w:noVBand="0"/>
      </w:tblPr>
      <w:tblGrid>
        <w:gridCol w:w="1700"/>
        <w:gridCol w:w="1701"/>
        <w:gridCol w:w="6802"/>
      </w:tblGrid>
      <w:tr w:rsidR="00E5374E" w:rsidRPr="00E5374E" w:rsidTr="007B13CB">
        <w:trPr>
          <w:trHeight w:val="555"/>
        </w:trPr>
        <w:tc>
          <w:tcPr>
            <w:tcW w:w="85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10pt"/>
              <w:rPr>
                <w:sz w:val="15"/>
                <w:szCs w:val="15"/>
              </w:rPr>
            </w:pPr>
          </w:p>
          <w:p w:rsidR="00E5374E" w:rsidRPr="00E5374E" w:rsidRDefault="00E5374E">
            <w:pPr>
              <w:pStyle w:val="TableParagraph"/>
              <w:kinsoku w:val="0"/>
              <w:overflowPunct w:val="0"/>
              <w:ind w:start="28.70pt"/>
              <w:rPr>
                <w:b/>
                <w:bCs/>
                <w:sz w:val="16"/>
                <w:szCs w:val="16"/>
              </w:rPr>
            </w:pPr>
            <w:r w:rsidRPr="00E5374E">
              <w:rPr>
                <w:b/>
                <w:bCs/>
                <w:sz w:val="16"/>
                <w:szCs w:val="16"/>
              </w:rPr>
              <w:t>LI1..LI8</w:t>
            </w:r>
          </w:p>
        </w:tc>
        <w:tc>
          <w:tcPr>
            <w:tcW w:w="85.05pt" w:type="dxa"/>
            <w:tcBorders>
              <w:top w:val="single" w:sz="2" w:space="0" w:color="000000"/>
              <w:start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10pt"/>
              <w:rPr>
                <w:sz w:val="15"/>
                <w:szCs w:val="15"/>
              </w:rPr>
            </w:pPr>
          </w:p>
          <w:p w:rsidR="00E5374E" w:rsidRPr="00E5374E" w:rsidRDefault="00E5374E">
            <w:pPr>
              <w:pStyle w:val="TableParagraph"/>
              <w:kinsoku w:val="0"/>
              <w:overflowPunct w:val="0"/>
              <w:ind w:start="18.55pt"/>
              <w:rPr>
                <w:sz w:val="16"/>
                <w:szCs w:val="16"/>
              </w:rPr>
            </w:pPr>
            <w:r w:rsidRPr="00E5374E">
              <w:rPr>
                <w:sz w:val="16"/>
                <w:szCs w:val="16"/>
              </w:rPr>
              <w:t>Latched input</w:t>
            </w:r>
          </w:p>
        </w:tc>
        <w:tc>
          <w:tcPr>
            <w:tcW w:w="340.10pt" w:type="dxa"/>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3.70pt" w:line="13.05pt" w:lineRule="auto"/>
              <w:ind w:start="5.40pt"/>
              <w:rPr>
                <w:sz w:val="16"/>
                <w:szCs w:val="16"/>
              </w:rPr>
            </w:pPr>
            <w:r w:rsidRPr="00E5374E">
              <w:rPr>
                <w:sz w:val="16"/>
                <w:szCs w:val="16"/>
              </w:rPr>
              <w:t>When the Integration Period expires, the number of pulses counted during the integration period are logged in the corresponding LIx.</w:t>
            </w:r>
          </w:p>
        </w:tc>
      </w:tr>
      <w:tr w:rsidR="00E5374E" w:rsidRPr="00E5374E" w:rsidTr="007B13CB">
        <w:trPr>
          <w:trHeight w:val="355"/>
        </w:trPr>
        <w:tc>
          <w:tcPr>
            <w:tcW w:w="8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60pt"/>
              <w:rPr>
                <w:b/>
                <w:bCs/>
                <w:sz w:val="16"/>
                <w:szCs w:val="16"/>
              </w:rPr>
            </w:pPr>
            <w:r w:rsidRPr="00E5374E">
              <w:rPr>
                <w:b/>
                <w:bCs/>
                <w:sz w:val="16"/>
                <w:szCs w:val="16"/>
              </w:rPr>
              <w:t>ST1..ST4</w:t>
            </w:r>
          </w:p>
        </w:tc>
        <w:tc>
          <w:tcPr>
            <w:tcW w:w="425.15pt" w:type="dxa"/>
            <w:gridSpan w:val="2"/>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79.55pt" w:end="179.25pt"/>
              <w:jc w:val="center"/>
              <w:rPr>
                <w:b/>
                <w:bCs/>
                <w:sz w:val="16"/>
                <w:szCs w:val="16"/>
              </w:rPr>
            </w:pPr>
            <w:r w:rsidRPr="00E5374E">
              <w:rPr>
                <w:b/>
                <w:bCs/>
                <w:sz w:val="16"/>
                <w:szCs w:val="16"/>
              </w:rPr>
              <w:t>Status variables:</w:t>
            </w:r>
          </w:p>
        </w:tc>
      </w:tr>
      <w:tr w:rsidR="00E5374E" w:rsidRPr="00E5374E" w:rsidTr="007B13CB">
        <w:trPr>
          <w:trHeight w:val="355"/>
        </w:trPr>
        <w:tc>
          <w:tcPr>
            <w:tcW w:w="170.05pt" w:type="dxa"/>
            <w:gridSpan w:val="2"/>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spacing w:before="3.70pt"/>
              <w:ind w:start="57.50pt" w:end="57.30pt"/>
              <w:jc w:val="center"/>
              <w:rPr>
                <w:b/>
                <w:bCs/>
                <w:sz w:val="16"/>
                <w:szCs w:val="16"/>
              </w:rPr>
            </w:pPr>
            <w:r w:rsidRPr="00E5374E">
              <w:rPr>
                <w:b/>
                <w:bCs/>
                <w:sz w:val="16"/>
                <w:szCs w:val="16"/>
              </w:rPr>
              <w:t>ST1</w:t>
            </w:r>
          </w:p>
        </w:tc>
        <w:tc>
          <w:tcPr>
            <w:tcW w:w="340.10pt" w:type="dxa"/>
            <w:vMerge w:val="restart"/>
            <w:tcBorders>
              <w:top w:val="double" w:sz="4" w:space="0" w:color="auto"/>
              <w:start w:val="single" w:sz="2" w:space="0" w:color="000000"/>
              <w:bottom w:val="single" w:sz="2" w:space="0" w:color="000000"/>
            </w:tcBorders>
          </w:tcPr>
          <w:p w:rsidR="00E5374E" w:rsidRPr="00E5374E" w:rsidRDefault="00E5374E">
            <w:pPr>
              <w:pStyle w:val="TableParagraph"/>
              <w:kinsoku w:val="0"/>
              <w:overflowPunct w:val="0"/>
              <w:spacing w:before="3.70pt"/>
              <w:ind w:start="5.40pt"/>
              <w:rPr>
                <w:sz w:val="16"/>
                <w:szCs w:val="16"/>
              </w:rPr>
            </w:pPr>
            <w:r w:rsidRPr="00E5374E">
              <w:rPr>
                <w:sz w:val="16"/>
                <w:szCs w:val="16"/>
              </w:rPr>
              <w:t>This is the absolute time when counter were latched.</w:t>
            </w:r>
          </w:p>
          <w:p w:rsidR="00E5374E" w:rsidRPr="00E5374E" w:rsidRDefault="00E5374E">
            <w:pPr>
              <w:pStyle w:val="TableParagraph"/>
              <w:kinsoku w:val="0"/>
              <w:overflowPunct w:val="0"/>
              <w:spacing w:before="0.80pt" w:line="12.95pt" w:lineRule="auto"/>
              <w:ind w:start="5.40pt" w:end="10.35pt"/>
              <w:rPr>
                <w:sz w:val="16"/>
                <w:szCs w:val="16"/>
              </w:rPr>
            </w:pPr>
            <w:r w:rsidRPr="00E5374E">
              <w:rPr>
                <w:sz w:val="16"/>
                <w:szCs w:val="16"/>
              </w:rPr>
              <w:t>Expressed in seconds since 1/1/1970 minus 0x30000000 HEX (or 805306368 decimal). This huge value is subtracted to maintain precision in the Float storage. (*)</w:t>
            </w:r>
          </w:p>
        </w:tc>
      </w:tr>
      <w:tr w:rsidR="00E5374E" w:rsidRPr="00E5374E" w:rsidTr="007B13CB">
        <w:trPr>
          <w:trHeight w:val="394"/>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4.70pt"/>
              <w:ind w:start="39.20pt"/>
              <w:rPr>
                <w:b/>
                <w:bCs/>
                <w:sz w:val="16"/>
                <w:szCs w:val="16"/>
              </w:rPr>
            </w:pPr>
            <w:r w:rsidRPr="00E5374E">
              <w:rPr>
                <w:b/>
                <w:bCs/>
                <w:sz w:val="16"/>
                <w:szCs w:val="16"/>
              </w:rPr>
              <w:t>Latch time - 0x30000000</w:t>
            </w:r>
          </w:p>
        </w:tc>
        <w:tc>
          <w:tcPr>
            <w:tcW w:w="340.10pt" w:type="dxa"/>
            <w:vMerge/>
            <w:tcBorders>
              <w:top w:val="single" w:sz="2" w:space="0" w:color="000000"/>
              <w:start w:val="single" w:sz="2" w:space="0" w:color="000000"/>
              <w:bottom w:val="single" w:sz="2" w:space="0" w:color="000000"/>
            </w:tcBorders>
          </w:tcPr>
          <w:p w:rsidR="00E5374E" w:rsidRPr="00E5374E" w:rsidRDefault="00E5374E">
            <w:pPr>
              <w:pStyle w:val="BodyText"/>
              <w:kinsoku w:val="0"/>
              <w:overflowPunct w:val="0"/>
              <w:spacing w:before="0.35pt"/>
              <w:rPr>
                <w:sz w:val="2"/>
                <w:szCs w:val="2"/>
              </w:rPr>
            </w:pPr>
          </w:p>
        </w:tc>
      </w:tr>
      <w:tr w:rsidR="00E5374E" w:rsidRPr="00E5374E" w:rsidTr="007B13CB">
        <w:trPr>
          <w:trHeight w:val="35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7.50pt" w:end="57.30pt"/>
              <w:jc w:val="center"/>
              <w:rPr>
                <w:b/>
                <w:bCs/>
                <w:sz w:val="16"/>
                <w:szCs w:val="16"/>
              </w:rPr>
            </w:pPr>
            <w:r w:rsidRPr="00E5374E">
              <w:rPr>
                <w:b/>
                <w:bCs/>
                <w:sz w:val="16"/>
                <w:szCs w:val="16"/>
              </w:rPr>
              <w:t>ST2</w:t>
            </w:r>
          </w:p>
        </w:tc>
        <w:tc>
          <w:tcPr>
            <w:tcW w:w="340.10pt" w:type="dxa"/>
            <w:vMerge w:val="restart"/>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0.05pt"/>
              <w:rPr>
                <w:sz w:val="22"/>
                <w:szCs w:val="22"/>
              </w:rPr>
            </w:pPr>
          </w:p>
          <w:p w:rsidR="00E5374E" w:rsidRPr="00E5374E" w:rsidRDefault="00E5374E">
            <w:pPr>
              <w:pStyle w:val="TableParagraph"/>
              <w:kinsoku w:val="0"/>
              <w:overflowPunct w:val="0"/>
              <w:ind w:start="5.40pt"/>
              <w:rPr>
                <w:sz w:val="16"/>
                <w:szCs w:val="16"/>
              </w:rPr>
            </w:pPr>
            <w:r w:rsidRPr="00E5374E">
              <w:rPr>
                <w:sz w:val="16"/>
                <w:szCs w:val="16"/>
              </w:rPr>
              <w:t>0 means period is valid (within tolerance), 1 means period is invalid.</w:t>
            </w:r>
          </w:p>
        </w:tc>
      </w:tr>
      <w:tr w:rsidR="00E5374E" w:rsidRPr="00E5374E" w:rsidTr="007B13CB">
        <w:trPr>
          <w:trHeight w:val="35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9.75pt" w:end="57.30pt"/>
              <w:jc w:val="center"/>
              <w:rPr>
                <w:b/>
                <w:bCs/>
                <w:sz w:val="16"/>
                <w:szCs w:val="16"/>
              </w:rPr>
            </w:pPr>
            <w:r w:rsidRPr="00E5374E">
              <w:rPr>
                <w:b/>
                <w:bCs/>
                <w:sz w:val="16"/>
                <w:szCs w:val="16"/>
              </w:rPr>
              <w:t>Period status</w:t>
            </w:r>
          </w:p>
        </w:tc>
        <w:tc>
          <w:tcPr>
            <w:tcW w:w="340.10pt" w:type="dxa"/>
            <w:vMerge/>
            <w:tcBorders>
              <w:top w:val="single" w:sz="2" w:space="0" w:color="000000"/>
              <w:start w:val="single" w:sz="2" w:space="0" w:color="000000"/>
              <w:bottom w:val="single" w:sz="2" w:space="0" w:color="000000"/>
            </w:tcBorders>
          </w:tcPr>
          <w:p w:rsidR="00E5374E" w:rsidRPr="00E5374E" w:rsidRDefault="00E5374E">
            <w:pPr>
              <w:pStyle w:val="BodyText"/>
              <w:kinsoku w:val="0"/>
              <w:overflowPunct w:val="0"/>
              <w:spacing w:before="0.35pt"/>
              <w:rPr>
                <w:sz w:val="2"/>
                <w:szCs w:val="2"/>
              </w:rPr>
            </w:pPr>
          </w:p>
        </w:tc>
      </w:tr>
      <w:tr w:rsidR="00E5374E" w:rsidRPr="00E5374E" w:rsidTr="007B13CB">
        <w:trPr>
          <w:trHeight w:val="35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7.50pt" w:end="57.30pt"/>
              <w:jc w:val="center"/>
              <w:rPr>
                <w:b/>
                <w:bCs/>
                <w:sz w:val="16"/>
                <w:szCs w:val="16"/>
              </w:rPr>
            </w:pPr>
            <w:r w:rsidRPr="00E5374E">
              <w:rPr>
                <w:b/>
                <w:bCs/>
                <w:sz w:val="16"/>
                <w:szCs w:val="16"/>
              </w:rPr>
              <w:t>ST3</w:t>
            </w:r>
          </w:p>
        </w:tc>
        <w:tc>
          <w:tcPr>
            <w:tcW w:w="340.10pt" w:type="dxa"/>
            <w:vMerge w:val="restart"/>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25pt"/>
              <w:rPr>
                <w:sz w:val="15"/>
                <w:szCs w:val="15"/>
              </w:rPr>
            </w:pPr>
          </w:p>
          <w:p w:rsidR="00E5374E" w:rsidRPr="00E5374E" w:rsidRDefault="00E5374E">
            <w:pPr>
              <w:pStyle w:val="TableParagraph"/>
              <w:kinsoku w:val="0"/>
              <w:overflowPunct w:val="0"/>
              <w:ind w:start="5.40pt"/>
              <w:rPr>
                <w:sz w:val="16"/>
                <w:szCs w:val="16"/>
              </w:rPr>
            </w:pPr>
            <w:r w:rsidRPr="00E5374E">
              <w:rPr>
                <w:sz w:val="16"/>
                <w:szCs w:val="16"/>
              </w:rPr>
              <w:t>Length of the period in second.</w:t>
            </w:r>
          </w:p>
        </w:tc>
      </w:tr>
      <w:tr w:rsidR="00E5374E" w:rsidRPr="00E5374E" w:rsidTr="007B13CB">
        <w:trPr>
          <w:trHeight w:val="61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2.75pt"/>
              <w:rPr>
                <w:b/>
                <w:bCs/>
                <w:sz w:val="16"/>
                <w:szCs w:val="16"/>
              </w:rPr>
            </w:pPr>
            <w:r w:rsidRPr="00E5374E">
              <w:rPr>
                <w:b/>
                <w:bCs/>
                <w:sz w:val="16"/>
                <w:szCs w:val="16"/>
              </w:rPr>
              <w:t>Period length sec</w:t>
            </w:r>
          </w:p>
        </w:tc>
        <w:tc>
          <w:tcPr>
            <w:tcW w:w="340.10pt" w:type="dxa"/>
            <w:vMerge/>
            <w:tcBorders>
              <w:top w:val="single" w:sz="2" w:space="0" w:color="000000"/>
              <w:start w:val="single" w:sz="2" w:space="0" w:color="000000"/>
              <w:bottom w:val="single" w:sz="2" w:space="0" w:color="000000"/>
            </w:tcBorders>
          </w:tcPr>
          <w:p w:rsidR="00E5374E" w:rsidRPr="00E5374E" w:rsidRDefault="00E5374E">
            <w:pPr>
              <w:pStyle w:val="BodyText"/>
              <w:kinsoku w:val="0"/>
              <w:overflowPunct w:val="0"/>
              <w:spacing w:before="0.35pt"/>
              <w:rPr>
                <w:sz w:val="2"/>
                <w:szCs w:val="2"/>
              </w:rPr>
            </w:pPr>
          </w:p>
        </w:tc>
      </w:tr>
      <w:tr w:rsidR="00E5374E" w:rsidRPr="00E5374E" w:rsidTr="007B13CB">
        <w:trPr>
          <w:trHeight w:val="35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7.50pt" w:end="57.30pt"/>
              <w:jc w:val="center"/>
              <w:rPr>
                <w:b/>
                <w:bCs/>
                <w:sz w:val="16"/>
                <w:szCs w:val="16"/>
              </w:rPr>
            </w:pPr>
            <w:r w:rsidRPr="00E5374E">
              <w:rPr>
                <w:b/>
                <w:bCs/>
                <w:sz w:val="16"/>
                <w:szCs w:val="16"/>
              </w:rPr>
              <w:t>ST4</w:t>
            </w:r>
          </w:p>
        </w:tc>
        <w:tc>
          <w:tcPr>
            <w:tcW w:w="340.10pt" w:type="dxa"/>
            <w:vMerge w:val="restart"/>
            <w:tcBorders>
              <w:top w:val="single" w:sz="2" w:space="0" w:color="000000"/>
              <w:start w:val="single" w:sz="2" w:space="0" w:color="000000"/>
              <w:bottom w:val="single" w:sz="2" w:space="0" w:color="000000"/>
            </w:tcBorders>
          </w:tcPr>
          <w:p w:rsidR="00E5374E" w:rsidRPr="00E5374E" w:rsidRDefault="00E5374E">
            <w:pPr>
              <w:pStyle w:val="TableParagraph"/>
              <w:kinsoku w:val="0"/>
              <w:overflowPunct w:val="0"/>
              <w:spacing w:before="7.70pt" w:line="12.95pt" w:lineRule="auto"/>
              <w:ind w:start="5.40pt"/>
              <w:rPr>
                <w:sz w:val="16"/>
                <w:szCs w:val="16"/>
              </w:rPr>
            </w:pPr>
            <w:r w:rsidRPr="00E5374E">
              <w:rPr>
                <w:sz w:val="16"/>
                <w:szCs w:val="16"/>
              </w:rPr>
              <w:t>This 32 bit counter counts is increased by 1 after each integration period. It can be used with ONCHANGE to perform operations when period expires.</w:t>
            </w:r>
          </w:p>
        </w:tc>
      </w:tr>
      <w:tr w:rsidR="00E5374E" w:rsidRPr="00E5374E" w:rsidTr="007B13CB">
        <w:trPr>
          <w:trHeight w:val="355"/>
        </w:trPr>
        <w:tc>
          <w:tcPr>
            <w:tcW w:w="170.05pt" w:type="dxa"/>
            <w:gridSpan w:val="2"/>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70pt"/>
              <w:ind w:start="59.75pt" w:end="57.25pt"/>
              <w:jc w:val="center"/>
              <w:rPr>
                <w:b/>
                <w:bCs/>
                <w:sz w:val="16"/>
                <w:szCs w:val="16"/>
              </w:rPr>
            </w:pPr>
            <w:r w:rsidRPr="00E5374E">
              <w:rPr>
                <w:b/>
                <w:bCs/>
                <w:sz w:val="16"/>
                <w:szCs w:val="16"/>
              </w:rPr>
              <w:t>Period Num</w:t>
            </w:r>
          </w:p>
        </w:tc>
        <w:tc>
          <w:tcPr>
            <w:tcW w:w="340.10pt" w:type="dxa"/>
            <w:vMerge/>
            <w:tcBorders>
              <w:top w:val="single" w:sz="2" w:space="0" w:color="000000"/>
              <w:start w:val="single" w:sz="2" w:space="0" w:color="000000"/>
              <w:bottom w:val="single" w:sz="2" w:space="0" w:color="000000"/>
            </w:tcBorders>
          </w:tcPr>
          <w:p w:rsidR="00E5374E" w:rsidRPr="00E5374E" w:rsidRDefault="00E5374E">
            <w:pPr>
              <w:pStyle w:val="BodyText"/>
              <w:kinsoku w:val="0"/>
              <w:overflowPunct w:val="0"/>
              <w:spacing w:before="0.35pt"/>
              <w:rPr>
                <w:sz w:val="2"/>
                <w:szCs w:val="2"/>
              </w:rPr>
            </w:pPr>
          </w:p>
        </w:tc>
      </w:tr>
    </w:tbl>
    <w:p w:rsidR="00E5374E" w:rsidRDefault="00E5374E">
      <w:pPr>
        <w:pStyle w:val="BodyText"/>
        <w:kinsoku w:val="0"/>
        <w:overflowPunct w:val="0"/>
        <w:spacing w:before="0.15pt"/>
        <w:rPr>
          <w:sz w:val="20"/>
          <w:szCs w:val="20"/>
        </w:rPr>
      </w:pPr>
    </w:p>
    <w:p w:rsidR="007B13CB" w:rsidRDefault="007B13CB">
      <w:pPr>
        <w:pStyle w:val="BodyText"/>
        <w:kinsoku w:val="0"/>
        <w:overflowPunct w:val="0"/>
        <w:spacing w:before="0.05pt" w:line="18.35pt" w:lineRule="auto"/>
        <w:ind w:start="48pt" w:end="1.60pt" w:hanging="0.05pt"/>
      </w:pPr>
    </w:p>
    <w:p w:rsidR="00E5374E" w:rsidRDefault="00E5374E">
      <w:pPr>
        <w:pStyle w:val="BodyText"/>
        <w:kinsoku w:val="0"/>
        <w:overflowPunct w:val="0"/>
        <w:spacing w:before="0.05pt" w:line="18.35pt" w:lineRule="auto"/>
        <w:ind w:start="48pt" w:end="1.60pt" w:hanging="0.05pt"/>
      </w:pPr>
      <w:r w:rsidRPr="007B13CB">
        <w:rPr>
          <w:b/>
        </w:rPr>
        <w:t>REM1:</w:t>
      </w:r>
      <w:r>
        <w:t xml:space="preserve"> Energy tags are logged after each new period IF Logging is enabled, even if the value has not changed since previous period. </w:t>
      </w:r>
      <w:r w:rsidRPr="007B13CB">
        <w:rPr>
          <w:b/>
        </w:rPr>
        <w:t>REM2:</w:t>
      </w:r>
      <w:r>
        <w:t xml:space="preserve"> Even if Deadband is -1 and Interval is 0. If not, you will have additional points and even maybe duplicate points.</w:t>
      </w:r>
    </w:p>
    <w:p w:rsidR="007B13CB" w:rsidRDefault="007B13CB" w:rsidP="007B13CB">
      <w:pPr>
        <w:pStyle w:val="BodyText"/>
        <w:jc w:val="center"/>
        <w:rPr>
          <w:b/>
        </w:rPr>
      </w:pPr>
    </w:p>
    <w:p w:rsidR="00E5374E" w:rsidRPr="007B13CB" w:rsidRDefault="00E5374E" w:rsidP="007B13CB">
      <w:pPr>
        <w:pStyle w:val="BodyText"/>
        <w:jc w:val="center"/>
        <w:rPr>
          <w:b/>
        </w:rPr>
      </w:pPr>
      <w:r w:rsidRPr="007B13CB">
        <w:rPr>
          <w:b/>
        </w:rPr>
        <w:t>(*) Important: To avoid loss of precision due to Integer to float conversion, choose the right storage DataType for your Tag.</w:t>
      </w:r>
    </w:p>
    <w:p w:rsidR="00E5374E" w:rsidRDefault="00E5374E">
      <w:pPr>
        <w:pStyle w:val="BodyText"/>
        <w:kinsoku w:val="0"/>
        <w:overflowPunct w:val="0"/>
        <w:spacing w:before="0.40pt"/>
        <w:rPr>
          <w:b/>
          <w:bCs/>
          <w:sz w:val="25"/>
          <w:szCs w:val="25"/>
        </w:rPr>
      </w:pPr>
    </w:p>
    <w:p w:rsidR="00E5374E" w:rsidRDefault="00E5374E" w:rsidP="00337C52">
      <w:pPr>
        <w:pStyle w:val="Heading4"/>
        <w:numPr>
          <w:ilvl w:val="3"/>
          <w:numId w:val="40"/>
        </w:numPr>
        <w:ind w:hanging="86.40pt"/>
      </w:pPr>
      <w:bookmarkStart w:id="426" w:name="1.10.2.3.2_32_BITS_COUNTER_TAGS:"/>
      <w:bookmarkEnd w:id="426"/>
      <w:r>
        <w:t>32 BITS COUNTER</w:t>
      </w:r>
      <w:r>
        <w:rPr>
          <w:spacing w:val="-1"/>
        </w:rPr>
        <w:t xml:space="preserve"> </w:t>
      </w:r>
      <w:r>
        <w:t>TAGS:</w:t>
      </w:r>
    </w:p>
    <w:p w:rsidR="007B13CB" w:rsidRPr="007B13CB" w:rsidRDefault="007B13CB" w:rsidP="007B13CB"/>
    <w:p w:rsidR="00E5374E" w:rsidRDefault="00E5374E">
      <w:pPr>
        <w:pStyle w:val="BodyText"/>
        <w:kinsoku w:val="0"/>
        <w:overflowPunct w:val="0"/>
        <w:spacing w:before="6.85pt" w:line="13.05pt" w:lineRule="auto"/>
        <w:ind w:start="5.45pt" w:end="4.60pt" w:hanging="0.05pt"/>
      </w:pPr>
      <w:r>
        <w:t>The eWON IO Server provides 8 32 bits (*) counter tags named: CI1..CI8. These counters are writable but writing in these registers affects the LIx inputs of the Energy IO server module.</w:t>
      </w:r>
    </w:p>
    <w:p w:rsidR="007B13CB" w:rsidRDefault="007B13CB">
      <w:pPr>
        <w:pStyle w:val="BodyText"/>
        <w:kinsoku w:val="0"/>
        <w:overflowPunct w:val="0"/>
        <w:spacing w:before="6.85pt" w:line="13.05pt" w:lineRule="auto"/>
        <w:ind w:start="5.45pt" w:end="4.60pt" w:hanging="0.05pt"/>
      </w:pPr>
    </w:p>
    <w:p w:rsidR="00E5374E" w:rsidRDefault="00E5374E" w:rsidP="007B13CB">
      <w:pPr>
        <w:pStyle w:val="BodyText"/>
        <w:jc w:val="center"/>
        <w:rPr>
          <w:b/>
        </w:rPr>
      </w:pPr>
      <w:r w:rsidRPr="007B13CB">
        <w:rPr>
          <w:b/>
        </w:rPr>
        <w:t>(*) Important: To avoid loss of precision due to Integer to float conversion, choose the right storage DataType for your Tag.</w:t>
      </w:r>
    </w:p>
    <w:p w:rsidR="007B13CB" w:rsidRPr="007B13CB" w:rsidRDefault="007B13CB" w:rsidP="007B13CB">
      <w:pPr>
        <w:pStyle w:val="BodyText"/>
        <w:jc w:val="center"/>
        <w:rPr>
          <w:b/>
        </w:rPr>
      </w:pPr>
    </w:p>
    <w:p w:rsidR="00E5374E" w:rsidRDefault="00E5374E">
      <w:pPr>
        <w:pStyle w:val="BodyText"/>
        <w:kinsoku w:val="0"/>
        <w:overflowPunct w:val="0"/>
        <w:rPr>
          <w:b/>
          <w:bCs/>
          <w:sz w:val="18"/>
          <w:szCs w:val="18"/>
        </w:rPr>
      </w:pPr>
    </w:p>
    <w:p w:rsidR="00E5374E" w:rsidRDefault="00E5374E" w:rsidP="00337C52">
      <w:pPr>
        <w:pStyle w:val="Heading3"/>
        <w:numPr>
          <w:ilvl w:val="2"/>
          <w:numId w:val="40"/>
        </w:numPr>
        <w:ind w:start="14.20pt" w:hanging="14.20pt"/>
      </w:pPr>
      <w:bookmarkStart w:id="427" w:name="1.10.2.4_Analog_Input_Value_Ranges_(eWON"/>
      <w:bookmarkStart w:id="428" w:name="_Toc503192961"/>
      <w:bookmarkEnd w:id="427"/>
      <w:r>
        <w:t>Analog Input Value Ranges (eWON4002 &amp;</w:t>
      </w:r>
      <w:r>
        <w:rPr>
          <w:spacing w:val="-8"/>
        </w:rPr>
        <w:t xml:space="preserve"> </w:t>
      </w:r>
      <w:r>
        <w:t>Flexy)</w:t>
      </w:r>
      <w:bookmarkEnd w:id="428"/>
    </w:p>
    <w:p w:rsidR="007B13CB" w:rsidRPr="007B13CB" w:rsidRDefault="007B13CB" w:rsidP="007B13CB"/>
    <w:p w:rsidR="00584DBB" w:rsidRDefault="00E5374E" w:rsidP="007B13CB">
      <w:pPr>
        <w:pStyle w:val="BodyText"/>
        <w:kinsoku w:val="0"/>
        <w:overflowPunct w:val="0"/>
        <w:ind w:start="5.45pt"/>
      </w:pPr>
      <w:r>
        <w:t xml:space="preserve">On the eWON4002, the Analog Inputs (AI1 to AI6) are processed by a 12 bit ADC. </w:t>
      </w:r>
    </w:p>
    <w:p w:rsidR="00E5374E" w:rsidRDefault="00E5374E" w:rsidP="007B13CB">
      <w:pPr>
        <w:pStyle w:val="BodyText"/>
        <w:kinsoku w:val="0"/>
        <w:overflowPunct w:val="0"/>
        <w:ind w:start="5.45pt"/>
      </w:pPr>
      <w:r>
        <w:t>The converted values range from 0 to 4095.</w:t>
      </w:r>
    </w:p>
    <w:p w:rsidR="00584DBB" w:rsidRDefault="00584DBB" w:rsidP="007B13CB">
      <w:pPr>
        <w:pStyle w:val="BodyText"/>
        <w:kinsoku w:val="0"/>
        <w:overflowPunct w:val="0"/>
        <w:spacing w:line="13.05pt" w:lineRule="auto"/>
        <w:ind w:start="5.45pt" w:end="7.70pt"/>
      </w:pPr>
    </w:p>
    <w:p w:rsidR="00584DBB" w:rsidRDefault="00E5374E" w:rsidP="007B13CB">
      <w:pPr>
        <w:pStyle w:val="BodyText"/>
        <w:kinsoku w:val="0"/>
        <w:overflowPunct w:val="0"/>
        <w:spacing w:line="13.05pt" w:lineRule="auto"/>
        <w:ind w:start="5.45pt" w:end="7.70pt"/>
      </w:pPr>
      <w:r>
        <w:t xml:space="preserve">On the eWON Flexy Extension Card FLX 3401, the Analog Inputs (AI1 to AI4) are processed by a 16 bit ADC. </w:t>
      </w:r>
    </w:p>
    <w:p w:rsidR="00E5374E" w:rsidRDefault="00E5374E" w:rsidP="007B13CB">
      <w:pPr>
        <w:pStyle w:val="BodyText"/>
        <w:kinsoku w:val="0"/>
        <w:overflowPunct w:val="0"/>
        <w:spacing w:line="13.05pt" w:lineRule="auto"/>
        <w:ind w:start="5.45pt" w:end="7.70pt"/>
      </w:pPr>
      <w:r>
        <w:t>The converted values range from 0 to 65535.</w:t>
      </w:r>
    </w:p>
    <w:p w:rsidR="00E5374E" w:rsidRDefault="00E5374E">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7B13CB" w:rsidRDefault="007B13CB">
      <w:pPr>
        <w:pStyle w:val="BodyText"/>
        <w:kinsoku w:val="0"/>
        <w:overflowPunct w:val="0"/>
        <w:spacing w:before="0.05pt"/>
        <w:rPr>
          <w:sz w:val="26"/>
          <w:szCs w:val="26"/>
        </w:rPr>
      </w:pPr>
    </w:p>
    <w:p w:rsidR="00E5374E" w:rsidRDefault="00E5374E" w:rsidP="00337C52">
      <w:pPr>
        <w:pStyle w:val="Heading4"/>
        <w:numPr>
          <w:ilvl w:val="3"/>
          <w:numId w:val="40"/>
        </w:numPr>
        <w:ind w:hanging="86.40pt"/>
      </w:pPr>
      <w:bookmarkStart w:id="429" w:name="1.10.2.4.1_eWON4002_Configurable_analog_"/>
      <w:bookmarkEnd w:id="429"/>
      <w:r>
        <w:t>eWON4002 Configurable analog input AI1 to</w:t>
      </w:r>
      <w:r>
        <w:rPr>
          <w:spacing w:val="-4"/>
        </w:rPr>
        <w:t xml:space="preserve"> </w:t>
      </w:r>
      <w:r>
        <w:t>AI4</w:t>
      </w:r>
    </w:p>
    <w:p w:rsidR="007B13CB" w:rsidRPr="007B13CB" w:rsidRDefault="007B13CB" w:rsidP="007B13CB"/>
    <w:p w:rsidR="00E5374E" w:rsidRDefault="00E5374E" w:rsidP="00337C52">
      <w:pPr>
        <w:pStyle w:val="BodyText"/>
        <w:numPr>
          <w:ilvl w:val="0"/>
          <w:numId w:val="75"/>
        </w:numPr>
        <w:rPr>
          <w:b/>
        </w:rPr>
      </w:pPr>
      <w:r w:rsidRPr="007B13CB">
        <w:rPr>
          <w:b/>
        </w:rPr>
        <w:t>In 0-10V</w:t>
      </w:r>
      <w:r w:rsidRPr="007B13CB">
        <w:rPr>
          <w:b/>
          <w:spacing w:val="-2"/>
        </w:rPr>
        <w:t xml:space="preserve"> </w:t>
      </w:r>
      <w:r w:rsidRPr="007B13CB">
        <w:rPr>
          <w:b/>
        </w:rPr>
        <w:t>mode</w:t>
      </w:r>
    </w:p>
    <w:tbl>
      <w:tblPr>
        <w:tblW w:w="0pt" w:type="dxa"/>
        <w:jc w:val="center"/>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440"/>
        <w:gridCol w:w="1440"/>
      </w:tblGrid>
      <w:tr w:rsidR="007B13CB" w:rsidRPr="00E5374E" w:rsidTr="007B13CB">
        <w:trPr>
          <w:trHeight w:val="354"/>
          <w:jc w:val="center"/>
        </w:trPr>
        <w:tc>
          <w:tcPr>
            <w:tcW w:w="72pt" w:type="dxa"/>
            <w:tcBorders>
              <w:bottom w:val="double" w:sz="4" w:space="0" w:color="auto"/>
            </w:tcBorders>
          </w:tcPr>
          <w:p w:rsidR="007B13CB" w:rsidRPr="00E5374E" w:rsidRDefault="007B13CB" w:rsidP="007B13CB">
            <w:pPr>
              <w:pStyle w:val="TableParagraph"/>
              <w:kinsoku w:val="0"/>
              <w:overflowPunct w:val="0"/>
              <w:spacing w:before="3.70pt"/>
              <w:ind w:start="29.75pt"/>
              <w:rPr>
                <w:b/>
                <w:bCs/>
                <w:sz w:val="16"/>
                <w:szCs w:val="16"/>
              </w:rPr>
            </w:pPr>
            <w:r w:rsidRPr="00E5374E">
              <w:rPr>
                <w:b/>
                <w:bCs/>
                <w:sz w:val="16"/>
                <w:szCs w:val="16"/>
              </w:rPr>
              <w:t>AI#</w:t>
            </w:r>
          </w:p>
        </w:tc>
        <w:tc>
          <w:tcPr>
            <w:tcW w:w="72pt" w:type="dxa"/>
            <w:tcBorders>
              <w:bottom w:val="double" w:sz="4" w:space="0" w:color="auto"/>
            </w:tcBorders>
          </w:tcPr>
          <w:p w:rsidR="007B13CB" w:rsidRPr="00E5374E" w:rsidRDefault="007B13CB" w:rsidP="007B13CB">
            <w:pPr>
              <w:pStyle w:val="TableParagraph"/>
              <w:kinsoku w:val="0"/>
              <w:overflowPunct w:val="0"/>
              <w:spacing w:before="3.70pt"/>
              <w:ind w:start="28.40pt"/>
              <w:rPr>
                <w:b/>
                <w:bCs/>
                <w:sz w:val="16"/>
                <w:szCs w:val="16"/>
              </w:rPr>
            </w:pPr>
            <w:r w:rsidRPr="00E5374E">
              <w:rPr>
                <w:b/>
                <w:bCs/>
                <w:sz w:val="16"/>
                <w:szCs w:val="16"/>
              </w:rPr>
              <w:t>Volt</w:t>
            </w:r>
          </w:p>
        </w:tc>
      </w:tr>
      <w:tr w:rsidR="007B13CB" w:rsidRPr="00E5374E" w:rsidTr="007B13CB">
        <w:trPr>
          <w:trHeight w:val="355"/>
          <w:jc w:val="center"/>
        </w:trPr>
        <w:tc>
          <w:tcPr>
            <w:tcW w:w="72pt" w:type="dxa"/>
            <w:tcBorders>
              <w:top w:val="double" w:sz="4" w:space="0" w:color="auto"/>
            </w:tcBorders>
          </w:tcPr>
          <w:p w:rsidR="007B13CB" w:rsidRPr="00E5374E" w:rsidRDefault="007B13CB" w:rsidP="007B13CB">
            <w:pPr>
              <w:pStyle w:val="TableParagraph"/>
              <w:kinsoku w:val="0"/>
              <w:overflowPunct w:val="0"/>
              <w:spacing w:before="3.70pt"/>
              <w:ind w:start="0.20pt"/>
              <w:jc w:val="center"/>
              <w:rPr>
                <w:w w:val="99%"/>
                <w:sz w:val="16"/>
                <w:szCs w:val="16"/>
              </w:rPr>
            </w:pPr>
            <w:r w:rsidRPr="00E5374E">
              <w:rPr>
                <w:w w:val="99%"/>
                <w:sz w:val="16"/>
                <w:szCs w:val="16"/>
              </w:rPr>
              <w:t>0</w:t>
            </w:r>
          </w:p>
        </w:tc>
        <w:tc>
          <w:tcPr>
            <w:tcW w:w="72pt" w:type="dxa"/>
            <w:tcBorders>
              <w:top w:val="double" w:sz="4" w:space="0" w:color="auto"/>
            </w:tcBorders>
          </w:tcPr>
          <w:p w:rsidR="007B13CB" w:rsidRPr="00E5374E" w:rsidRDefault="007B13CB" w:rsidP="007B13CB">
            <w:pPr>
              <w:pStyle w:val="TableParagraph"/>
              <w:kinsoku w:val="0"/>
              <w:overflowPunct w:val="0"/>
              <w:spacing w:before="3.70pt"/>
              <w:ind w:start="33.75pt"/>
              <w:rPr>
                <w:w w:val="99%"/>
                <w:sz w:val="16"/>
                <w:szCs w:val="16"/>
              </w:rPr>
            </w:pPr>
            <w:r w:rsidRPr="00E5374E">
              <w:rPr>
                <w:w w:val="99%"/>
                <w:sz w:val="16"/>
                <w:szCs w:val="16"/>
              </w:rPr>
              <w:t>0</w:t>
            </w:r>
          </w:p>
        </w:tc>
      </w:tr>
      <w:tr w:rsidR="007B13CB" w:rsidRPr="00E5374E" w:rsidTr="007B13CB">
        <w:trPr>
          <w:trHeight w:val="355"/>
          <w:jc w:val="center"/>
        </w:trPr>
        <w:tc>
          <w:tcPr>
            <w:tcW w:w="72pt" w:type="dxa"/>
          </w:tcPr>
          <w:p w:rsidR="007B13CB" w:rsidRPr="00E5374E" w:rsidRDefault="007B13CB" w:rsidP="007B13CB">
            <w:pPr>
              <w:pStyle w:val="TableParagraph"/>
              <w:kinsoku w:val="0"/>
              <w:overflowPunct w:val="0"/>
              <w:spacing w:before="3.70pt"/>
              <w:ind w:start="27.10pt"/>
              <w:rPr>
                <w:sz w:val="16"/>
                <w:szCs w:val="16"/>
              </w:rPr>
            </w:pPr>
            <w:r w:rsidRPr="00E5374E">
              <w:rPr>
                <w:sz w:val="16"/>
                <w:szCs w:val="16"/>
              </w:rPr>
              <w:t>4095</w:t>
            </w:r>
          </w:p>
        </w:tc>
        <w:tc>
          <w:tcPr>
            <w:tcW w:w="72pt" w:type="dxa"/>
          </w:tcPr>
          <w:p w:rsidR="007B13CB" w:rsidRPr="00E5374E" w:rsidRDefault="007B13CB" w:rsidP="007B13CB">
            <w:pPr>
              <w:pStyle w:val="TableParagraph"/>
              <w:kinsoku w:val="0"/>
              <w:overflowPunct w:val="0"/>
              <w:spacing w:before="3.70pt"/>
              <w:ind w:start="31.50pt"/>
              <w:rPr>
                <w:sz w:val="16"/>
                <w:szCs w:val="16"/>
              </w:rPr>
            </w:pPr>
            <w:r w:rsidRPr="00E5374E">
              <w:rPr>
                <w:sz w:val="16"/>
                <w:szCs w:val="16"/>
              </w:rPr>
              <w:t>10</w:t>
            </w:r>
          </w:p>
        </w:tc>
      </w:tr>
    </w:tbl>
    <w:p w:rsidR="007B13CB" w:rsidRDefault="007B13CB" w:rsidP="007B13CB">
      <w:pPr>
        <w:pStyle w:val="BodyText"/>
        <w:rPr>
          <w:b/>
        </w:rPr>
      </w:pPr>
    </w:p>
    <w:p w:rsidR="007B13CB" w:rsidRDefault="00412550" w:rsidP="007B13CB">
      <w:pPr>
        <w:pStyle w:val="BodyText"/>
        <w:kinsoku w:val="0"/>
        <w:overflowPunct w:val="0"/>
        <w:spacing w:before="5.40pt"/>
        <w:jc w:val="center"/>
      </w:pPr>
      <w:r>
        <w:rPr>
          <w:noProof/>
        </w:rPr>
        <mc:AlternateContent>
          <mc:Choice Requires="v">
            <w:pict>
              <v:rect id="_x0000_s1082" style="position:absolute;left:0;text-align:left;margin-left:55.4pt;margin-top:19.15pt;width:486pt;height:133pt;z-index:35;mso-wrap-distance-left:0;mso-wrap-distance-right:0;mso-position-horizontal-relative:page" o:allowincell="f" filled="f" stroked="f">
                <v:textbox style="mso-next-textbox:#_x0000_s1082" inset="0,0,0,0">
                  <w:txbxContent>
                    <w:p w:rsidR="00066813" w:rsidRDefault="00412550" w:rsidP="007B13CB">
                      <w:pPr>
                        <w:widowControl/>
                        <w:autoSpaceDE/>
                        <w:autoSpaceDN/>
                        <w:adjustRightInd/>
                        <w:spacing w:line="133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73" type="#_x0000_t75" style="width:485.4pt;height:133.2pt">
                                <v:imagedata r:id="rId70" o:title=""/>
                              </v:shape>
                            </w:pict>
                          </mc:Choice>
                          <mc:Fallback>
                            <w:drawing>
                              <wp:inline distT="0" distB="0" distL="0" distR="0" wp14:anchorId="778497A1" wp14:editId="74D5219B">
                                <wp:extent cx="6164580" cy="1691640"/>
                                <wp:effectExtent l="0" t="0" r="7620" b="3810"/>
                                <wp:docPr id="49" name="Picture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mc:Fallback>
                        </mc:AlternateContent>
                      </w:r>
                    </w:p>
                    <w:p w:rsidR="00066813" w:rsidRDefault="00066813" w:rsidP="007B13CB">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7392" behindDoc="0" locked="0" layoutInCell="0" allowOverlap="1" wp14:anchorId="157C6E00" wp14:editId="0F09173B">
                <wp:simplePos x="0" y="0"/>
                <wp:positionH relativeFrom="page">
                  <wp:posOffset>703580</wp:posOffset>
                </wp:positionH>
                <wp:positionV relativeFrom="paragraph">
                  <wp:posOffset>243205</wp:posOffset>
                </wp:positionV>
                <wp:extent cx="6172200" cy="1689100"/>
                <wp:effectExtent l="0" t="0" r="1270" b="1270"/>
                <wp:wrapTopAndBottom/>
                <wp:docPr id="1" name="Rectangle 5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1610C14" w14:textId="0C76ADD3" w:rsidR="00224E16" w:rsidRDefault="00224E16" w:rsidP="007B13CB">
                            <w:pPr>
                              <w:spacing w:line="133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30704" wp14:editId="045A04CC">
                                  <wp:extent cx="6164580" cy="1691640"/>
                                  <wp:effectExtent l="0" t="0" r="7620" b="3810"/>
                                  <wp:docPr id="49" name="Picture 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w:r>
                          </w:p>
                          <w:p w14:paraId="33193D20" w14:textId="77777777" w:rsidR="00224E16" w:rsidRDefault="00224E16" w:rsidP="007B13CB">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7B13CB">
        <w:t>If you need to read the Tag value converted in Volt, you can set a factor of 0.0024420 = 10/4095 with an offset of 0.</w:t>
      </w:r>
    </w:p>
    <w:p w:rsidR="007B13CB" w:rsidRPr="007B13CB" w:rsidRDefault="007B13CB" w:rsidP="007B13CB">
      <w:pPr>
        <w:pStyle w:val="BodyText"/>
        <w:jc w:val="center"/>
        <w:rPr>
          <w:b/>
        </w:rPr>
      </w:pPr>
      <w:r w:rsidRPr="007B13CB">
        <w:rPr>
          <w:rFonts w:ascii="Courier New" w:hAnsi="Courier New" w:cs="Courier New"/>
          <w:b/>
        </w:rPr>
        <w:t>Figure 2</w:t>
      </w:r>
      <w:r w:rsidR="00AC6E5E">
        <w:rPr>
          <w:rFonts w:ascii="Courier New" w:hAnsi="Courier New" w:cs="Courier New"/>
          <w:b/>
        </w:rPr>
        <w:t>0</w:t>
      </w:r>
      <w:r w:rsidRPr="007B13CB">
        <w:rPr>
          <w:rFonts w:ascii="Courier New" w:hAnsi="Courier New" w:cs="Courier New"/>
          <w:b/>
        </w:rPr>
        <w:t>: Tag’s configuration: reading the tag value in Volt (eWON4002)</w:t>
      </w:r>
    </w:p>
    <w:p w:rsidR="00E5374E" w:rsidRDefault="00E5374E">
      <w:pPr>
        <w:pStyle w:val="BodyText"/>
        <w:kinsoku w:val="0"/>
        <w:overflowPunct w:val="0"/>
        <w:spacing w:before="0.20pt" w:after="0.05pt"/>
        <w:rPr>
          <w:b/>
          <w:bCs/>
          <w:sz w:val="22"/>
          <w:szCs w:val="22"/>
        </w:rPr>
      </w:pPr>
    </w:p>
    <w:p w:rsidR="00493847" w:rsidRDefault="00493847" w:rsidP="00337C52">
      <w:pPr>
        <w:pStyle w:val="ListParagraph"/>
        <w:numPr>
          <w:ilvl w:val="5"/>
          <w:numId w:val="7"/>
        </w:numPr>
        <w:tabs>
          <w:tab w:val="start" w:pos="24.65pt"/>
        </w:tabs>
        <w:kinsoku w:val="0"/>
        <w:overflowPunct w:val="0"/>
        <w:spacing w:before="3.10pt"/>
        <w:ind w:hanging="5pt"/>
        <w:rPr>
          <w:b/>
          <w:bCs/>
          <w:sz w:val="16"/>
          <w:szCs w:val="16"/>
        </w:rPr>
      </w:pPr>
      <w:r>
        <w:rPr>
          <w:b/>
          <w:bCs/>
          <w:sz w:val="16"/>
          <w:szCs w:val="16"/>
        </w:rPr>
        <w:t>In 0-20 mA</w:t>
      </w:r>
      <w:r>
        <w:rPr>
          <w:b/>
          <w:bCs/>
          <w:spacing w:val="-1"/>
          <w:sz w:val="16"/>
          <w:szCs w:val="16"/>
        </w:rPr>
        <w:t xml:space="preserve"> </w:t>
      </w:r>
      <w:r>
        <w:rPr>
          <w:b/>
          <w:bCs/>
          <w:sz w:val="16"/>
          <w:szCs w:val="16"/>
        </w:rPr>
        <w:t>mode</w:t>
      </w:r>
    </w:p>
    <w:p w:rsidR="00493847" w:rsidRDefault="00493847" w:rsidP="00493847">
      <w:pPr>
        <w:pStyle w:val="ListParagraph"/>
        <w:tabs>
          <w:tab w:val="start" w:pos="24.65pt"/>
        </w:tabs>
        <w:kinsoku w:val="0"/>
        <w:overflowPunct w:val="0"/>
        <w:spacing w:before="3.10pt"/>
        <w:rPr>
          <w:b/>
          <w:bCs/>
          <w:sz w:val="16"/>
          <w:szCs w:val="16"/>
        </w:rPr>
      </w:pPr>
    </w:p>
    <w:p w:rsidR="00493847" w:rsidRPr="00493847" w:rsidRDefault="00493847" w:rsidP="00493847">
      <w:pPr>
        <w:pStyle w:val="BodyText"/>
        <w:kinsoku w:val="0"/>
        <w:overflowPunct w:val="0"/>
        <w:spacing w:before="0.75pt"/>
        <w:ind w:start="19.60pt"/>
      </w:pPr>
      <w:r>
        <w:t>The shunt resistor for measuring current is a 220 Ohm.</w:t>
      </w:r>
    </w:p>
    <w:p w:rsidR="00493847" w:rsidRDefault="00493847" w:rsidP="00493847">
      <w:pPr>
        <w:pStyle w:val="ListParagraph"/>
        <w:tabs>
          <w:tab w:val="start" w:pos="24.65pt"/>
        </w:tabs>
        <w:kinsoku w:val="0"/>
        <w:overflowPunct w:val="0"/>
        <w:spacing w:before="3.10pt"/>
        <w:ind w:start="55.90pt" w:firstLine="0pt"/>
        <w:rPr>
          <w:b/>
          <w:bCs/>
          <w:sz w:val="16"/>
          <w:szCs w:val="16"/>
        </w:rPr>
      </w:pPr>
    </w:p>
    <w:tbl>
      <w:tblPr>
        <w:tblW w:w="0pt" w:type="dxa"/>
        <w:jc w:val="center"/>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440"/>
        <w:gridCol w:w="1440"/>
      </w:tblGrid>
      <w:tr w:rsidR="00493847" w:rsidRPr="00E5374E" w:rsidTr="00493847">
        <w:trPr>
          <w:trHeight w:val="354"/>
          <w:jc w:val="center"/>
        </w:trPr>
        <w:tc>
          <w:tcPr>
            <w:tcW w:w="72pt" w:type="dxa"/>
            <w:tcBorders>
              <w:bottom w:val="double" w:sz="4" w:space="0" w:color="auto"/>
            </w:tcBorders>
          </w:tcPr>
          <w:p w:rsidR="00493847" w:rsidRPr="00E5374E" w:rsidRDefault="00493847" w:rsidP="00493847">
            <w:pPr>
              <w:pStyle w:val="TableParagraph"/>
              <w:kinsoku w:val="0"/>
              <w:overflowPunct w:val="0"/>
              <w:spacing w:before="3.70pt"/>
              <w:ind w:start="29.75pt"/>
              <w:rPr>
                <w:b/>
                <w:bCs/>
                <w:sz w:val="16"/>
                <w:szCs w:val="16"/>
              </w:rPr>
            </w:pPr>
            <w:r w:rsidRPr="00E5374E">
              <w:rPr>
                <w:b/>
                <w:bCs/>
                <w:sz w:val="16"/>
                <w:szCs w:val="16"/>
              </w:rPr>
              <w:t>AI#</w:t>
            </w:r>
          </w:p>
        </w:tc>
        <w:tc>
          <w:tcPr>
            <w:tcW w:w="72pt" w:type="dxa"/>
            <w:tcBorders>
              <w:bottom w:val="double" w:sz="4" w:space="0" w:color="auto"/>
            </w:tcBorders>
          </w:tcPr>
          <w:p w:rsidR="00493847" w:rsidRPr="00E5374E" w:rsidRDefault="00493847" w:rsidP="00493847">
            <w:pPr>
              <w:pStyle w:val="TableParagraph"/>
              <w:kinsoku w:val="0"/>
              <w:overflowPunct w:val="0"/>
              <w:spacing w:before="3.70pt"/>
              <w:ind w:start="28.40pt"/>
              <w:rPr>
                <w:b/>
                <w:bCs/>
                <w:sz w:val="16"/>
                <w:szCs w:val="16"/>
              </w:rPr>
            </w:pPr>
            <w:r w:rsidRPr="00E5374E">
              <w:rPr>
                <w:b/>
                <w:bCs/>
                <w:sz w:val="16"/>
                <w:szCs w:val="16"/>
              </w:rPr>
              <w:t>Volt</w:t>
            </w:r>
          </w:p>
        </w:tc>
      </w:tr>
      <w:tr w:rsidR="00493847" w:rsidRPr="00E5374E" w:rsidTr="00493847">
        <w:trPr>
          <w:trHeight w:val="355"/>
          <w:jc w:val="center"/>
        </w:trPr>
        <w:tc>
          <w:tcPr>
            <w:tcW w:w="72pt" w:type="dxa"/>
            <w:tcBorders>
              <w:top w:val="double" w:sz="4" w:space="0" w:color="auto"/>
            </w:tcBorders>
          </w:tcPr>
          <w:p w:rsidR="00493847" w:rsidRPr="00E5374E" w:rsidRDefault="00493847" w:rsidP="00493847">
            <w:pPr>
              <w:pStyle w:val="TableParagraph"/>
              <w:kinsoku w:val="0"/>
              <w:overflowPunct w:val="0"/>
              <w:spacing w:before="3.70pt"/>
              <w:ind w:start="0.20pt"/>
              <w:jc w:val="center"/>
              <w:rPr>
                <w:w w:val="99%"/>
                <w:sz w:val="16"/>
                <w:szCs w:val="16"/>
              </w:rPr>
            </w:pPr>
            <w:r w:rsidRPr="00E5374E">
              <w:rPr>
                <w:w w:val="99%"/>
                <w:sz w:val="16"/>
                <w:szCs w:val="16"/>
              </w:rPr>
              <w:t>0</w:t>
            </w:r>
          </w:p>
        </w:tc>
        <w:tc>
          <w:tcPr>
            <w:tcW w:w="72pt" w:type="dxa"/>
            <w:tcBorders>
              <w:top w:val="double" w:sz="4" w:space="0" w:color="auto"/>
            </w:tcBorders>
          </w:tcPr>
          <w:p w:rsidR="00493847" w:rsidRPr="00E5374E" w:rsidRDefault="00493847" w:rsidP="00493847">
            <w:pPr>
              <w:pStyle w:val="TableParagraph"/>
              <w:kinsoku w:val="0"/>
              <w:overflowPunct w:val="0"/>
              <w:spacing w:before="3.70pt"/>
              <w:ind w:start="33.75pt"/>
              <w:rPr>
                <w:w w:val="99%"/>
                <w:sz w:val="16"/>
                <w:szCs w:val="16"/>
              </w:rPr>
            </w:pPr>
            <w:r w:rsidRPr="00E5374E">
              <w:rPr>
                <w:w w:val="99%"/>
                <w:sz w:val="16"/>
                <w:szCs w:val="16"/>
              </w:rPr>
              <w:t>0</w:t>
            </w:r>
          </w:p>
        </w:tc>
      </w:tr>
      <w:tr w:rsidR="00493847" w:rsidRPr="00E5374E" w:rsidTr="00493847">
        <w:trPr>
          <w:trHeight w:val="355"/>
          <w:jc w:val="center"/>
        </w:trPr>
        <w:tc>
          <w:tcPr>
            <w:tcW w:w="72pt" w:type="dxa"/>
          </w:tcPr>
          <w:p w:rsidR="00493847" w:rsidRPr="00E5374E" w:rsidRDefault="00493847" w:rsidP="00493847">
            <w:pPr>
              <w:pStyle w:val="TableParagraph"/>
              <w:kinsoku w:val="0"/>
              <w:overflowPunct w:val="0"/>
              <w:spacing w:before="3.70pt"/>
              <w:ind w:start="27.10pt"/>
              <w:rPr>
                <w:sz w:val="16"/>
                <w:szCs w:val="16"/>
              </w:rPr>
            </w:pPr>
            <w:r>
              <w:rPr>
                <w:sz w:val="16"/>
                <w:szCs w:val="16"/>
              </w:rPr>
              <w:t>1802</w:t>
            </w:r>
          </w:p>
        </w:tc>
        <w:tc>
          <w:tcPr>
            <w:tcW w:w="72pt" w:type="dxa"/>
          </w:tcPr>
          <w:p w:rsidR="00493847" w:rsidRPr="00E5374E" w:rsidRDefault="00493847" w:rsidP="00493847">
            <w:pPr>
              <w:pStyle w:val="TableParagraph"/>
              <w:kinsoku w:val="0"/>
              <w:overflowPunct w:val="0"/>
              <w:spacing w:before="3.70pt"/>
              <w:ind w:start="31.50pt"/>
              <w:rPr>
                <w:sz w:val="16"/>
                <w:szCs w:val="16"/>
              </w:rPr>
            </w:pPr>
            <w:r>
              <w:rPr>
                <w:sz w:val="16"/>
                <w:szCs w:val="16"/>
              </w:rPr>
              <w:t>20</w:t>
            </w:r>
          </w:p>
        </w:tc>
      </w:tr>
    </w:tbl>
    <w:p w:rsidR="00493847" w:rsidRDefault="00493847" w:rsidP="00493847">
      <w:pPr>
        <w:pStyle w:val="ListParagraph"/>
        <w:tabs>
          <w:tab w:val="start" w:pos="24.65pt"/>
        </w:tabs>
        <w:kinsoku w:val="0"/>
        <w:overflowPunct w:val="0"/>
        <w:spacing w:before="3.10pt"/>
        <w:ind w:start="0pt" w:firstLine="0pt"/>
        <w:rPr>
          <w:b/>
          <w:bCs/>
          <w:sz w:val="16"/>
          <w:szCs w:val="16"/>
        </w:rPr>
      </w:pPr>
    </w:p>
    <w:p w:rsidR="00493847" w:rsidRDefault="00412550" w:rsidP="00493847">
      <w:pPr>
        <w:pStyle w:val="BodyText"/>
        <w:kinsoku w:val="0"/>
        <w:overflowPunct w:val="0"/>
        <w:spacing w:before="0.05pt"/>
        <w:ind w:start="5.45pt"/>
        <w:jc w:val="center"/>
      </w:pPr>
      <w:r>
        <w:rPr>
          <w:noProof/>
        </w:rPr>
        <mc:AlternateContent>
          <mc:Choice Requires="v">
            <w:pict>
              <v:rect id="_x0000_s1083" style="position:absolute;left:0;text-align:left;margin-left:54.8pt;margin-top:14pt;width:486pt;height:133pt;z-index:36;mso-wrap-distance-left:0;mso-wrap-distance-right:0;mso-position-horizontal-relative:page" o:allowincell="f" filled="f" stroked="f">
                <v:textbox style="mso-next-textbox:#_x0000_s1083" inset="0,0,0,0">
                  <w:txbxContent>
                    <w:p w:rsidR="00066813" w:rsidRDefault="00412550" w:rsidP="00493847">
                      <w:pPr>
                        <w:widowControl/>
                        <w:autoSpaceDE/>
                        <w:autoSpaceDN/>
                        <w:adjustRightInd/>
                        <w:spacing w:line="133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75" type="#_x0000_t75" style="width:485.4pt;height:133.2pt">
                                <v:imagedata r:id="rId72" o:title=""/>
                              </v:shape>
                            </w:pict>
                          </mc:Choice>
                          <mc:Fallback>
                            <w:drawing>
                              <wp:inline distT="0" distB="0" distL="0" distR="0" wp14:anchorId="00600CA5" wp14:editId="5E8F548F">
                                <wp:extent cx="6164580" cy="1691640"/>
                                <wp:effectExtent l="0" t="0" r="7620" b="3810"/>
                                <wp:docPr id="51" name="Picture 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mc:Fallback>
                        </mc:AlternateContent>
                      </w:r>
                    </w:p>
                    <w:p w:rsidR="00066813" w:rsidRDefault="00066813" w:rsidP="00493847">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8416" behindDoc="0" locked="0" layoutInCell="0" allowOverlap="1" wp14:anchorId="09F46CEF" wp14:editId="6F0B4D10">
                <wp:simplePos x="0" y="0"/>
                <wp:positionH relativeFrom="page">
                  <wp:posOffset>695960</wp:posOffset>
                </wp:positionH>
                <wp:positionV relativeFrom="paragraph">
                  <wp:posOffset>177800</wp:posOffset>
                </wp:positionV>
                <wp:extent cx="6172200" cy="1689100"/>
                <wp:effectExtent l="635" t="0" r="0" b="0"/>
                <wp:wrapTopAndBottom/>
                <wp:docPr id="1" name="Rectangle 5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D13BE8B" w14:textId="3D9E983F" w:rsidR="00224E16" w:rsidRDefault="00224E16" w:rsidP="00493847">
                            <w:pPr>
                              <w:spacing w:line="133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E6F60" wp14:editId="6CF63D67">
                                  <wp:extent cx="6164580" cy="1691640"/>
                                  <wp:effectExtent l="0" t="0" r="7620" b="3810"/>
                                  <wp:docPr id="51" name="Picture 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w:r>
                          </w:p>
                          <w:p w14:paraId="5981C053" w14:textId="77777777" w:rsidR="00224E16" w:rsidRDefault="00224E16" w:rsidP="00493847">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493847">
        <w:t>If you need to read the Tag value converted in mA, you can set a factor of 0.011099 = 20/1802 with an offset of 0.</w:t>
      </w:r>
    </w:p>
    <w:p w:rsidR="00493847" w:rsidRDefault="00493847" w:rsidP="00493847">
      <w:pPr>
        <w:pStyle w:val="BodyText"/>
        <w:kinsoku w:val="0"/>
        <w:overflowPunct w:val="0"/>
        <w:spacing w:before="0.05pt"/>
        <w:rPr>
          <w:sz w:val="14"/>
          <w:szCs w:val="14"/>
        </w:rPr>
      </w:pPr>
    </w:p>
    <w:p w:rsidR="00493847" w:rsidRPr="00AC6E5E" w:rsidRDefault="00493847" w:rsidP="00493847">
      <w:pPr>
        <w:pStyle w:val="BodyText"/>
        <w:jc w:val="center"/>
        <w:rPr>
          <w:rFonts w:ascii="Courier New" w:hAnsi="Courier New" w:cs="Courier New"/>
          <w:b/>
        </w:rPr>
      </w:pPr>
      <w:r w:rsidRPr="00AC6E5E">
        <w:rPr>
          <w:rFonts w:ascii="Courier New" w:hAnsi="Courier New" w:cs="Courier New"/>
          <w:b/>
        </w:rPr>
        <w:t>Figure 2</w:t>
      </w:r>
      <w:r w:rsidR="00AC6E5E">
        <w:rPr>
          <w:rFonts w:ascii="Courier New" w:hAnsi="Courier New" w:cs="Courier New"/>
          <w:b/>
        </w:rPr>
        <w:t>1</w:t>
      </w:r>
      <w:r w:rsidRPr="00AC6E5E">
        <w:rPr>
          <w:rFonts w:ascii="Courier New" w:hAnsi="Courier New" w:cs="Courier New"/>
          <w:b/>
        </w:rPr>
        <w:t>: Tag’s configuration: reading the tag value in mA (eWON4002)</w:t>
      </w:r>
    </w:p>
    <w:p w:rsidR="00493847" w:rsidRDefault="00493847" w:rsidP="00493847">
      <w:pPr>
        <w:pStyle w:val="BodyText"/>
        <w:kinsoku w:val="0"/>
        <w:overflowPunct w:val="0"/>
        <w:rPr>
          <w:rFonts w:ascii="Courier New" w:hAnsi="Courier New" w:cs="Courier New"/>
          <w:b/>
          <w:bCs/>
        </w:rPr>
      </w:pPr>
    </w:p>
    <w:p w:rsidR="00493847" w:rsidRDefault="00493847" w:rsidP="00493847">
      <w:pPr>
        <w:pStyle w:val="ListParagraph"/>
        <w:tabs>
          <w:tab w:val="start" w:pos="24.65pt"/>
        </w:tabs>
        <w:kinsoku w:val="0"/>
        <w:overflowPunct w:val="0"/>
        <w:spacing w:before="3.10pt"/>
        <w:ind w:start="0pt" w:firstLine="0pt"/>
        <w:rPr>
          <w:b/>
          <w:bCs/>
          <w:sz w:val="16"/>
          <w:szCs w:val="16"/>
        </w:rPr>
      </w:pPr>
    </w:p>
    <w:p w:rsidR="00493847" w:rsidRDefault="00493847" w:rsidP="00493847">
      <w:pPr>
        <w:pStyle w:val="ListParagraph"/>
        <w:tabs>
          <w:tab w:val="start" w:pos="24.65pt"/>
        </w:tabs>
        <w:kinsoku w:val="0"/>
        <w:overflowPunct w:val="0"/>
        <w:spacing w:before="3.10pt"/>
        <w:ind w:start="0pt" w:firstLine="0pt"/>
        <w:rPr>
          <w:b/>
          <w:bCs/>
          <w:sz w:val="16"/>
          <w:szCs w:val="16"/>
        </w:rPr>
      </w:pPr>
    </w:p>
    <w:p w:rsidR="00493847" w:rsidRDefault="00493847" w:rsidP="00493847">
      <w:pPr>
        <w:pStyle w:val="ListParagraph"/>
        <w:tabs>
          <w:tab w:val="start" w:pos="24.65pt"/>
        </w:tabs>
        <w:kinsoku w:val="0"/>
        <w:overflowPunct w:val="0"/>
        <w:spacing w:before="3.10pt"/>
        <w:ind w:start="0pt" w:firstLine="0pt"/>
        <w:rPr>
          <w:b/>
          <w:bCs/>
          <w:sz w:val="16"/>
          <w:szCs w:val="16"/>
        </w:rPr>
      </w:pPr>
    </w:p>
    <w:p w:rsidR="00493847" w:rsidRDefault="00493847" w:rsidP="00493847">
      <w:pPr>
        <w:pStyle w:val="ListParagraph"/>
        <w:tabs>
          <w:tab w:val="start" w:pos="24.65pt"/>
        </w:tabs>
        <w:kinsoku w:val="0"/>
        <w:overflowPunct w:val="0"/>
        <w:spacing w:before="3.10pt"/>
        <w:ind w:start="0pt" w:firstLine="0pt"/>
        <w:rPr>
          <w:b/>
          <w:bCs/>
          <w:sz w:val="16"/>
          <w:szCs w:val="16"/>
        </w:rPr>
      </w:pPr>
    </w:p>
    <w:p w:rsidR="00493847" w:rsidRDefault="00493847">
      <w:pPr>
        <w:pStyle w:val="BodyText"/>
        <w:kinsoku w:val="0"/>
        <w:overflowPunct w:val="0"/>
        <w:spacing w:before="0.20pt" w:after="0.05pt"/>
      </w:pPr>
    </w:p>
    <w:p w:rsidR="00493847" w:rsidRDefault="00493847">
      <w:pPr>
        <w:pStyle w:val="BodyText"/>
        <w:kinsoku w:val="0"/>
        <w:overflowPunct w:val="0"/>
        <w:spacing w:before="0.20pt" w:after="0.05pt"/>
        <w:rPr>
          <w:b/>
          <w:bCs/>
          <w:sz w:val="22"/>
          <w:szCs w:val="22"/>
        </w:rPr>
      </w:pPr>
    </w:p>
    <w:p w:rsidR="00493847" w:rsidRDefault="00493847">
      <w:pPr>
        <w:pStyle w:val="BodyText"/>
        <w:kinsoku w:val="0"/>
        <w:overflowPunct w:val="0"/>
        <w:spacing w:before="0.20pt" w:after="0.05pt"/>
        <w:rPr>
          <w:b/>
          <w:bCs/>
          <w:sz w:val="22"/>
          <w:szCs w:val="22"/>
        </w:rPr>
      </w:pPr>
    </w:p>
    <w:p w:rsidR="00493847" w:rsidRDefault="00493847">
      <w:pPr>
        <w:pStyle w:val="BodyText"/>
        <w:kinsoku w:val="0"/>
        <w:overflowPunct w:val="0"/>
        <w:spacing w:before="0.20pt" w:after="0.05pt"/>
        <w:rPr>
          <w:b/>
          <w:bCs/>
          <w:sz w:val="22"/>
          <w:szCs w:val="22"/>
        </w:rPr>
      </w:pPr>
    </w:p>
    <w:p w:rsidR="00E5374E" w:rsidRDefault="00E5374E">
      <w:pPr>
        <w:rPr>
          <w:b/>
          <w:bCs/>
        </w:rPr>
      </w:pPr>
    </w:p>
    <w:p w:rsidR="007B13CB" w:rsidRDefault="007B13CB">
      <w:pPr>
        <w:rPr>
          <w:b/>
          <w:bCs/>
        </w:rPr>
      </w:pPr>
    </w:p>
    <w:p w:rsidR="007B13CB" w:rsidRDefault="007B13CB">
      <w:pPr>
        <w:rPr>
          <w:b/>
          <w:bCs/>
        </w:rPr>
        <w:sectPr w:rsidR="007B13CB">
          <w:pgSz w:w="595pt" w:h="842pt"/>
          <w:pgMar w:top="63pt" w:right="36pt" w:bottom="45pt" w:left="37pt" w:header="33.10pt" w:footer="35.80pt" w:gutter="0pt"/>
          <w:cols w:space="36pt"/>
          <w:noEndnote/>
        </w:sectPr>
      </w:pPr>
    </w:p>
    <w:p w:rsidR="00E5374E" w:rsidRDefault="00E5374E">
      <w:pPr>
        <w:pStyle w:val="BodyText"/>
        <w:kinsoku w:val="0"/>
        <w:overflowPunct w:val="0"/>
        <w:rPr>
          <w:rFonts w:ascii="Courier New" w:hAnsi="Courier New" w:cs="Courier New"/>
          <w:b/>
          <w:bCs/>
        </w:rPr>
      </w:pPr>
    </w:p>
    <w:p w:rsidR="00E5374E" w:rsidRPr="00493847" w:rsidRDefault="00E5374E" w:rsidP="00337C52">
      <w:pPr>
        <w:pStyle w:val="Heading4"/>
        <w:numPr>
          <w:ilvl w:val="3"/>
          <w:numId w:val="40"/>
        </w:numPr>
        <w:ind w:hanging="86.40pt"/>
      </w:pPr>
      <w:bookmarkStart w:id="430" w:name="1.10.2.4.2_eWON4002_PT100_input_AI5_and_"/>
      <w:bookmarkEnd w:id="430"/>
      <w:r w:rsidRPr="00493847">
        <w:t>eWON4002 PT100 input AI5 and</w:t>
      </w:r>
      <w:r w:rsidRPr="00493847">
        <w:rPr>
          <w:spacing w:val="-2"/>
        </w:rPr>
        <w:t xml:space="preserve"> </w:t>
      </w:r>
      <w:r w:rsidRPr="00493847">
        <w:t>AI6</w:t>
      </w:r>
    </w:p>
    <w:p w:rsidR="00E5374E" w:rsidRDefault="00E5374E">
      <w:pPr>
        <w:pStyle w:val="BodyText"/>
        <w:kinsoku w:val="0"/>
        <w:overflowPunct w:val="0"/>
        <w:spacing w:before="6.75pt"/>
        <w:ind w:start="5.45pt"/>
      </w:pPr>
      <w:r>
        <w:t>These two inputs measure a Resistance value in Ohm.</w:t>
      </w:r>
    </w:p>
    <w:p w:rsidR="00493847" w:rsidRDefault="00493847">
      <w:pPr>
        <w:pStyle w:val="BodyText"/>
        <w:kinsoku w:val="0"/>
        <w:overflowPunct w:val="0"/>
        <w:spacing w:before="6.75pt"/>
        <w:ind w:start="5.45pt"/>
      </w:pPr>
    </w:p>
    <w:tbl>
      <w:tblPr>
        <w:tblW w:w="0pt" w:type="dxa"/>
        <w:jc w:val="center"/>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440"/>
        <w:gridCol w:w="1440"/>
      </w:tblGrid>
      <w:tr w:rsidR="00493847" w:rsidRPr="00E5374E" w:rsidTr="00493847">
        <w:trPr>
          <w:trHeight w:val="354"/>
          <w:jc w:val="center"/>
        </w:trPr>
        <w:tc>
          <w:tcPr>
            <w:tcW w:w="72pt" w:type="dxa"/>
            <w:tcBorders>
              <w:bottom w:val="double" w:sz="4" w:space="0" w:color="auto"/>
            </w:tcBorders>
          </w:tcPr>
          <w:p w:rsidR="00493847" w:rsidRPr="00E5374E" w:rsidRDefault="00493847" w:rsidP="00493847">
            <w:pPr>
              <w:pStyle w:val="TableParagraph"/>
              <w:kinsoku w:val="0"/>
              <w:overflowPunct w:val="0"/>
              <w:spacing w:before="3.70pt"/>
              <w:ind w:start="29.75pt"/>
              <w:rPr>
                <w:b/>
                <w:bCs/>
                <w:sz w:val="16"/>
                <w:szCs w:val="16"/>
              </w:rPr>
            </w:pPr>
            <w:r w:rsidRPr="00E5374E">
              <w:rPr>
                <w:b/>
                <w:bCs/>
                <w:sz w:val="16"/>
                <w:szCs w:val="16"/>
              </w:rPr>
              <w:t>AI#</w:t>
            </w:r>
          </w:p>
        </w:tc>
        <w:tc>
          <w:tcPr>
            <w:tcW w:w="72pt" w:type="dxa"/>
            <w:tcBorders>
              <w:bottom w:val="double" w:sz="4" w:space="0" w:color="auto"/>
            </w:tcBorders>
          </w:tcPr>
          <w:p w:rsidR="00493847" w:rsidRPr="00E5374E" w:rsidRDefault="00493847" w:rsidP="00493847">
            <w:pPr>
              <w:pStyle w:val="TableParagraph"/>
              <w:kinsoku w:val="0"/>
              <w:overflowPunct w:val="0"/>
              <w:spacing w:before="3.70pt"/>
              <w:ind w:start="28.40pt"/>
              <w:rPr>
                <w:b/>
                <w:bCs/>
                <w:sz w:val="16"/>
                <w:szCs w:val="16"/>
              </w:rPr>
            </w:pPr>
            <w:r>
              <w:rPr>
                <w:b/>
                <w:bCs/>
                <w:sz w:val="16"/>
                <w:szCs w:val="16"/>
              </w:rPr>
              <w:t>Ohm</w:t>
            </w:r>
          </w:p>
        </w:tc>
      </w:tr>
      <w:tr w:rsidR="00493847" w:rsidRPr="00E5374E" w:rsidTr="00493847">
        <w:trPr>
          <w:trHeight w:val="355"/>
          <w:jc w:val="center"/>
        </w:trPr>
        <w:tc>
          <w:tcPr>
            <w:tcW w:w="72pt" w:type="dxa"/>
            <w:tcBorders>
              <w:top w:val="double" w:sz="4" w:space="0" w:color="auto"/>
            </w:tcBorders>
          </w:tcPr>
          <w:p w:rsidR="00493847" w:rsidRPr="00E5374E" w:rsidRDefault="00493847" w:rsidP="00493847">
            <w:pPr>
              <w:pStyle w:val="TableParagraph"/>
              <w:kinsoku w:val="0"/>
              <w:overflowPunct w:val="0"/>
              <w:spacing w:before="3.70pt"/>
              <w:ind w:start="0.20pt"/>
              <w:jc w:val="center"/>
              <w:rPr>
                <w:w w:val="99%"/>
                <w:sz w:val="16"/>
                <w:szCs w:val="16"/>
              </w:rPr>
            </w:pPr>
            <w:r w:rsidRPr="00E5374E">
              <w:rPr>
                <w:w w:val="99%"/>
                <w:sz w:val="16"/>
                <w:szCs w:val="16"/>
              </w:rPr>
              <w:t>0</w:t>
            </w:r>
          </w:p>
        </w:tc>
        <w:tc>
          <w:tcPr>
            <w:tcW w:w="72pt" w:type="dxa"/>
            <w:tcBorders>
              <w:top w:val="double" w:sz="4" w:space="0" w:color="auto"/>
            </w:tcBorders>
          </w:tcPr>
          <w:p w:rsidR="00493847" w:rsidRPr="00E5374E" w:rsidRDefault="00493847" w:rsidP="00493847">
            <w:pPr>
              <w:pStyle w:val="TableParagraph"/>
              <w:kinsoku w:val="0"/>
              <w:overflowPunct w:val="0"/>
              <w:spacing w:before="3.70pt"/>
              <w:ind w:start="33.75pt"/>
              <w:rPr>
                <w:w w:val="99%"/>
                <w:sz w:val="16"/>
                <w:szCs w:val="16"/>
              </w:rPr>
            </w:pPr>
            <w:r>
              <w:rPr>
                <w:w w:val="99%"/>
                <w:sz w:val="16"/>
                <w:szCs w:val="16"/>
              </w:rPr>
              <w:t>162.13</w:t>
            </w:r>
          </w:p>
        </w:tc>
      </w:tr>
      <w:tr w:rsidR="00493847" w:rsidRPr="00E5374E" w:rsidTr="00493847">
        <w:trPr>
          <w:trHeight w:val="355"/>
          <w:jc w:val="center"/>
        </w:trPr>
        <w:tc>
          <w:tcPr>
            <w:tcW w:w="72pt" w:type="dxa"/>
          </w:tcPr>
          <w:p w:rsidR="00493847" w:rsidRPr="00E5374E" w:rsidRDefault="00493847" w:rsidP="00493847">
            <w:pPr>
              <w:pStyle w:val="TableParagraph"/>
              <w:kinsoku w:val="0"/>
              <w:overflowPunct w:val="0"/>
              <w:spacing w:before="3.70pt"/>
              <w:ind w:start="27.10pt"/>
              <w:rPr>
                <w:sz w:val="16"/>
                <w:szCs w:val="16"/>
              </w:rPr>
            </w:pPr>
            <w:r w:rsidRPr="00E5374E">
              <w:rPr>
                <w:sz w:val="16"/>
                <w:szCs w:val="16"/>
              </w:rPr>
              <w:t>4095</w:t>
            </w:r>
          </w:p>
        </w:tc>
        <w:tc>
          <w:tcPr>
            <w:tcW w:w="72pt" w:type="dxa"/>
          </w:tcPr>
          <w:p w:rsidR="00493847" w:rsidRPr="00E5374E" w:rsidRDefault="00493847" w:rsidP="00493847">
            <w:pPr>
              <w:pStyle w:val="TableParagraph"/>
              <w:kinsoku w:val="0"/>
              <w:overflowPunct w:val="0"/>
              <w:spacing w:before="3.70pt"/>
              <w:ind w:start="31.50pt"/>
              <w:rPr>
                <w:sz w:val="16"/>
                <w:szCs w:val="16"/>
              </w:rPr>
            </w:pPr>
            <w:r>
              <w:rPr>
                <w:sz w:val="16"/>
                <w:szCs w:val="16"/>
              </w:rPr>
              <w:t>79.625</w:t>
            </w:r>
          </w:p>
        </w:tc>
      </w:tr>
    </w:tbl>
    <w:p w:rsidR="00E5374E" w:rsidRDefault="00E5374E">
      <w:pPr>
        <w:pStyle w:val="BodyText"/>
        <w:kinsoku w:val="0"/>
        <w:overflowPunct w:val="0"/>
        <w:spacing w:before="0.20pt" w:after="0.05pt"/>
        <w:rPr>
          <w:sz w:val="22"/>
          <w:szCs w:val="22"/>
        </w:rPr>
      </w:pPr>
    </w:p>
    <w:p w:rsidR="00AE18D1" w:rsidRDefault="00412550" w:rsidP="00C9468E">
      <w:pPr>
        <w:pStyle w:val="BodyText"/>
        <w:kinsoku w:val="0"/>
        <w:overflowPunct w:val="0"/>
        <w:spacing w:before="5.40pt" w:line="12.95pt" w:lineRule="auto"/>
        <w:ind w:start="0.05pt" w:hanging="0.05pt"/>
      </w:pPr>
      <w:r>
        <w:rPr>
          <w:noProof/>
        </w:rPr>
        <mc:AlternateContent>
          <mc:Choice Requires="v">
            <w:pict>
              <v:rect id="_x0000_s1084" style="position:absolute;left:0;text-align:left;margin-left:55.1pt;margin-top:30pt;width:486pt;height:133pt;z-index:37;mso-wrap-distance-left:0;mso-wrap-distance-right:0;mso-position-horizontal-relative:page" o:allowincell="f" filled="f" stroked="f">
                <v:textbox style="mso-next-textbox:#_x0000_s1084" inset="0,0,0,0">
                  <w:txbxContent>
                    <w:p w:rsidR="00066813" w:rsidRDefault="00412550" w:rsidP="00AE18D1">
                      <w:pPr>
                        <w:widowControl/>
                        <w:autoSpaceDE/>
                        <w:autoSpaceDN/>
                        <w:adjustRightInd/>
                        <w:spacing w:line="133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77" type="#_x0000_t75" style="width:485.4pt;height:133.2pt">
                                <v:imagedata r:id="rId74" o:title=""/>
                              </v:shape>
                            </w:pict>
                          </mc:Choice>
                          <mc:Fallback>
                            <w:drawing>
                              <wp:inline distT="0" distB="0" distL="0" distR="0" wp14:anchorId="0F53371A" wp14:editId="27A97357">
                                <wp:extent cx="6164580" cy="1691640"/>
                                <wp:effectExtent l="0" t="0" r="7620" b="3810"/>
                                <wp:docPr id="53" name="Picture 5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mc:Fallback>
                        </mc:AlternateContent>
                      </w:r>
                    </w:p>
                    <w:p w:rsidR="00066813" w:rsidRDefault="00066813" w:rsidP="00AE18D1">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09440" behindDoc="0" locked="0" layoutInCell="0" allowOverlap="1" wp14:anchorId="69C1126B" wp14:editId="2DFEA325">
                <wp:simplePos x="0" y="0"/>
                <wp:positionH relativeFrom="page">
                  <wp:posOffset>699770</wp:posOffset>
                </wp:positionH>
                <wp:positionV relativeFrom="paragraph">
                  <wp:posOffset>381000</wp:posOffset>
                </wp:positionV>
                <wp:extent cx="6172200" cy="1689100"/>
                <wp:effectExtent l="4445" t="0" r="0" b="0"/>
                <wp:wrapTopAndBottom/>
                <wp:docPr id="1" name="Rectangle 6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76B20E1" w14:textId="1C8A7F08" w:rsidR="00224E16" w:rsidRDefault="00224E16" w:rsidP="00AE18D1">
                            <w:pPr>
                              <w:spacing w:line="133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F2BDE0" wp14:editId="727F6675">
                                  <wp:extent cx="6164580" cy="1691640"/>
                                  <wp:effectExtent l="0" t="0" r="7620" b="3810"/>
                                  <wp:docPr id="53" name="Picture 5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64580" cy="1691640"/>
                                          </a:xfrm>
                                          <a:prstGeom prst="rect">
                                            <a:avLst/>
                                          </a:prstGeom>
                                          <a:noFill/>
                                          <a:ln>
                                            <a:noFill/>
                                          </a:ln>
                                        </pic:spPr>
                                      </pic:pic>
                                    </a:graphicData>
                                  </a:graphic>
                                </wp:inline>
                              </w:drawing>
                            </w:r>
                          </w:p>
                          <w:p w14:paraId="23D91DCC" w14:textId="77777777" w:rsidR="00224E16" w:rsidRDefault="00224E16" w:rsidP="00AE18D1">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AE18D1">
        <w:t xml:space="preserve">As you can see, the slope is negative, and if you need to read the Tag value converted in Ohm, </w:t>
      </w:r>
      <w:r w:rsidR="00C9468E">
        <w:t xml:space="preserve">                                                                              </w:t>
      </w:r>
      <w:r w:rsidR="00AE18D1">
        <w:t>you can set a factor of -0.02014774 = -82.505/ 4095 with an offset of 162.13.</w:t>
      </w:r>
    </w:p>
    <w:p w:rsidR="00AE18D1" w:rsidRPr="00AC6E5E" w:rsidRDefault="00AE18D1" w:rsidP="00AE18D1">
      <w:pPr>
        <w:pStyle w:val="BodyText"/>
        <w:jc w:val="center"/>
        <w:rPr>
          <w:rFonts w:ascii="Courier New" w:hAnsi="Courier New" w:cs="Courier New"/>
          <w:b/>
        </w:rPr>
      </w:pPr>
      <w:r w:rsidRPr="00AC6E5E">
        <w:rPr>
          <w:rFonts w:ascii="Courier New" w:hAnsi="Courier New" w:cs="Courier New"/>
          <w:b/>
        </w:rPr>
        <w:t>Figure 2</w:t>
      </w:r>
      <w:r w:rsidR="00AC6E5E">
        <w:rPr>
          <w:rFonts w:ascii="Courier New" w:hAnsi="Courier New" w:cs="Courier New"/>
          <w:b/>
        </w:rPr>
        <w:t>2</w:t>
      </w:r>
      <w:r w:rsidRPr="00AC6E5E">
        <w:rPr>
          <w:rFonts w:ascii="Courier New" w:hAnsi="Courier New" w:cs="Courier New"/>
          <w:b/>
        </w:rPr>
        <w:t>: Tag’s configuration: reading the tag value in Ohms (eWON4002)</w:t>
      </w:r>
    </w:p>
    <w:p w:rsidR="00E5374E" w:rsidRDefault="00E5374E"/>
    <w:p w:rsidR="00815254" w:rsidRDefault="00815254"/>
    <w:p w:rsidR="00815254" w:rsidRDefault="00815254" w:rsidP="00815254">
      <w:pPr>
        <w:pStyle w:val="BodyText"/>
        <w:kinsoku w:val="0"/>
        <w:overflowPunct w:val="0"/>
        <w:spacing w:before="3.10pt" w:line="13.05pt" w:lineRule="auto"/>
        <w:ind w:start="5.45pt" w:end="254.40pt"/>
      </w:pPr>
      <w:r>
        <w:t>If you need to convert into °C: temperature = AI * (-0.0523311) + 161.376. The default range of PT100 in eWON is -50°C to 150°C.</w:t>
      </w:r>
    </w:p>
    <w:p w:rsidR="00815254" w:rsidRDefault="00815254" w:rsidP="00815254">
      <w:pPr>
        <w:pStyle w:val="BodyText"/>
        <w:kinsoku w:val="0"/>
        <w:overflowPunct w:val="0"/>
        <w:spacing w:line="9.10pt" w:lineRule="exact"/>
        <w:ind w:start="5.45pt"/>
      </w:pPr>
      <w:r>
        <w:t>Full range of ADC is: -52.92°C to 161.376°C (79.625 Ohm to 162.13 Ohm).</w:t>
      </w:r>
    </w:p>
    <w:p w:rsidR="00053D8C" w:rsidRDefault="00053D8C" w:rsidP="00053D8C">
      <w:pPr>
        <w:pStyle w:val="BodyText"/>
        <w:ind w:start="5.45pt"/>
        <w:rPr>
          <w:b/>
        </w:rPr>
      </w:pPr>
    </w:p>
    <w:p w:rsidR="00815254" w:rsidRDefault="00815254" w:rsidP="00053D8C">
      <w:pPr>
        <w:pStyle w:val="BodyText"/>
        <w:ind w:start="5.45pt"/>
        <w:rPr>
          <w:b/>
        </w:rPr>
      </w:pPr>
      <w:r w:rsidRPr="00053D8C">
        <w:rPr>
          <w:b/>
        </w:rPr>
        <w:t>Note:</w:t>
      </w:r>
    </w:p>
    <w:p w:rsidR="00053D8C" w:rsidRPr="00053D8C" w:rsidRDefault="00053D8C" w:rsidP="00053D8C">
      <w:pPr>
        <w:pStyle w:val="BodyText"/>
        <w:ind w:start="5.45pt"/>
        <w:rPr>
          <w:b/>
        </w:rPr>
      </w:pPr>
    </w:p>
    <w:p w:rsidR="00053D8C" w:rsidRDefault="00815254" w:rsidP="00337C52">
      <w:pPr>
        <w:pStyle w:val="BodyText"/>
        <w:numPr>
          <w:ilvl w:val="0"/>
          <w:numId w:val="76"/>
        </w:numPr>
      </w:pPr>
      <w:r>
        <w:t>eWON</w:t>
      </w:r>
      <w:r>
        <w:rPr>
          <w:spacing w:val="-4"/>
        </w:rPr>
        <w:t xml:space="preserve"> </w:t>
      </w:r>
      <w:r>
        <w:t>4002</w:t>
      </w:r>
      <w:r>
        <w:rPr>
          <w:spacing w:val="-2"/>
        </w:rPr>
        <w:t xml:space="preserve"> </w:t>
      </w:r>
      <w:r>
        <w:t>models</w:t>
      </w:r>
      <w:r>
        <w:rPr>
          <w:spacing w:val="-4"/>
        </w:rPr>
        <w:t xml:space="preserve"> </w:t>
      </w:r>
      <w:r>
        <w:t>prior</w:t>
      </w:r>
      <w:r>
        <w:rPr>
          <w:spacing w:val="-3"/>
        </w:rPr>
        <w:t xml:space="preserve"> </w:t>
      </w:r>
      <w:r>
        <w:t>to</w:t>
      </w:r>
      <w:r>
        <w:rPr>
          <w:spacing w:val="-3"/>
        </w:rPr>
        <w:t xml:space="preserve"> </w:t>
      </w:r>
      <w:r>
        <w:t>S/N</w:t>
      </w:r>
      <w:r>
        <w:rPr>
          <w:spacing w:val="-3"/>
        </w:rPr>
        <w:t xml:space="preserve"> </w:t>
      </w:r>
      <w:r>
        <w:t>0517-xxxx-89</w:t>
      </w:r>
      <w:r>
        <w:rPr>
          <w:spacing w:val="-4"/>
        </w:rPr>
        <w:t xml:space="preserve"> </w:t>
      </w:r>
      <w:r>
        <w:t>have</w:t>
      </w:r>
      <w:r>
        <w:rPr>
          <w:spacing w:val="-4"/>
        </w:rPr>
        <w:t xml:space="preserve"> </w:t>
      </w:r>
      <w:r>
        <w:t>a</w:t>
      </w:r>
      <w:r>
        <w:rPr>
          <w:spacing w:val="-4"/>
        </w:rPr>
        <w:t xml:space="preserve"> </w:t>
      </w:r>
      <w:r>
        <w:t>PT100</w:t>
      </w:r>
      <w:r>
        <w:rPr>
          <w:spacing w:val="-4"/>
        </w:rPr>
        <w:t xml:space="preserve"> </w:t>
      </w:r>
      <w:r>
        <w:t>range</w:t>
      </w:r>
      <w:r>
        <w:rPr>
          <w:spacing w:val="-1"/>
        </w:rPr>
        <w:t xml:space="preserve"> </w:t>
      </w:r>
      <w:r>
        <w:t>from</w:t>
      </w:r>
      <w:r>
        <w:rPr>
          <w:spacing w:val="-3"/>
        </w:rPr>
        <w:t xml:space="preserve"> </w:t>
      </w:r>
      <w:r>
        <w:t>0°C</w:t>
      </w:r>
      <w:r>
        <w:rPr>
          <w:spacing w:val="-4"/>
        </w:rPr>
        <w:t xml:space="preserve"> </w:t>
      </w:r>
      <w:r>
        <w:t>to</w:t>
      </w:r>
      <w:r>
        <w:rPr>
          <w:spacing w:val="-3"/>
        </w:rPr>
        <w:t xml:space="preserve"> </w:t>
      </w:r>
      <w:r>
        <w:t>131.9°C</w:t>
      </w:r>
      <w:r>
        <w:rPr>
          <w:spacing w:val="-4"/>
        </w:rPr>
        <w:t xml:space="preserve"> </w:t>
      </w:r>
      <w:r>
        <w:t>and</w:t>
      </w:r>
      <w:r>
        <w:rPr>
          <w:spacing w:val="-4"/>
        </w:rPr>
        <w:t xml:space="preserve"> </w:t>
      </w:r>
      <w:r>
        <w:t>must</w:t>
      </w:r>
      <w:r>
        <w:rPr>
          <w:spacing w:val="-4"/>
        </w:rPr>
        <w:t xml:space="preserve"> </w:t>
      </w:r>
      <w:r>
        <w:t>apply</w:t>
      </w:r>
      <w:r>
        <w:rPr>
          <w:spacing w:val="-4"/>
        </w:rPr>
        <w:t xml:space="preserve"> </w:t>
      </w:r>
      <w:r>
        <w:t>the</w:t>
      </w:r>
      <w:r>
        <w:rPr>
          <w:spacing w:val="-3"/>
        </w:rPr>
        <w:t xml:space="preserve"> </w:t>
      </w:r>
      <w:r>
        <w:t>following</w:t>
      </w:r>
      <w:r>
        <w:rPr>
          <w:spacing w:val="-2"/>
        </w:rPr>
        <w:t xml:space="preserve"> </w:t>
      </w:r>
      <w:r>
        <w:t xml:space="preserve">formulas: </w:t>
      </w:r>
    </w:p>
    <w:p w:rsidR="00053D8C" w:rsidRDefault="00053D8C" w:rsidP="00053D8C">
      <w:pPr>
        <w:pStyle w:val="BodyText"/>
        <w:ind w:start="5.45pt"/>
      </w:pPr>
    </w:p>
    <w:p w:rsidR="00815254" w:rsidRPr="00053D8C" w:rsidRDefault="00815254" w:rsidP="00053D8C">
      <w:pPr>
        <w:pStyle w:val="BodyText"/>
        <w:ind w:start="36pt"/>
        <w:rPr>
          <w:rFonts w:ascii="Courier New" w:hAnsi="Courier New" w:cs="Courier New"/>
        </w:rPr>
      </w:pPr>
      <w:r w:rsidRPr="00053D8C">
        <w:rPr>
          <w:rFonts w:ascii="Courier New" w:hAnsi="Courier New" w:cs="Courier New"/>
        </w:rPr>
        <w:t>Ohm = IOValue * (-0.012402) +</w:t>
      </w:r>
      <w:r w:rsidRPr="00053D8C">
        <w:rPr>
          <w:rFonts w:ascii="Courier New" w:hAnsi="Courier New" w:cs="Courier New"/>
          <w:spacing w:val="-3"/>
        </w:rPr>
        <w:t xml:space="preserve"> </w:t>
      </w:r>
      <w:r w:rsidRPr="00053D8C">
        <w:rPr>
          <w:rFonts w:ascii="Courier New" w:hAnsi="Courier New" w:cs="Courier New"/>
        </w:rPr>
        <w:t>150.8</w:t>
      </w:r>
    </w:p>
    <w:p w:rsidR="00815254" w:rsidRPr="00053D8C" w:rsidRDefault="00815254" w:rsidP="00053D8C">
      <w:pPr>
        <w:pStyle w:val="BodyText"/>
        <w:ind w:start="36pt"/>
        <w:rPr>
          <w:rFonts w:ascii="Courier New" w:hAnsi="Courier New" w:cs="Courier New"/>
        </w:rPr>
      </w:pPr>
      <w:r w:rsidRPr="00053D8C">
        <w:rPr>
          <w:rFonts w:ascii="Courier New" w:hAnsi="Courier New" w:cs="Courier New"/>
        </w:rPr>
        <w:t>°C = IOValue * (-0.0322) + 131.9</w:t>
      </w:r>
    </w:p>
    <w:p w:rsidR="00053D8C" w:rsidRDefault="00053D8C" w:rsidP="00053D8C">
      <w:pPr>
        <w:pStyle w:val="BodyText"/>
        <w:ind w:start="5.45pt"/>
      </w:pPr>
    </w:p>
    <w:p w:rsidR="00815254" w:rsidRDefault="00815254" w:rsidP="00337C52">
      <w:pPr>
        <w:pStyle w:val="BodyText"/>
        <w:numPr>
          <w:ilvl w:val="0"/>
          <w:numId w:val="76"/>
        </w:numPr>
      </w:pPr>
      <w:r>
        <w:t xml:space="preserve">eWON 4002 models from S/N 0517-xxxxx-89 to S/N 0521-xxxx-89 have a PT100 range from -56°C to 151°C and must </w:t>
      </w:r>
      <w:r w:rsidR="00053D8C">
        <w:t>apply</w:t>
      </w:r>
      <w:r w:rsidR="00053D8C">
        <w:rPr>
          <w:spacing w:val="-32"/>
        </w:rPr>
        <w:t xml:space="preserve"> </w:t>
      </w:r>
      <w:r>
        <w:t>following</w:t>
      </w:r>
      <w:r>
        <w:rPr>
          <w:spacing w:val="-1"/>
        </w:rPr>
        <w:t xml:space="preserve"> </w:t>
      </w:r>
      <w:r>
        <w:t>formulas:</w:t>
      </w:r>
    </w:p>
    <w:p w:rsidR="00053D8C" w:rsidRDefault="00053D8C" w:rsidP="00053D8C">
      <w:pPr>
        <w:pStyle w:val="BodyText"/>
        <w:ind w:start="41.45pt"/>
      </w:pPr>
    </w:p>
    <w:p w:rsidR="00815254" w:rsidRPr="00053D8C" w:rsidRDefault="00815254" w:rsidP="00053D8C">
      <w:pPr>
        <w:pStyle w:val="BodyText"/>
        <w:ind w:start="36pt"/>
        <w:rPr>
          <w:rFonts w:ascii="Courier New" w:hAnsi="Courier New" w:cs="Courier New"/>
        </w:rPr>
      </w:pPr>
      <w:r w:rsidRPr="00053D8C">
        <w:rPr>
          <w:rFonts w:ascii="Courier New" w:hAnsi="Courier New" w:cs="Courier New"/>
        </w:rPr>
        <w:t>Ohm = IOValue * (-0.0195068) + 158.2</w:t>
      </w:r>
    </w:p>
    <w:p w:rsidR="00815254" w:rsidRPr="00053D8C" w:rsidRDefault="00815254" w:rsidP="00053D8C">
      <w:pPr>
        <w:pStyle w:val="BodyText"/>
        <w:ind w:start="36pt"/>
        <w:rPr>
          <w:rFonts w:ascii="Courier New" w:hAnsi="Courier New" w:cs="Courier New"/>
        </w:rPr>
        <w:sectPr w:rsidR="00815254" w:rsidRPr="00053D8C">
          <w:pgSz w:w="595pt" w:h="842pt"/>
          <w:pgMar w:top="63pt" w:right="36pt" w:bottom="45pt" w:left="37pt" w:header="33.10pt" w:footer="35.80pt" w:gutter="0pt"/>
          <w:cols w:space="36pt"/>
          <w:noEndnote/>
        </w:sectPr>
      </w:pPr>
      <w:r w:rsidRPr="00053D8C">
        <w:rPr>
          <w:rFonts w:ascii="Courier New" w:hAnsi="Courier New" w:cs="Courier New"/>
        </w:rPr>
        <w:t>°C = IOValue * (-0.050677) + 151.2</w:t>
      </w:r>
    </w:p>
    <w:p w:rsidR="00E5374E" w:rsidRDefault="00E5374E" w:rsidP="00337C52">
      <w:pPr>
        <w:pStyle w:val="Heading4"/>
        <w:numPr>
          <w:ilvl w:val="3"/>
          <w:numId w:val="40"/>
        </w:numPr>
        <w:ind w:hanging="86.40pt"/>
      </w:pPr>
      <w:bookmarkStart w:id="431" w:name="1.10.2.4.3_eWON_Flexy_Extensions_Card_FL"/>
      <w:bookmarkEnd w:id="431"/>
      <w:r>
        <w:lastRenderedPageBreak/>
        <w:t>eWON Flexy Extensions Card FLX 3401 analog inputs AI1 to</w:t>
      </w:r>
      <w:r>
        <w:rPr>
          <w:spacing w:val="-8"/>
        </w:rPr>
        <w:t xml:space="preserve"> </w:t>
      </w:r>
      <w:r>
        <w:t>AI4</w:t>
      </w:r>
    </w:p>
    <w:p w:rsidR="00053D8C" w:rsidRDefault="00053D8C" w:rsidP="00053D8C"/>
    <w:tbl>
      <w:tblPr>
        <w:tblW w:w="0pt" w:type="dxa"/>
        <w:jc w:val="center"/>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440"/>
        <w:gridCol w:w="1440"/>
      </w:tblGrid>
      <w:tr w:rsidR="00053D8C" w:rsidRPr="00E5374E" w:rsidTr="000A689B">
        <w:trPr>
          <w:trHeight w:val="354"/>
          <w:jc w:val="center"/>
        </w:trPr>
        <w:tc>
          <w:tcPr>
            <w:tcW w:w="72pt" w:type="dxa"/>
            <w:tcBorders>
              <w:bottom w:val="double" w:sz="4" w:space="0" w:color="auto"/>
            </w:tcBorders>
          </w:tcPr>
          <w:p w:rsidR="00053D8C" w:rsidRPr="00E5374E" w:rsidRDefault="00053D8C" w:rsidP="000A689B">
            <w:pPr>
              <w:pStyle w:val="TableParagraph"/>
              <w:kinsoku w:val="0"/>
              <w:overflowPunct w:val="0"/>
              <w:spacing w:before="3.70pt"/>
              <w:ind w:start="29.75pt"/>
              <w:rPr>
                <w:b/>
                <w:bCs/>
                <w:sz w:val="16"/>
                <w:szCs w:val="16"/>
              </w:rPr>
            </w:pPr>
            <w:r w:rsidRPr="00E5374E">
              <w:rPr>
                <w:b/>
                <w:bCs/>
                <w:sz w:val="16"/>
                <w:szCs w:val="16"/>
              </w:rPr>
              <w:t>AI#</w:t>
            </w:r>
          </w:p>
        </w:tc>
        <w:tc>
          <w:tcPr>
            <w:tcW w:w="72pt" w:type="dxa"/>
            <w:tcBorders>
              <w:bottom w:val="double" w:sz="4" w:space="0" w:color="auto"/>
            </w:tcBorders>
          </w:tcPr>
          <w:p w:rsidR="00053D8C" w:rsidRPr="00E5374E" w:rsidRDefault="00053D8C" w:rsidP="000A689B">
            <w:pPr>
              <w:pStyle w:val="TableParagraph"/>
              <w:kinsoku w:val="0"/>
              <w:overflowPunct w:val="0"/>
              <w:spacing w:before="3.70pt"/>
              <w:ind w:start="28.40pt"/>
              <w:rPr>
                <w:b/>
                <w:bCs/>
                <w:sz w:val="16"/>
                <w:szCs w:val="16"/>
              </w:rPr>
            </w:pPr>
            <w:r>
              <w:rPr>
                <w:b/>
                <w:bCs/>
                <w:sz w:val="16"/>
                <w:szCs w:val="16"/>
              </w:rPr>
              <w:t>Volt</w:t>
            </w:r>
          </w:p>
        </w:tc>
      </w:tr>
      <w:tr w:rsidR="00053D8C" w:rsidRPr="00E5374E" w:rsidTr="000A689B">
        <w:trPr>
          <w:trHeight w:val="355"/>
          <w:jc w:val="center"/>
        </w:trPr>
        <w:tc>
          <w:tcPr>
            <w:tcW w:w="72pt" w:type="dxa"/>
            <w:tcBorders>
              <w:top w:val="double" w:sz="4" w:space="0" w:color="auto"/>
            </w:tcBorders>
          </w:tcPr>
          <w:p w:rsidR="00053D8C" w:rsidRPr="00E5374E" w:rsidRDefault="00053D8C" w:rsidP="000A689B">
            <w:pPr>
              <w:pStyle w:val="TableParagraph"/>
              <w:kinsoku w:val="0"/>
              <w:overflowPunct w:val="0"/>
              <w:spacing w:before="3.70pt"/>
              <w:ind w:start="0.20pt"/>
              <w:jc w:val="center"/>
              <w:rPr>
                <w:w w:val="99%"/>
                <w:sz w:val="16"/>
                <w:szCs w:val="16"/>
              </w:rPr>
            </w:pPr>
            <w:r w:rsidRPr="00E5374E">
              <w:rPr>
                <w:w w:val="99%"/>
                <w:sz w:val="16"/>
                <w:szCs w:val="16"/>
              </w:rPr>
              <w:t>0</w:t>
            </w:r>
          </w:p>
        </w:tc>
        <w:tc>
          <w:tcPr>
            <w:tcW w:w="72pt" w:type="dxa"/>
            <w:tcBorders>
              <w:top w:val="double" w:sz="4" w:space="0" w:color="auto"/>
            </w:tcBorders>
          </w:tcPr>
          <w:p w:rsidR="00053D8C" w:rsidRPr="00E5374E" w:rsidRDefault="00053D8C" w:rsidP="000A689B">
            <w:pPr>
              <w:pStyle w:val="TableParagraph"/>
              <w:kinsoku w:val="0"/>
              <w:overflowPunct w:val="0"/>
              <w:spacing w:before="3.70pt"/>
              <w:ind w:start="33.75pt"/>
              <w:rPr>
                <w:w w:val="99%"/>
                <w:sz w:val="16"/>
                <w:szCs w:val="16"/>
              </w:rPr>
            </w:pPr>
            <w:r>
              <w:rPr>
                <w:w w:val="99%"/>
                <w:sz w:val="16"/>
                <w:szCs w:val="16"/>
              </w:rPr>
              <w:t>0</w:t>
            </w:r>
          </w:p>
        </w:tc>
      </w:tr>
      <w:tr w:rsidR="00053D8C" w:rsidRPr="00E5374E" w:rsidTr="000A689B">
        <w:trPr>
          <w:trHeight w:val="355"/>
          <w:jc w:val="center"/>
        </w:trPr>
        <w:tc>
          <w:tcPr>
            <w:tcW w:w="72pt" w:type="dxa"/>
          </w:tcPr>
          <w:p w:rsidR="00053D8C" w:rsidRPr="00E5374E" w:rsidRDefault="00053D8C" w:rsidP="000A689B">
            <w:pPr>
              <w:pStyle w:val="TableParagraph"/>
              <w:kinsoku w:val="0"/>
              <w:overflowPunct w:val="0"/>
              <w:spacing w:before="3.70pt"/>
              <w:ind w:start="27.10pt"/>
              <w:rPr>
                <w:sz w:val="16"/>
                <w:szCs w:val="16"/>
              </w:rPr>
            </w:pPr>
            <w:r>
              <w:rPr>
                <w:sz w:val="16"/>
                <w:szCs w:val="16"/>
              </w:rPr>
              <w:t>65535</w:t>
            </w:r>
          </w:p>
        </w:tc>
        <w:tc>
          <w:tcPr>
            <w:tcW w:w="72pt" w:type="dxa"/>
          </w:tcPr>
          <w:p w:rsidR="00053D8C" w:rsidRPr="00E5374E" w:rsidRDefault="00053D8C" w:rsidP="000A689B">
            <w:pPr>
              <w:pStyle w:val="TableParagraph"/>
              <w:kinsoku w:val="0"/>
              <w:overflowPunct w:val="0"/>
              <w:spacing w:before="3.70pt"/>
              <w:ind w:start="31.50pt"/>
              <w:rPr>
                <w:sz w:val="16"/>
                <w:szCs w:val="16"/>
              </w:rPr>
            </w:pPr>
            <w:r>
              <w:rPr>
                <w:sz w:val="16"/>
                <w:szCs w:val="16"/>
              </w:rPr>
              <w:t>10</w:t>
            </w:r>
          </w:p>
        </w:tc>
      </w:tr>
    </w:tbl>
    <w:p w:rsidR="00E5374E" w:rsidRDefault="00E5374E">
      <w:pPr>
        <w:pStyle w:val="BodyText"/>
        <w:kinsoku w:val="0"/>
        <w:overflowPunct w:val="0"/>
        <w:spacing w:before="0.15pt"/>
        <w:rPr>
          <w:b/>
          <w:bCs/>
          <w:i/>
          <w:iCs/>
          <w:sz w:val="20"/>
          <w:szCs w:val="20"/>
        </w:rPr>
      </w:pPr>
    </w:p>
    <w:p w:rsidR="00E5374E" w:rsidRDefault="00412550">
      <w:pPr>
        <w:pStyle w:val="BodyText"/>
        <w:kinsoku w:val="0"/>
        <w:overflowPunct w:val="0"/>
        <w:spacing w:before="0.05pt"/>
        <w:ind w:start="5.45pt"/>
      </w:pPr>
      <w:r>
        <w:rPr>
          <w:noProof/>
        </w:rPr>
        <mc:AlternateContent>
          <mc:Choice Requires="v">
            <w:pict>
              <v:rect id="_x0000_s1085" style="position:absolute;left:0;text-align:left;margin-left:62.9pt;margin-top:14.8pt;width:457pt;height:132pt;z-index:23;mso-wrap-distance-left:0;mso-wrap-distance-right:0;mso-position-horizontal-relative:page" o:allowincell="f" filled="f" stroked="f">
                <v:textbox style="mso-next-textbox:#_x0000_s1085" inset="0,0,0,0">
                  <w:txbxContent>
                    <w:p w:rsidR="00066813" w:rsidRDefault="00412550">
                      <w:pPr>
                        <w:widowControl/>
                        <w:autoSpaceDE/>
                        <w:autoSpaceDN/>
                        <w:adjustRightInd/>
                        <w:spacing w:line="132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79" type="#_x0000_t75" style="width:454.2pt;height:131.4pt">
                                <v:imagedata r:id="rId76" o:title=""/>
                              </v:shape>
                            </w:pict>
                          </mc:Choice>
                          <mc:Fallback>
                            <w:drawing>
                              <wp:inline distT="0" distB="0" distL="0" distR="0" wp14:anchorId="301D6240" wp14:editId="3CA13D43">
                                <wp:extent cx="5768340" cy="1668780"/>
                                <wp:effectExtent l="0" t="0" r="3810" b="7620"/>
                                <wp:docPr id="55" name="Picture 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8340" cy="16687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10464" behindDoc="0" locked="0" layoutInCell="0" allowOverlap="1" wp14:anchorId="2E17C2EF" wp14:editId="05A270BD">
                <wp:simplePos x="0" y="0"/>
                <wp:positionH relativeFrom="page">
                  <wp:posOffset>798830</wp:posOffset>
                </wp:positionH>
                <wp:positionV relativeFrom="paragraph">
                  <wp:posOffset>187960</wp:posOffset>
                </wp:positionV>
                <wp:extent cx="5803900" cy="1676400"/>
                <wp:effectExtent l="0" t="0" r="0" b="2540"/>
                <wp:wrapTopAndBottom/>
                <wp:docPr id="1" name="Rectangle 6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58039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A1E01C1" w14:textId="4BE1AB77" w:rsidR="00224E16" w:rsidRDefault="00224E16">
                            <w:pPr>
                              <w:spacing w:line="132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FCB0F8" wp14:editId="3823AE47">
                                  <wp:extent cx="5768340" cy="1668780"/>
                                  <wp:effectExtent l="0" t="0" r="3810" b="7620"/>
                                  <wp:docPr id="55" name="Picture 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8340" cy="1668780"/>
                                          </a:xfrm>
                                          <a:prstGeom prst="rect">
                                            <a:avLst/>
                                          </a:prstGeom>
                                          <a:noFill/>
                                          <a:ln>
                                            <a:noFill/>
                                          </a:ln>
                                        </pic:spPr>
                                      </pic:pic>
                                    </a:graphicData>
                                  </a:graphic>
                                </wp:inline>
                              </w:drawing>
                            </w:r>
                          </w:p>
                          <w:p w14:paraId="6C3641AC"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If you need to read the Tag value converted in Volt, you can set a factor of 0.0001526 = 10/65535 with an offset of 0.</w:t>
      </w:r>
    </w:p>
    <w:p w:rsidR="00E5374E" w:rsidRDefault="00E5374E">
      <w:pPr>
        <w:pStyle w:val="BodyText"/>
        <w:kinsoku w:val="0"/>
        <w:overflowPunct w:val="0"/>
        <w:spacing w:before="0.10pt"/>
        <w:rPr>
          <w:sz w:val="14"/>
          <w:szCs w:val="14"/>
        </w:rPr>
      </w:pPr>
    </w:p>
    <w:p w:rsidR="00E5374E" w:rsidRPr="00AC6E5E" w:rsidRDefault="00E5374E" w:rsidP="00053D8C">
      <w:pPr>
        <w:pStyle w:val="BodyText"/>
        <w:jc w:val="center"/>
        <w:rPr>
          <w:rFonts w:ascii="Courier New" w:hAnsi="Courier New" w:cs="Courier New"/>
          <w:b/>
        </w:rPr>
      </w:pPr>
      <w:r w:rsidRPr="00AC6E5E">
        <w:rPr>
          <w:rFonts w:ascii="Courier New" w:hAnsi="Courier New" w:cs="Courier New"/>
          <w:b/>
        </w:rPr>
        <w:t>Figure 2</w:t>
      </w:r>
      <w:r w:rsidR="00AC6E5E">
        <w:rPr>
          <w:rFonts w:ascii="Courier New" w:hAnsi="Courier New" w:cs="Courier New"/>
          <w:b/>
        </w:rPr>
        <w:t>3</w:t>
      </w:r>
      <w:r w:rsidRPr="00AC6E5E">
        <w:rPr>
          <w:rFonts w:ascii="Courier New" w:hAnsi="Courier New" w:cs="Courier New"/>
          <w:b/>
        </w:rPr>
        <w:t>: Tag’s configuration: reading the tag value in Volt (Flexy FLX 3401)</w:t>
      </w:r>
    </w:p>
    <w:p w:rsidR="00053D8C" w:rsidRDefault="00053D8C" w:rsidP="00053D8C"/>
    <w:p w:rsidR="00053D8C" w:rsidRDefault="00053D8C" w:rsidP="00337C52">
      <w:pPr>
        <w:pStyle w:val="Heading2"/>
        <w:numPr>
          <w:ilvl w:val="1"/>
          <w:numId w:val="40"/>
        </w:numPr>
        <w:ind w:hanging="39.60pt"/>
      </w:pPr>
      <w:bookmarkStart w:id="432" w:name="_Toc503192962"/>
      <w:r w:rsidRPr="00053D8C">
        <w:t>Setup</w:t>
      </w:r>
      <w:bookmarkEnd w:id="432"/>
    </w:p>
    <w:p w:rsidR="00053D8C" w:rsidRDefault="00053D8C" w:rsidP="00053D8C"/>
    <w:p w:rsidR="00C9468E" w:rsidRDefault="00053D8C" w:rsidP="00C9468E">
      <w:pPr>
        <w:pStyle w:val="BodyText"/>
        <w:kinsoku w:val="0"/>
        <w:overflowPunct w:val="0"/>
        <w:spacing w:line="13.05pt" w:lineRule="auto"/>
      </w:pPr>
      <w:r>
        <w:t xml:space="preserve">The Energy IO Server is based on the eWON IO Server. </w:t>
      </w:r>
    </w:p>
    <w:p w:rsidR="00C9468E" w:rsidRDefault="00053D8C" w:rsidP="00C9468E">
      <w:pPr>
        <w:pStyle w:val="BodyText"/>
        <w:kinsoku w:val="0"/>
        <w:overflowPunct w:val="0"/>
        <w:spacing w:line="13.05pt" w:lineRule="auto"/>
      </w:pPr>
      <w:r>
        <w:t xml:space="preserve">The configuration consists in advanced parameters from the latter IO Server. </w:t>
      </w:r>
    </w:p>
    <w:p w:rsidR="008E6736" w:rsidRDefault="00053D8C" w:rsidP="00C9468E">
      <w:pPr>
        <w:pStyle w:val="BodyText"/>
        <w:kinsoku w:val="0"/>
        <w:overflowPunct w:val="0"/>
        <w:spacing w:line="13.05pt" w:lineRule="auto"/>
      </w:pPr>
      <w:r>
        <w:t>The following screen shot shows the standard empty eWON IO Server configuration page.</w:t>
      </w:r>
    </w:p>
    <w:p w:rsidR="008E6736" w:rsidRDefault="002B450A" w:rsidP="00053D8C">
      <w:pPr>
        <w:pStyle w:val="BodyText"/>
        <w:kinsoku w:val="0"/>
        <w:overflowPunct w:val="0"/>
        <w:spacing w:before="7.10pt" w:line="13.05pt" w:lineRule="auto"/>
      </w:pPr>
      <w:r>
        <w:rPr>
          <w:rFonts w:ascii="Times New Roman" w:hAnsi="Times New Roman" w:cs="Times New Roman"/>
          <w:sz w:val="24"/>
          <w:szCs w:val="24"/>
        </w:rPr>
        <mc:AlternateContent>
          <mc:Choice Requires="v">
            <w:pict>
              <v:shape id="_x0000_i1080" type="#_x0000_t75" style="width:500.4pt;height:208.2pt">
                <v:imagedata r:id="rId78" o:title=""/>
              </v:shape>
            </w:pict>
          </mc:Choice>
          <mc:Fallback>
            <w:drawing>
              <wp:inline distT="0" distB="0" distL="0" distR="0" wp14:anchorId="5F1D212A" wp14:editId="6A985E49">
                <wp:extent cx="6355080" cy="2644140"/>
                <wp:effectExtent l="0" t="0" r="7620" b="3810"/>
                <wp:docPr id="56" name="Picture 5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5080" cy="2644140"/>
                        </a:xfrm>
                        <a:prstGeom prst="rect">
                          <a:avLst/>
                        </a:prstGeom>
                        <a:noFill/>
                        <a:ln>
                          <a:noFill/>
                        </a:ln>
                      </pic:spPr>
                    </pic:pic>
                  </a:graphicData>
                </a:graphic>
              </wp:inline>
            </w:drawing>
          </mc:Fallback>
        </mc:AlternateContent>
      </w:r>
    </w:p>
    <w:p w:rsidR="008E6736" w:rsidRPr="00AC6E5E" w:rsidRDefault="008E6736" w:rsidP="008E6736">
      <w:pPr>
        <w:pStyle w:val="BodyText"/>
        <w:jc w:val="center"/>
        <w:rPr>
          <w:rFonts w:ascii="Courier New" w:hAnsi="Courier New" w:cs="Courier New"/>
          <w:b/>
        </w:rPr>
      </w:pPr>
      <w:r w:rsidRPr="00AC6E5E">
        <w:rPr>
          <w:rFonts w:ascii="Courier New" w:hAnsi="Courier New" w:cs="Courier New"/>
          <w:b/>
        </w:rPr>
        <w:t>Figure 2</w:t>
      </w:r>
      <w:r w:rsidR="00AC6E5E">
        <w:rPr>
          <w:rFonts w:ascii="Courier New" w:hAnsi="Courier New" w:cs="Courier New"/>
          <w:b/>
        </w:rPr>
        <w:t>4</w:t>
      </w:r>
      <w:r w:rsidRPr="00AC6E5E">
        <w:rPr>
          <w:rFonts w:ascii="Courier New" w:hAnsi="Courier New" w:cs="Courier New"/>
          <w:b/>
        </w:rPr>
        <w:t>: eWON IO server configuration page</w:t>
      </w:r>
    </w:p>
    <w:p w:rsidR="008E6736" w:rsidRDefault="008E6736" w:rsidP="00053D8C">
      <w:pPr>
        <w:pStyle w:val="BodyText"/>
        <w:kinsoku w:val="0"/>
        <w:overflowPunct w:val="0"/>
        <w:spacing w:before="7.10pt" w:line="13.05pt" w:lineRule="auto"/>
      </w:pPr>
    </w:p>
    <w:p w:rsidR="00053D8C" w:rsidRPr="00053D8C" w:rsidRDefault="00053D8C" w:rsidP="00053D8C">
      <w:pPr>
        <w:sectPr w:rsidR="00053D8C" w:rsidRPr="00053D8C">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start="14.20pt" w:hanging="14.20pt"/>
      </w:pPr>
      <w:bookmarkStart w:id="433" w:name="1.10.3_Setup"/>
      <w:bookmarkStart w:id="434" w:name="1.10.3.1_Configuration_of_the_counter_pu"/>
      <w:bookmarkStart w:id="435" w:name="_Toc503192963"/>
      <w:bookmarkEnd w:id="433"/>
      <w:bookmarkEnd w:id="434"/>
      <w:r>
        <w:lastRenderedPageBreak/>
        <w:t>Configuration of the counter pulse</w:t>
      </w:r>
      <w:r>
        <w:rPr>
          <w:spacing w:val="-6"/>
        </w:rPr>
        <w:t xml:space="preserve"> </w:t>
      </w:r>
      <w:r>
        <w:t>length</w:t>
      </w:r>
      <w:bookmarkEnd w:id="435"/>
    </w:p>
    <w:p w:rsidR="008E6736" w:rsidRPr="008E6736" w:rsidRDefault="008E6736" w:rsidP="008E6736"/>
    <w:p w:rsidR="00E5374E" w:rsidRDefault="00E5374E">
      <w:pPr>
        <w:pStyle w:val="BodyText"/>
        <w:kinsoku w:val="0"/>
        <w:overflowPunct w:val="0"/>
        <w:spacing w:before="0.90pt" w:line="13.05pt" w:lineRule="auto"/>
        <w:ind w:start="5.45pt" w:end="260.05pt"/>
      </w:pPr>
      <w:r>
        <w:t>The pulse length for counter can be configured on all the eWON types. The configuration must be entered in the eWON IO server edit area.</w:t>
      </w:r>
    </w:p>
    <w:p w:rsidR="00E5374E" w:rsidRDefault="00E5374E">
      <w:pPr>
        <w:pStyle w:val="BodyText"/>
        <w:kinsoku w:val="0"/>
        <w:overflowPunct w:val="0"/>
        <w:spacing w:line="9.10pt" w:lineRule="exact"/>
        <w:ind w:start="5.45pt"/>
      </w:pPr>
      <w:r>
        <w:t>The following parameters are used:</w:t>
      </w:r>
    </w:p>
    <w:p w:rsidR="00E5374E" w:rsidRDefault="00E5374E">
      <w:pPr>
        <w:pStyle w:val="BodyText"/>
        <w:kinsoku w:val="0"/>
        <w:overflowPunct w:val="0"/>
        <w:spacing w:before="0.20pt" w:after="0.05pt"/>
        <w:rPr>
          <w:sz w:val="22"/>
          <w:szCs w:val="22"/>
        </w:rPr>
      </w:pPr>
    </w:p>
    <w:tbl>
      <w:tblPr>
        <w:tblW w:w="0pt" w:type="dxa"/>
        <w:tblInd w:w="5.65pt" w:type="dxa"/>
        <w:tblBorders>
          <w:top w:val="single" w:sz="2" w:space="0" w:color="000000"/>
          <w:bottom w:val="single" w:sz="4" w:space="0" w:color="auto"/>
          <w:insideH w:val="single" w:sz="2" w:space="0" w:color="000000"/>
        </w:tblBorders>
        <w:tblLayout w:type="fixed"/>
        <w:tblCellMar>
          <w:start w:w="0pt" w:type="dxa"/>
          <w:end w:w="0pt" w:type="dxa"/>
        </w:tblCellMar>
        <w:tblLook w:firstRow="0" w:lastRow="0" w:firstColumn="0" w:lastColumn="0" w:noHBand="0" w:noVBand="0"/>
      </w:tblPr>
      <w:tblGrid>
        <w:gridCol w:w="5102"/>
        <w:gridCol w:w="5102"/>
      </w:tblGrid>
      <w:tr w:rsidR="00E5374E" w:rsidRPr="00E5374E" w:rsidTr="008E6736">
        <w:trPr>
          <w:trHeight w:val="355"/>
        </w:trPr>
        <w:tc>
          <w:tcPr>
            <w:tcW w:w="255.10pt" w:type="dxa"/>
          </w:tcPr>
          <w:p w:rsidR="00E5374E" w:rsidRPr="00E5374E" w:rsidRDefault="00E5374E">
            <w:pPr>
              <w:pStyle w:val="TableParagraph"/>
              <w:kinsoku w:val="0"/>
              <w:overflowPunct w:val="0"/>
              <w:spacing w:before="3.70pt"/>
              <w:ind w:start="60pt" w:end="59.80pt"/>
              <w:jc w:val="center"/>
              <w:rPr>
                <w:b/>
                <w:bCs/>
                <w:sz w:val="16"/>
                <w:szCs w:val="16"/>
              </w:rPr>
            </w:pPr>
            <w:r w:rsidRPr="00E5374E">
              <w:rPr>
                <w:b/>
                <w:bCs/>
                <w:sz w:val="16"/>
                <w:szCs w:val="16"/>
              </w:rPr>
              <w:t>MinInterval:</w:t>
            </w:r>
          </w:p>
        </w:tc>
        <w:tc>
          <w:tcPr>
            <w:tcW w:w="255.10pt" w:type="dxa"/>
          </w:tcPr>
          <w:p w:rsidR="00E5374E" w:rsidRPr="00E5374E" w:rsidRDefault="00E5374E">
            <w:pPr>
              <w:pStyle w:val="TableParagraph"/>
              <w:kinsoku w:val="0"/>
              <w:overflowPunct w:val="0"/>
              <w:spacing w:before="3.70pt"/>
              <w:ind w:start="60pt" w:end="59.70pt"/>
              <w:jc w:val="center"/>
              <w:rPr>
                <w:sz w:val="16"/>
                <w:szCs w:val="16"/>
              </w:rPr>
            </w:pPr>
            <w:r w:rsidRPr="00E5374E">
              <w:rPr>
                <w:sz w:val="16"/>
                <w:szCs w:val="16"/>
              </w:rPr>
              <w:t>default=10, min=10</w:t>
            </w:r>
          </w:p>
        </w:tc>
      </w:tr>
      <w:tr w:rsidR="00E5374E" w:rsidRPr="00E5374E" w:rsidTr="008E6736">
        <w:trPr>
          <w:trHeight w:val="355"/>
        </w:trPr>
        <w:tc>
          <w:tcPr>
            <w:tcW w:w="255.10pt" w:type="dxa"/>
          </w:tcPr>
          <w:p w:rsidR="00E5374E" w:rsidRPr="00E5374E" w:rsidRDefault="00E5374E">
            <w:pPr>
              <w:pStyle w:val="TableParagraph"/>
              <w:kinsoku w:val="0"/>
              <w:overflowPunct w:val="0"/>
              <w:spacing w:before="3.70pt"/>
              <w:ind w:start="59.95pt" w:end="59.80pt"/>
              <w:jc w:val="center"/>
              <w:rPr>
                <w:b/>
                <w:bCs/>
                <w:sz w:val="16"/>
                <w:szCs w:val="16"/>
              </w:rPr>
            </w:pPr>
            <w:r w:rsidRPr="00E5374E">
              <w:rPr>
                <w:b/>
                <w:bCs/>
                <w:sz w:val="16"/>
                <w:szCs w:val="16"/>
              </w:rPr>
              <w:t>MaxInterval:</w:t>
            </w:r>
          </w:p>
        </w:tc>
        <w:tc>
          <w:tcPr>
            <w:tcW w:w="255.10pt" w:type="dxa"/>
          </w:tcPr>
          <w:p w:rsidR="00E5374E" w:rsidRPr="00E5374E" w:rsidRDefault="00E5374E">
            <w:pPr>
              <w:pStyle w:val="TableParagraph"/>
              <w:kinsoku w:val="0"/>
              <w:overflowPunct w:val="0"/>
              <w:spacing w:before="3.70pt"/>
              <w:ind w:start="60pt" w:end="59.80pt"/>
              <w:jc w:val="center"/>
              <w:rPr>
                <w:sz w:val="16"/>
                <w:szCs w:val="16"/>
              </w:rPr>
            </w:pPr>
            <w:r w:rsidRPr="00E5374E">
              <w:rPr>
                <w:sz w:val="16"/>
                <w:szCs w:val="16"/>
              </w:rPr>
              <w:t>default=268435455, max=268435455</w:t>
            </w:r>
          </w:p>
        </w:tc>
      </w:tr>
      <w:tr w:rsidR="00E5374E" w:rsidRPr="00E5374E" w:rsidTr="008E6736">
        <w:trPr>
          <w:trHeight w:val="355"/>
        </w:trPr>
        <w:tc>
          <w:tcPr>
            <w:tcW w:w="510.20pt" w:type="dxa"/>
            <w:gridSpan w:val="2"/>
            <w:tcBorders>
              <w:bottom w:val="single" w:sz="4" w:space="0" w:color="auto"/>
            </w:tcBorders>
          </w:tcPr>
          <w:p w:rsidR="00E5374E" w:rsidRPr="00E5374E" w:rsidRDefault="00E5374E">
            <w:pPr>
              <w:pStyle w:val="TableParagraph"/>
              <w:kinsoku w:val="0"/>
              <w:overflowPunct w:val="0"/>
              <w:spacing w:before="3.70pt"/>
              <w:ind w:start="149.95pt"/>
              <w:rPr>
                <w:b/>
                <w:bCs/>
                <w:sz w:val="16"/>
                <w:szCs w:val="16"/>
              </w:rPr>
            </w:pPr>
            <w:r w:rsidRPr="00E5374E">
              <w:rPr>
                <w:b/>
                <w:bCs/>
                <w:sz w:val="16"/>
                <w:szCs w:val="16"/>
              </w:rPr>
              <w:t>MinInterval and MaxInterval are entered in milliseconds</w:t>
            </w:r>
          </w:p>
        </w:tc>
      </w:tr>
      <w:tr w:rsidR="00E5374E" w:rsidRPr="00E5374E" w:rsidTr="008E6736">
        <w:trPr>
          <w:trHeight w:val="355"/>
        </w:trPr>
        <w:tc>
          <w:tcPr>
            <w:tcW w:w="255.10pt" w:type="dxa"/>
            <w:tcBorders>
              <w:top w:val="double" w:sz="4" w:space="0" w:color="auto"/>
            </w:tcBorders>
          </w:tcPr>
          <w:p w:rsidR="00E5374E" w:rsidRPr="00E5374E" w:rsidRDefault="00E5374E">
            <w:pPr>
              <w:pStyle w:val="TableParagraph"/>
              <w:kinsoku w:val="0"/>
              <w:overflowPunct w:val="0"/>
              <w:spacing w:before="3.70pt"/>
              <w:ind w:start="60pt" w:end="59.80pt"/>
              <w:jc w:val="center"/>
              <w:rPr>
                <w:b/>
                <w:bCs/>
                <w:sz w:val="16"/>
                <w:szCs w:val="16"/>
              </w:rPr>
            </w:pPr>
            <w:r w:rsidRPr="00E5374E">
              <w:rPr>
                <w:b/>
                <w:bCs/>
                <w:sz w:val="16"/>
                <w:szCs w:val="16"/>
              </w:rPr>
              <w:t>ReverseCount:</w:t>
            </w:r>
          </w:p>
        </w:tc>
        <w:tc>
          <w:tcPr>
            <w:tcW w:w="255.10pt" w:type="dxa"/>
            <w:tcBorders>
              <w:top w:val="double" w:sz="4" w:space="0" w:color="auto"/>
            </w:tcBorders>
          </w:tcPr>
          <w:p w:rsidR="00E5374E" w:rsidRPr="00E5374E" w:rsidRDefault="00E5374E">
            <w:pPr>
              <w:pStyle w:val="TableParagraph"/>
              <w:kinsoku w:val="0"/>
              <w:overflowPunct w:val="0"/>
              <w:spacing w:before="3.70pt"/>
              <w:ind w:start="60pt" w:end="59.75pt"/>
              <w:jc w:val="center"/>
              <w:rPr>
                <w:sz w:val="16"/>
                <w:szCs w:val="16"/>
              </w:rPr>
            </w:pPr>
            <w:r w:rsidRPr="00E5374E">
              <w:rPr>
                <w:sz w:val="16"/>
                <w:szCs w:val="16"/>
              </w:rPr>
              <w:t>default=0</w:t>
            </w:r>
          </w:p>
        </w:tc>
      </w:tr>
      <w:tr w:rsidR="00E5374E" w:rsidRPr="00E5374E" w:rsidTr="008E6736">
        <w:trPr>
          <w:trHeight w:val="555"/>
        </w:trPr>
        <w:tc>
          <w:tcPr>
            <w:tcW w:w="510.20pt" w:type="dxa"/>
            <w:gridSpan w:val="2"/>
          </w:tcPr>
          <w:p w:rsidR="00E5374E" w:rsidRPr="00E5374E" w:rsidRDefault="00E5374E">
            <w:pPr>
              <w:pStyle w:val="TableParagraph"/>
              <w:kinsoku w:val="0"/>
              <w:overflowPunct w:val="0"/>
              <w:spacing w:before="3.70pt" w:line="12.95pt" w:lineRule="auto"/>
              <w:ind w:start="195.35pt" w:hanging="184.95pt"/>
              <w:rPr>
                <w:sz w:val="16"/>
                <w:szCs w:val="16"/>
              </w:rPr>
            </w:pPr>
            <w:r w:rsidRPr="00E5374E">
              <w:rPr>
                <w:sz w:val="16"/>
                <w:szCs w:val="16"/>
              </w:rPr>
              <w:t>The pulse length must be between MinInterval and MaxInterval to be accepted, the measurement resolution is 5 msec (the precision of the pulse length measured is 5 msec)</w:t>
            </w:r>
          </w:p>
        </w:tc>
      </w:tr>
      <w:tr w:rsidR="00E5374E" w:rsidRPr="00E5374E" w:rsidTr="008E6736">
        <w:trPr>
          <w:trHeight w:val="554"/>
        </w:trPr>
        <w:tc>
          <w:tcPr>
            <w:tcW w:w="510.20pt" w:type="dxa"/>
            <w:gridSpan w:val="2"/>
            <w:tcBorders>
              <w:bottom w:val="single" w:sz="4" w:space="0" w:color="auto"/>
            </w:tcBorders>
          </w:tcPr>
          <w:p w:rsidR="00E5374E" w:rsidRPr="00E5374E" w:rsidRDefault="00E5374E">
            <w:pPr>
              <w:pStyle w:val="TableParagraph"/>
              <w:kinsoku w:val="0"/>
              <w:overflowPunct w:val="0"/>
              <w:spacing w:before="3.65pt" w:line="13.05pt" w:lineRule="auto"/>
              <w:ind w:start="194.20pt" w:end="5.10pt" w:hanging="187.50pt"/>
              <w:rPr>
                <w:sz w:val="16"/>
                <w:szCs w:val="16"/>
              </w:rPr>
            </w:pPr>
            <w:r w:rsidRPr="00E5374E">
              <w:rPr>
                <w:sz w:val="16"/>
                <w:szCs w:val="16"/>
              </w:rPr>
              <w:t>ReverseCount can be used if pulses entered in the eWON are reversed, reversed means that signal is normally high on the eWON input and it goes low when the pulse occurs.</w:t>
            </w:r>
          </w:p>
        </w:tc>
      </w:tr>
    </w:tbl>
    <w:p w:rsidR="00E5374E" w:rsidRPr="001B5BDB" w:rsidRDefault="00E5374E" w:rsidP="008E6736">
      <w:pPr>
        <w:pStyle w:val="BodyText"/>
        <w:jc w:val="center"/>
        <w:rPr>
          <w:rFonts w:ascii="Courier New" w:hAnsi="Courier New" w:cs="Courier New"/>
          <w:b/>
        </w:rPr>
      </w:pPr>
      <w:r w:rsidRPr="001B5BDB">
        <w:rPr>
          <w:rFonts w:ascii="Courier New" w:hAnsi="Courier New" w:cs="Courier New"/>
          <w:b/>
        </w:rPr>
        <w:t>Table 4</w:t>
      </w:r>
      <w:r w:rsidR="001B5BDB">
        <w:rPr>
          <w:rFonts w:ascii="Courier New" w:hAnsi="Courier New" w:cs="Courier New"/>
          <w:b/>
        </w:rPr>
        <w:t>4</w:t>
      </w:r>
      <w:r w:rsidRPr="001B5BDB">
        <w:rPr>
          <w:rFonts w:ascii="Courier New" w:hAnsi="Courier New" w:cs="Courier New"/>
          <w:b/>
        </w:rPr>
        <w:t>: counter pulse length configuration</w:t>
      </w:r>
    </w:p>
    <w:p w:rsidR="00E5374E" w:rsidRDefault="00E5374E">
      <w:pPr>
        <w:pStyle w:val="BodyText"/>
        <w:kinsoku w:val="0"/>
        <w:overflowPunct w:val="0"/>
        <w:rPr>
          <w:b/>
          <w:bCs/>
          <w:sz w:val="14"/>
          <w:szCs w:val="14"/>
        </w:rPr>
      </w:pPr>
    </w:p>
    <w:p w:rsidR="00E5374E" w:rsidRDefault="00E5374E">
      <w:pPr>
        <w:pStyle w:val="BodyText"/>
        <w:kinsoku w:val="0"/>
        <w:overflowPunct w:val="0"/>
        <w:spacing w:before="4.75pt"/>
        <w:ind w:start="5.45pt"/>
        <w:rPr>
          <w:b/>
          <w:bCs/>
        </w:rPr>
      </w:pPr>
      <w:r>
        <w:rPr>
          <w:b/>
          <w:bCs/>
        </w:rPr>
        <w:t>Example of configuration:</w:t>
      </w:r>
    </w:p>
    <w:p w:rsidR="00E5374E" w:rsidRDefault="00E5374E">
      <w:pPr>
        <w:pStyle w:val="BodyText"/>
        <w:kinsoku w:val="0"/>
        <w:overflowPunct w:val="0"/>
        <w:spacing w:before="0.40pt"/>
        <w:rPr>
          <w:b/>
          <w:bCs/>
          <w:sz w:val="18"/>
          <w:szCs w:val="18"/>
        </w:rPr>
      </w:pPr>
    </w:p>
    <w:p w:rsidR="00E5374E" w:rsidRPr="008E6736" w:rsidRDefault="00E5374E" w:rsidP="008E6736">
      <w:pPr>
        <w:pStyle w:val="BodyText"/>
        <w:kinsoku w:val="0"/>
        <w:overflowPunct w:val="0"/>
        <w:spacing w:before="0.05pt" w:line="13.05pt" w:lineRule="auto"/>
        <w:ind w:start="14.40pt" w:end="429.85pt"/>
        <w:rPr>
          <w:rFonts w:ascii="Courier New" w:hAnsi="Courier New" w:cs="Courier New"/>
        </w:rPr>
      </w:pPr>
      <w:r w:rsidRPr="008E6736">
        <w:rPr>
          <w:rFonts w:ascii="Courier New" w:hAnsi="Courier New" w:cs="Courier New"/>
        </w:rPr>
        <w:t>MinInterval:40 MaxInterval:1000 ReverseCount:0</w:t>
      </w:r>
    </w:p>
    <w:p w:rsidR="00E5374E" w:rsidRDefault="00E5374E" w:rsidP="008E6736">
      <w:pPr>
        <w:pStyle w:val="BodyText"/>
        <w:kinsoku w:val="0"/>
        <w:overflowPunct w:val="0"/>
        <w:spacing w:before="5.90pt"/>
        <w:ind w:start="14.40pt"/>
      </w:pPr>
      <w:r>
        <w:t>Counts pulse with length longer than 40 msec and shorter than 1000 msec, other pulses are ignored.</w:t>
      </w:r>
    </w:p>
    <w:p w:rsidR="00E5374E" w:rsidRDefault="00E5374E">
      <w:pPr>
        <w:pStyle w:val="BodyText"/>
        <w:kinsoku w:val="0"/>
        <w:overflowPunct w:val="0"/>
        <w:spacing w:before="5.90pt"/>
        <w:ind w:start="5.45pt"/>
        <w:sectPr w:rsidR="00E5374E">
          <w:pgSz w:w="595pt" w:h="842pt"/>
          <w:pgMar w:top="63pt" w:right="36pt" w:bottom="45pt" w:left="37pt" w:header="33.10pt" w:footer="35.80pt" w:gutter="0pt"/>
          <w:cols w:space="36pt"/>
          <w:noEndnote/>
        </w:sectPr>
      </w:pPr>
    </w:p>
    <w:p w:rsidR="00E5374E" w:rsidRDefault="00E5374E" w:rsidP="00337C52">
      <w:pPr>
        <w:pStyle w:val="Heading1"/>
        <w:numPr>
          <w:ilvl w:val="0"/>
          <w:numId w:val="40"/>
        </w:numPr>
      </w:pPr>
      <w:bookmarkStart w:id="436" w:name="1.11_MEM_IO_Server"/>
      <w:bookmarkStart w:id="437" w:name="_Toc503192964"/>
      <w:bookmarkEnd w:id="436"/>
      <w:r>
        <w:lastRenderedPageBreak/>
        <w:t>MEM IO</w:t>
      </w:r>
      <w:r>
        <w:rPr>
          <w:spacing w:val="-1"/>
        </w:rPr>
        <w:t xml:space="preserve"> </w:t>
      </w:r>
      <w:r>
        <w:t>Server</w:t>
      </w:r>
      <w:bookmarkEnd w:id="437"/>
    </w:p>
    <w:p w:rsidR="00CD6BA5" w:rsidRPr="00CD6BA5" w:rsidRDefault="00CD6BA5" w:rsidP="00CD6BA5"/>
    <w:p w:rsidR="00E5374E" w:rsidRDefault="00E5374E" w:rsidP="00337C52">
      <w:pPr>
        <w:pStyle w:val="Heading2"/>
        <w:numPr>
          <w:ilvl w:val="1"/>
          <w:numId w:val="40"/>
        </w:numPr>
        <w:ind w:hanging="39.60pt"/>
      </w:pPr>
      <w:bookmarkStart w:id="438" w:name="1.11.1_Introduction"/>
      <w:bookmarkStart w:id="439" w:name="_Toc503192965"/>
      <w:bookmarkEnd w:id="438"/>
      <w:r>
        <w:t>Introduction</w:t>
      </w:r>
      <w:bookmarkEnd w:id="439"/>
    </w:p>
    <w:p w:rsidR="00C9468E" w:rsidRPr="00C9468E" w:rsidRDefault="00C9468E" w:rsidP="00C9468E"/>
    <w:p w:rsidR="00C9468E" w:rsidRDefault="00E5374E" w:rsidP="00C9468E">
      <w:pPr>
        <w:pStyle w:val="BodyText"/>
        <w:kinsoku w:val="0"/>
        <w:overflowPunct w:val="0"/>
        <w:spacing w:line="13.05pt" w:lineRule="auto"/>
        <w:ind w:start="5.45pt"/>
      </w:pPr>
      <w:r>
        <w:t xml:space="preserve">The MEMORY IO Server is not a real IO server because values do not come from a peripheral. </w:t>
      </w:r>
    </w:p>
    <w:p w:rsidR="00C9468E" w:rsidRDefault="00E5374E" w:rsidP="00C9468E">
      <w:pPr>
        <w:pStyle w:val="BodyText"/>
        <w:kinsoku w:val="0"/>
        <w:overflowPunct w:val="0"/>
        <w:spacing w:line="13.05pt" w:lineRule="auto"/>
        <w:ind w:start="5.45pt"/>
      </w:pPr>
      <w:r>
        <w:t xml:space="preserve">Memory Tags (Tags defined with the MEM IO server) are rather sorts of variables that can be modified by a user input or by a BASIC application. </w:t>
      </w:r>
    </w:p>
    <w:p w:rsidR="00C9468E" w:rsidRDefault="00C9468E" w:rsidP="00C9468E">
      <w:pPr>
        <w:pStyle w:val="BodyText"/>
        <w:kinsoku w:val="0"/>
        <w:overflowPunct w:val="0"/>
        <w:spacing w:line="13.05pt" w:lineRule="auto"/>
        <w:ind w:start="5.45pt"/>
      </w:pPr>
    </w:p>
    <w:p w:rsidR="00C9468E" w:rsidRDefault="00E5374E" w:rsidP="00C9468E">
      <w:pPr>
        <w:pStyle w:val="BodyText"/>
        <w:kinsoku w:val="0"/>
        <w:overflowPunct w:val="0"/>
        <w:spacing w:line="13.05pt" w:lineRule="auto"/>
        <w:ind w:start="5.45pt"/>
      </w:pPr>
      <w:r>
        <w:t xml:space="preserve">These Tags are very useful for combining different Tags and consider the result as an actual Tag </w:t>
      </w:r>
    </w:p>
    <w:p w:rsidR="00CD6BA5" w:rsidRDefault="00E5374E" w:rsidP="00C9468E">
      <w:pPr>
        <w:pStyle w:val="BodyText"/>
        <w:kinsoku w:val="0"/>
        <w:overflowPunct w:val="0"/>
        <w:spacing w:line="13.05pt" w:lineRule="auto"/>
        <w:ind w:start="5.45pt"/>
      </w:pPr>
      <w:r>
        <w:t>i.e. having data logging capabilities and alarm management capabilities like for all other Tags.</w:t>
      </w:r>
    </w:p>
    <w:p w:rsidR="00E5374E" w:rsidRDefault="00E5374E" w:rsidP="00337C52">
      <w:pPr>
        <w:pStyle w:val="Heading2"/>
        <w:numPr>
          <w:ilvl w:val="1"/>
          <w:numId w:val="40"/>
        </w:numPr>
        <w:ind w:hanging="39.60pt"/>
      </w:pPr>
      <w:bookmarkStart w:id="440" w:name="1.11.2_Setup"/>
      <w:bookmarkStart w:id="441" w:name="_Toc503192966"/>
      <w:bookmarkEnd w:id="440"/>
      <w:r>
        <w:t>Setup</w:t>
      </w:r>
      <w:bookmarkEnd w:id="441"/>
    </w:p>
    <w:p w:rsidR="00CD6BA5" w:rsidRDefault="00E5374E" w:rsidP="00C9468E">
      <w:pPr>
        <w:pStyle w:val="BodyText"/>
        <w:kinsoku w:val="0"/>
        <w:overflowPunct w:val="0"/>
        <w:spacing w:before="7.15pt"/>
        <w:ind w:start="5.45pt"/>
      </w:pPr>
      <w:r>
        <w:t>There is no setup for the MEM eWON IO server.</w:t>
      </w:r>
    </w:p>
    <w:p w:rsidR="00E5374E" w:rsidRDefault="00412550" w:rsidP="00337C52">
      <w:pPr>
        <w:pStyle w:val="Heading2"/>
        <w:numPr>
          <w:ilvl w:val="1"/>
          <w:numId w:val="40"/>
        </w:numPr>
        <w:ind w:hanging="39.60pt"/>
      </w:pPr>
      <w:bookmarkStart w:id="442" w:name="_Toc503192967"/>
      <w:r>
        <w:rPr>
          <w:noProof/>
        </w:rPr>
        <mc:AlternateContent>
          <mc:Choice Requires="v">
            <w:pict>
              <v:shape id="_x0000_s1086" type="#_x0000_t202" style="position:absolute;left:0;text-align:left;margin-left:81.6pt;margin-top:56.2pt;width:59.6pt;height:8.95pt;z-index:-10;mso-position-horizontal-relative:page" o:allowincell="f" filled="f" stroked="f">
                <v:textbox style="mso-next-textbox:#_x0000_s1086" inset="0,0,0,0">
                  <w:txbxContent>
                    <w:p w:rsidR="00066813" w:rsidRDefault="00066813">
                      <w:pPr>
                        <w:pStyle w:val="BodyText"/>
                        <w:kinsoku w:val="0"/>
                        <w:overflowPunct w:val="0"/>
                        <w:spacing w:line="8.90pt" w:lineRule="exact"/>
                        <w:rPr>
                          <w:b/>
                          <w:bCs/>
                        </w:rPr>
                      </w:pPr>
                      <w:r>
                        <w:rPr>
                          <w:b/>
                          <w:bCs/>
                        </w:rPr>
                        <w:t>IO Server Name</w:t>
                      </w:r>
                    </w:p>
                  </w:txbxContent>
                </v:textbox>
                <w10:wrap anchorx="page"/>
              </v:shape>
            </w:pict>
          </mc:Choice>
          <mc:Fallback>
            <w:drawing>
              <wp:anchor distT="0" distB="0" distL="114300" distR="114300" simplePos="0" relativeHeight="251711488" behindDoc="1" locked="0" layoutInCell="0" allowOverlap="1" wp14:anchorId="7BFC8CD3" wp14:editId="4F85FD95">
                <wp:simplePos x="0" y="0"/>
                <wp:positionH relativeFrom="page">
                  <wp:posOffset>1036320</wp:posOffset>
                </wp:positionH>
                <wp:positionV relativeFrom="paragraph">
                  <wp:posOffset>713740</wp:posOffset>
                </wp:positionV>
                <wp:extent cx="756920" cy="113665"/>
                <wp:effectExtent l="0" t="0" r="0" b="1270"/>
                <wp:wrapNone/>
                <wp:docPr id="1" name="Text Box 6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569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CB30120" w14:textId="77777777" w:rsidR="00224E16" w:rsidRDefault="00224E16">
                            <w:pPr>
                              <w:pStyle w:val="BodyText"/>
                              <w:kinsoku w:val="0"/>
                              <w:overflowPunct w:val="0"/>
                              <w:spacing w:line="8.90pt" w:lineRule="exact"/>
                              <w:rPr>
                                <w:b/>
                                <w:bCs/>
                              </w:rPr>
                            </w:pPr>
                            <w:r>
                              <w:rPr>
                                <w:b/>
                                <w:bCs/>
                              </w:rPr>
                              <w:t>IO Server 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Pr>
          <w:noProof/>
        </w:rPr>
        <mc:AlternateContent>
          <mc:Choice Requires="v">
            <w:pict>
              <v:shape id="_x0000_s1087" type="#_x0000_t202" style="position:absolute;left:0;text-align:left;margin-left:88.7pt;margin-top:105.35pt;width:45.3pt;height:8.95pt;z-index:-9;mso-position-horizontal-relative:page" o:allowincell="f" filled="f" stroked="f">
                <v:textbox style="mso-next-textbox:#_x0000_s1087" inset="0,0,0,0">
                  <w:txbxContent>
                    <w:p w:rsidR="00066813" w:rsidRDefault="00066813">
                      <w:pPr>
                        <w:pStyle w:val="BodyText"/>
                        <w:kinsoku w:val="0"/>
                        <w:overflowPunct w:val="0"/>
                        <w:spacing w:line="8.90pt" w:lineRule="exact"/>
                        <w:rPr>
                          <w:b/>
                          <w:bCs/>
                        </w:rPr>
                      </w:pPr>
                      <w:r>
                        <w:rPr>
                          <w:b/>
                          <w:bCs/>
                        </w:rPr>
                        <w:t>Topic</w:t>
                      </w:r>
                      <w:r>
                        <w:rPr>
                          <w:b/>
                          <w:bCs/>
                          <w:spacing w:val="-8"/>
                        </w:rPr>
                        <w:t xml:space="preserve"> </w:t>
                      </w:r>
                      <w:r>
                        <w:rPr>
                          <w:b/>
                          <w:bCs/>
                        </w:rPr>
                        <w:t>Name</w:t>
                      </w:r>
                    </w:p>
                  </w:txbxContent>
                </v:textbox>
                <w10:wrap anchorx="page"/>
              </v:shape>
            </w:pict>
          </mc:Choice>
          <mc:Fallback>
            <w:drawing>
              <wp:anchor distT="0" distB="0" distL="114300" distR="114300" simplePos="0" relativeHeight="251712512" behindDoc="1" locked="0" layoutInCell="0" allowOverlap="1" wp14:anchorId="04F41796" wp14:editId="1539B358">
                <wp:simplePos x="0" y="0"/>
                <wp:positionH relativeFrom="page">
                  <wp:posOffset>1126490</wp:posOffset>
                </wp:positionH>
                <wp:positionV relativeFrom="paragraph">
                  <wp:posOffset>1337945</wp:posOffset>
                </wp:positionV>
                <wp:extent cx="575310" cy="113665"/>
                <wp:effectExtent l="2540" t="4445" r="3175" b="0"/>
                <wp:wrapNone/>
                <wp:docPr id="1" name="Text Box 6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7531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16BA406" w14:textId="77777777" w:rsidR="00224E16" w:rsidRDefault="00224E16">
                            <w:pPr>
                              <w:pStyle w:val="BodyText"/>
                              <w:kinsoku w:val="0"/>
                              <w:overflowPunct w:val="0"/>
                              <w:spacing w:line="8.90pt" w:lineRule="exact"/>
                              <w:rPr>
                                <w:b/>
                                <w:bCs/>
                              </w:rPr>
                            </w:pPr>
                            <w:r>
                              <w:rPr>
                                <w:b/>
                                <w:bCs/>
                              </w:rPr>
                              <w:t>Topic</w:t>
                            </w:r>
                            <w:r>
                              <w:rPr>
                                <w:b/>
                                <w:bCs/>
                                <w:spacing w:val="-8"/>
                              </w:rPr>
                              <w:t xml:space="preserve"> </w:t>
                            </w:r>
                            <w:r>
                              <w:rPr>
                                <w:b/>
                                <w:bCs/>
                              </w:rPr>
                              <w:t>Name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443" w:name="1.11.3_Tag_name_convention"/>
      <w:bookmarkEnd w:id="443"/>
      <w:r w:rsidR="00E5374E">
        <w:t>Tag name</w:t>
      </w:r>
      <w:r w:rsidR="00E5374E">
        <w:rPr>
          <w:spacing w:val="-1"/>
        </w:rPr>
        <w:t xml:space="preserve"> </w:t>
      </w:r>
      <w:r w:rsidR="00E5374E">
        <w:t>convention</w:t>
      </w:r>
      <w:bookmarkEnd w:id="442"/>
    </w:p>
    <w:p w:rsidR="00E5374E" w:rsidRDefault="00E5374E">
      <w:pPr>
        <w:pStyle w:val="BodyText"/>
        <w:kinsoku w:val="0"/>
        <w:overflowPunct w:val="0"/>
        <w:rPr>
          <w:b/>
          <w:bCs/>
          <w:i/>
          <w:iCs/>
          <w:sz w:val="23"/>
          <w:szCs w:val="23"/>
        </w:rPr>
      </w:pPr>
    </w:p>
    <w:tbl>
      <w:tblPr>
        <w:tblW w:w="0pt" w:type="dxa"/>
        <w:tblInd w:w="31.7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1711"/>
        <w:gridCol w:w="1779"/>
        <w:gridCol w:w="5669"/>
      </w:tblGrid>
      <w:tr w:rsidR="00E5374E" w:rsidRPr="00E5374E" w:rsidTr="008E6736">
        <w:trPr>
          <w:trHeight w:val="355"/>
        </w:trPr>
        <w:tc>
          <w:tcPr>
            <w:tcW w:w="457.95pt" w:type="dxa"/>
            <w:gridSpan w:val="3"/>
            <w:tcBorders>
              <w:bottom w:val="double" w:sz="4" w:space="0" w:color="auto"/>
            </w:tcBorders>
          </w:tcPr>
          <w:p w:rsidR="00E5374E" w:rsidRPr="00E5374E" w:rsidRDefault="00E5374E">
            <w:pPr>
              <w:pStyle w:val="TableParagraph"/>
              <w:kinsoku w:val="0"/>
              <w:overflowPunct w:val="0"/>
              <w:spacing w:before="3.70pt"/>
              <w:ind w:start="183.50pt" w:end="183.25pt"/>
              <w:jc w:val="center"/>
              <w:rPr>
                <w:b/>
                <w:bCs/>
                <w:sz w:val="16"/>
                <w:szCs w:val="16"/>
              </w:rPr>
            </w:pPr>
            <w:r w:rsidRPr="00E5374E">
              <w:rPr>
                <w:b/>
                <w:bCs/>
                <w:sz w:val="16"/>
                <w:szCs w:val="16"/>
              </w:rPr>
              <w:t>IO Server configuration</w:t>
            </w:r>
          </w:p>
        </w:tc>
      </w:tr>
      <w:tr w:rsidR="00E5374E" w:rsidRPr="00E5374E" w:rsidTr="008E6736">
        <w:trPr>
          <w:trHeight w:val="440"/>
        </w:trPr>
        <w:tc>
          <w:tcPr>
            <w:tcW w:w="85.55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c>
          <w:tcPr>
            <w:tcW w:w="88.95pt" w:type="dxa"/>
            <w:tcBorders>
              <w:top w:val="double" w:sz="4" w:space="0" w:color="auto"/>
            </w:tcBorders>
          </w:tcPr>
          <w:p w:rsidR="00E5374E" w:rsidRPr="00E5374E" w:rsidRDefault="00E5374E">
            <w:pPr>
              <w:pStyle w:val="TableParagraph"/>
              <w:kinsoku w:val="0"/>
              <w:overflowPunct w:val="0"/>
              <w:spacing w:before="5.85pt"/>
              <w:ind w:start="19pt" w:end="18.75pt"/>
              <w:jc w:val="center"/>
              <w:rPr>
                <w:sz w:val="16"/>
                <w:szCs w:val="16"/>
              </w:rPr>
            </w:pPr>
            <w:r w:rsidRPr="00E5374E">
              <w:rPr>
                <w:sz w:val="16"/>
                <w:szCs w:val="16"/>
              </w:rPr>
              <w:t>MEM</w:t>
            </w:r>
          </w:p>
        </w:tc>
        <w:tc>
          <w:tcPr>
            <w:tcW w:w="283.45pt" w:type="dxa"/>
            <w:tcBorders>
              <w:top w:val="double" w:sz="4" w:space="0" w:color="auto"/>
            </w:tcBorders>
          </w:tcPr>
          <w:p w:rsidR="00E5374E" w:rsidRPr="00E5374E" w:rsidRDefault="00E5374E">
            <w:pPr>
              <w:pStyle w:val="TableParagraph"/>
              <w:kinsoku w:val="0"/>
              <w:overflowPunct w:val="0"/>
              <w:rPr>
                <w:rFonts w:ascii="Times New Roman" w:hAnsi="Times New Roman" w:cs="Times New Roman"/>
                <w:sz w:val="16"/>
                <w:szCs w:val="16"/>
              </w:rPr>
            </w:pPr>
          </w:p>
        </w:tc>
      </w:tr>
      <w:tr w:rsidR="00E5374E" w:rsidRPr="00E5374E" w:rsidTr="008E6736">
        <w:trPr>
          <w:trHeight w:val="755"/>
        </w:trPr>
        <w:tc>
          <w:tcPr>
            <w:tcW w:w="85.55pt" w:type="dxa"/>
            <w:vMerge w:val="restart"/>
          </w:tcPr>
          <w:p w:rsidR="00E5374E" w:rsidRPr="00E5374E" w:rsidRDefault="00E5374E">
            <w:pPr>
              <w:pStyle w:val="TableParagraph"/>
              <w:kinsoku w:val="0"/>
              <w:overflowPunct w:val="0"/>
              <w:rPr>
                <w:rFonts w:ascii="Times New Roman" w:hAnsi="Times New Roman" w:cs="Times New Roman"/>
                <w:sz w:val="16"/>
                <w:szCs w:val="16"/>
              </w:rPr>
            </w:pPr>
          </w:p>
        </w:tc>
        <w:tc>
          <w:tcPr>
            <w:tcW w:w="88.95pt" w:type="dxa"/>
          </w:tcPr>
          <w:p w:rsidR="00E5374E" w:rsidRPr="00E5374E" w:rsidRDefault="00E5374E">
            <w:pPr>
              <w:pStyle w:val="TableParagraph"/>
              <w:kinsoku w:val="0"/>
              <w:overflowPunct w:val="0"/>
              <w:rPr>
                <w:rFonts w:ascii="Times New Roman" w:hAnsi="Times New Roman" w:cs="Times New Roman"/>
                <w:sz w:val="16"/>
                <w:szCs w:val="16"/>
              </w:rPr>
            </w:pPr>
          </w:p>
        </w:tc>
        <w:tc>
          <w:tcPr>
            <w:tcW w:w="283.45pt" w:type="dxa"/>
          </w:tcPr>
          <w:p w:rsidR="00E5374E" w:rsidRPr="00E5374E" w:rsidRDefault="00E5374E">
            <w:pPr>
              <w:pStyle w:val="TableParagraph"/>
              <w:kinsoku w:val="0"/>
              <w:overflowPunct w:val="0"/>
              <w:spacing w:before="3.70pt" w:line="13.05pt" w:lineRule="auto"/>
              <w:ind w:start="5.40pt" w:end="2.90pt" w:hanging="0.05pt"/>
              <w:rPr>
                <w:sz w:val="16"/>
                <w:szCs w:val="16"/>
              </w:rPr>
            </w:pPr>
            <w:r w:rsidRPr="00E5374E">
              <w:rPr>
                <w:sz w:val="16"/>
                <w:szCs w:val="16"/>
              </w:rPr>
              <w:t>If no topic is specified, the Tag is a standard memory Tag. Its value is set to 0 when the eWON boots and the Tag is read/write, it can be updated through user actions with script or web pages</w:t>
            </w:r>
          </w:p>
        </w:tc>
      </w:tr>
      <w:tr w:rsidR="00E5374E" w:rsidRPr="00E5374E" w:rsidTr="008E6736">
        <w:trPr>
          <w:trHeight w:val="754"/>
        </w:trPr>
        <w:tc>
          <w:tcPr>
            <w:tcW w:w="85.55pt" w:type="dxa"/>
            <w:vMerge/>
          </w:tcPr>
          <w:p w:rsidR="00E5374E" w:rsidRPr="00E5374E" w:rsidRDefault="00E5374E">
            <w:pPr>
              <w:pStyle w:val="BodyText"/>
              <w:kinsoku w:val="0"/>
              <w:overflowPunct w:val="0"/>
              <w:rPr>
                <w:b/>
                <w:bCs/>
                <w:i/>
                <w:iCs/>
                <w:sz w:val="2"/>
                <w:szCs w:val="2"/>
              </w:rPr>
            </w:pPr>
          </w:p>
        </w:tc>
        <w:tc>
          <w:tcPr>
            <w:tcW w:w="88.95pt" w:type="dxa"/>
          </w:tcPr>
          <w:p w:rsidR="00E5374E" w:rsidRPr="00E5374E" w:rsidRDefault="00E5374E">
            <w:pPr>
              <w:pStyle w:val="TableParagraph"/>
              <w:kinsoku w:val="0"/>
              <w:overflowPunct w:val="0"/>
              <w:spacing w:before="0.40pt"/>
              <w:rPr>
                <w:b/>
                <w:bCs/>
                <w:i/>
                <w:iCs/>
                <w:sz w:val="23"/>
                <w:szCs w:val="23"/>
              </w:rPr>
            </w:pPr>
          </w:p>
          <w:p w:rsidR="00E5374E" w:rsidRPr="00E5374E" w:rsidRDefault="00E5374E">
            <w:pPr>
              <w:pStyle w:val="TableParagraph"/>
              <w:kinsoku w:val="0"/>
              <w:overflowPunct w:val="0"/>
              <w:spacing w:before="0.05pt"/>
              <w:ind w:start="19pt" w:end="18.80pt"/>
              <w:jc w:val="center"/>
              <w:rPr>
                <w:sz w:val="16"/>
                <w:szCs w:val="16"/>
              </w:rPr>
            </w:pPr>
            <w:r w:rsidRPr="00E5374E">
              <w:rPr>
                <w:sz w:val="16"/>
                <w:szCs w:val="16"/>
              </w:rPr>
              <w:t>RET</w:t>
            </w:r>
          </w:p>
        </w:tc>
        <w:tc>
          <w:tcPr>
            <w:tcW w:w="283.45pt" w:type="dxa"/>
          </w:tcPr>
          <w:p w:rsidR="00E5374E" w:rsidRPr="00E5374E" w:rsidRDefault="00E5374E">
            <w:pPr>
              <w:pStyle w:val="TableParagraph"/>
              <w:kinsoku w:val="0"/>
              <w:overflowPunct w:val="0"/>
              <w:spacing w:before="3.70pt" w:line="13.05pt" w:lineRule="auto"/>
              <w:ind w:start="5.40pt" w:end="7.15pt"/>
              <w:jc w:val="both"/>
              <w:rPr>
                <w:sz w:val="16"/>
                <w:szCs w:val="16"/>
              </w:rPr>
            </w:pPr>
            <w:r w:rsidRPr="00E5374E">
              <w:rPr>
                <w:sz w:val="16"/>
                <w:szCs w:val="16"/>
              </w:rPr>
              <w:t>If topic is set to RET, the Tag is retentive, each change is saved to flash and when</w:t>
            </w:r>
            <w:r w:rsidRPr="00E5374E">
              <w:rPr>
                <w:spacing w:val="-4"/>
                <w:sz w:val="16"/>
                <w:szCs w:val="16"/>
              </w:rPr>
              <w:t xml:space="preserve"> </w:t>
            </w:r>
            <w:r w:rsidRPr="00E5374E">
              <w:rPr>
                <w:sz w:val="16"/>
                <w:szCs w:val="16"/>
              </w:rPr>
              <w:t>the</w:t>
            </w:r>
            <w:r w:rsidRPr="00E5374E">
              <w:rPr>
                <w:spacing w:val="-4"/>
                <w:sz w:val="16"/>
                <w:szCs w:val="16"/>
              </w:rPr>
              <w:t xml:space="preserve"> </w:t>
            </w:r>
            <w:r w:rsidRPr="00E5374E">
              <w:rPr>
                <w:sz w:val="16"/>
                <w:szCs w:val="16"/>
              </w:rPr>
              <w:t>eWON</w:t>
            </w:r>
            <w:r w:rsidRPr="00E5374E">
              <w:rPr>
                <w:spacing w:val="-4"/>
                <w:sz w:val="16"/>
                <w:szCs w:val="16"/>
              </w:rPr>
              <w:t xml:space="preserve"> </w:t>
            </w:r>
            <w:r w:rsidRPr="00E5374E">
              <w:rPr>
                <w:sz w:val="16"/>
                <w:szCs w:val="16"/>
              </w:rPr>
              <w:t>boots,</w:t>
            </w:r>
            <w:r w:rsidRPr="00E5374E">
              <w:rPr>
                <w:spacing w:val="-4"/>
                <w:sz w:val="16"/>
                <w:szCs w:val="16"/>
              </w:rPr>
              <w:t xml:space="preserve"> </w:t>
            </w:r>
            <w:r w:rsidRPr="00E5374E">
              <w:rPr>
                <w:sz w:val="16"/>
                <w:szCs w:val="16"/>
              </w:rPr>
              <w:t>the</w:t>
            </w:r>
            <w:r w:rsidRPr="00E5374E">
              <w:rPr>
                <w:spacing w:val="-4"/>
                <w:sz w:val="16"/>
                <w:szCs w:val="16"/>
              </w:rPr>
              <w:t xml:space="preserve"> </w:t>
            </w:r>
            <w:r w:rsidRPr="00E5374E">
              <w:rPr>
                <w:sz w:val="16"/>
                <w:szCs w:val="16"/>
              </w:rPr>
              <w:t>last</w:t>
            </w:r>
            <w:r w:rsidRPr="00E5374E">
              <w:rPr>
                <w:spacing w:val="-4"/>
                <w:sz w:val="16"/>
                <w:szCs w:val="16"/>
              </w:rPr>
              <w:t xml:space="preserve"> </w:t>
            </w:r>
            <w:r w:rsidRPr="00E5374E">
              <w:rPr>
                <w:sz w:val="16"/>
                <w:szCs w:val="16"/>
              </w:rPr>
              <w:t>value</w:t>
            </w:r>
            <w:r w:rsidRPr="00E5374E">
              <w:rPr>
                <w:spacing w:val="-4"/>
                <w:sz w:val="16"/>
                <w:szCs w:val="16"/>
              </w:rPr>
              <w:t xml:space="preserve"> </w:t>
            </w:r>
            <w:r w:rsidRPr="00E5374E">
              <w:rPr>
                <w:sz w:val="16"/>
                <w:szCs w:val="16"/>
              </w:rPr>
              <w:t>of</w:t>
            </w:r>
            <w:r w:rsidRPr="00E5374E">
              <w:rPr>
                <w:spacing w:val="-4"/>
                <w:sz w:val="16"/>
                <w:szCs w:val="16"/>
              </w:rPr>
              <w:t xml:space="preserve"> </w:t>
            </w:r>
            <w:r w:rsidRPr="00E5374E">
              <w:rPr>
                <w:sz w:val="16"/>
                <w:szCs w:val="16"/>
              </w:rPr>
              <w:t>the</w:t>
            </w:r>
            <w:r w:rsidRPr="00E5374E">
              <w:rPr>
                <w:spacing w:val="-4"/>
                <w:sz w:val="16"/>
                <w:szCs w:val="16"/>
              </w:rPr>
              <w:t xml:space="preserve"> </w:t>
            </w:r>
            <w:r w:rsidRPr="00E5374E">
              <w:rPr>
                <w:sz w:val="16"/>
                <w:szCs w:val="16"/>
              </w:rPr>
              <w:t>Tag</w:t>
            </w:r>
            <w:r w:rsidRPr="00E5374E">
              <w:rPr>
                <w:spacing w:val="-4"/>
                <w:sz w:val="16"/>
                <w:szCs w:val="16"/>
              </w:rPr>
              <w:t xml:space="preserve"> </w:t>
            </w:r>
            <w:r w:rsidRPr="00E5374E">
              <w:rPr>
                <w:sz w:val="16"/>
                <w:szCs w:val="16"/>
              </w:rPr>
              <w:t>is</w:t>
            </w:r>
            <w:r w:rsidRPr="00E5374E">
              <w:rPr>
                <w:spacing w:val="-4"/>
                <w:sz w:val="16"/>
                <w:szCs w:val="16"/>
              </w:rPr>
              <w:t xml:space="preserve"> </w:t>
            </w:r>
            <w:r w:rsidRPr="00E5374E">
              <w:rPr>
                <w:sz w:val="16"/>
                <w:szCs w:val="16"/>
              </w:rPr>
              <w:t>restored.</w:t>
            </w:r>
            <w:r w:rsidRPr="00E5374E">
              <w:rPr>
                <w:spacing w:val="-4"/>
                <w:sz w:val="16"/>
                <w:szCs w:val="16"/>
              </w:rPr>
              <w:t xml:space="preserve"> </w:t>
            </w:r>
            <w:r w:rsidRPr="00E5374E">
              <w:rPr>
                <w:sz w:val="16"/>
                <w:szCs w:val="16"/>
              </w:rPr>
              <w:t>This</w:t>
            </w:r>
            <w:r w:rsidRPr="00E5374E">
              <w:rPr>
                <w:spacing w:val="-4"/>
                <w:sz w:val="16"/>
                <w:szCs w:val="16"/>
              </w:rPr>
              <w:t xml:space="preserve"> </w:t>
            </w:r>
            <w:r w:rsidRPr="00E5374E">
              <w:rPr>
                <w:sz w:val="16"/>
                <w:szCs w:val="16"/>
              </w:rPr>
              <w:t>feature</w:t>
            </w:r>
            <w:r w:rsidRPr="00E5374E">
              <w:rPr>
                <w:spacing w:val="-4"/>
                <w:sz w:val="16"/>
                <w:szCs w:val="16"/>
              </w:rPr>
              <w:t xml:space="preserve"> </w:t>
            </w:r>
            <w:r w:rsidRPr="00E5374E">
              <w:rPr>
                <w:sz w:val="16"/>
                <w:szCs w:val="16"/>
              </w:rPr>
              <w:t>can be convenient to use Tags as</w:t>
            </w:r>
            <w:r w:rsidRPr="00E5374E">
              <w:rPr>
                <w:spacing w:val="-1"/>
                <w:sz w:val="16"/>
                <w:szCs w:val="16"/>
              </w:rPr>
              <w:t xml:space="preserve"> </w:t>
            </w:r>
            <w:r w:rsidRPr="00E5374E">
              <w:rPr>
                <w:sz w:val="16"/>
                <w:szCs w:val="16"/>
              </w:rPr>
              <w:t>parameters.</w:t>
            </w:r>
          </w:p>
        </w:tc>
      </w:tr>
      <w:tr w:rsidR="00E5374E" w:rsidRPr="00E5374E" w:rsidTr="008E6736">
        <w:trPr>
          <w:trHeight w:val="1015"/>
        </w:trPr>
        <w:tc>
          <w:tcPr>
            <w:tcW w:w="85.55pt" w:type="dxa"/>
          </w:tcPr>
          <w:p w:rsidR="00E5374E" w:rsidRPr="00E5374E" w:rsidRDefault="00E5374E">
            <w:pPr>
              <w:pStyle w:val="TableParagraph"/>
              <w:kinsoku w:val="0"/>
              <w:overflowPunct w:val="0"/>
              <w:rPr>
                <w:b/>
                <w:bCs/>
                <w:i/>
                <w:iCs/>
                <w:sz w:val="18"/>
                <w:szCs w:val="18"/>
              </w:rPr>
            </w:pPr>
          </w:p>
          <w:p w:rsidR="00E5374E" w:rsidRPr="00E5374E" w:rsidRDefault="00E5374E">
            <w:pPr>
              <w:pStyle w:val="TableParagraph"/>
              <w:kinsoku w:val="0"/>
              <w:overflowPunct w:val="0"/>
              <w:spacing w:before="0.05pt"/>
              <w:rPr>
                <w:b/>
                <w:bCs/>
                <w:i/>
                <w:iCs/>
                <w:sz w:val="17"/>
                <w:szCs w:val="17"/>
              </w:rPr>
            </w:pPr>
          </w:p>
          <w:p w:rsidR="00E5374E" w:rsidRPr="00E5374E" w:rsidRDefault="00E5374E">
            <w:pPr>
              <w:pStyle w:val="TableParagraph"/>
              <w:kinsoku w:val="0"/>
              <w:overflowPunct w:val="0"/>
              <w:ind w:start="22.55pt"/>
              <w:rPr>
                <w:b/>
                <w:bCs/>
                <w:sz w:val="16"/>
                <w:szCs w:val="16"/>
              </w:rPr>
            </w:pPr>
            <w:r w:rsidRPr="00E5374E">
              <w:rPr>
                <w:b/>
                <w:bCs/>
                <w:sz w:val="16"/>
                <w:szCs w:val="16"/>
              </w:rPr>
              <w:t>Item Name</w:t>
            </w:r>
          </w:p>
        </w:tc>
        <w:tc>
          <w:tcPr>
            <w:tcW w:w="88.95pt" w:type="dxa"/>
          </w:tcPr>
          <w:p w:rsidR="00E5374E" w:rsidRPr="00E5374E" w:rsidRDefault="00E5374E">
            <w:pPr>
              <w:pStyle w:val="TableParagraph"/>
              <w:kinsoku w:val="0"/>
              <w:overflowPunct w:val="0"/>
              <w:rPr>
                <w:b/>
                <w:bCs/>
                <w:i/>
                <w:iCs/>
                <w:sz w:val="18"/>
                <w:szCs w:val="18"/>
              </w:rPr>
            </w:pPr>
          </w:p>
          <w:p w:rsidR="00E5374E" w:rsidRPr="00E5374E" w:rsidRDefault="00E5374E">
            <w:pPr>
              <w:pStyle w:val="TableParagraph"/>
              <w:kinsoku w:val="0"/>
              <w:overflowPunct w:val="0"/>
              <w:spacing w:before="0.05pt"/>
              <w:rPr>
                <w:b/>
                <w:bCs/>
                <w:i/>
                <w:iCs/>
                <w:sz w:val="17"/>
                <w:szCs w:val="17"/>
              </w:rPr>
            </w:pPr>
          </w:p>
          <w:p w:rsidR="00E5374E" w:rsidRPr="00E5374E" w:rsidRDefault="00E5374E">
            <w:pPr>
              <w:pStyle w:val="TableParagraph"/>
              <w:kinsoku w:val="0"/>
              <w:overflowPunct w:val="0"/>
              <w:ind w:start="19pt" w:end="18.80pt"/>
              <w:jc w:val="center"/>
              <w:rPr>
                <w:sz w:val="16"/>
                <w:szCs w:val="16"/>
              </w:rPr>
            </w:pPr>
            <w:r w:rsidRPr="00E5374E">
              <w:rPr>
                <w:sz w:val="16"/>
                <w:szCs w:val="16"/>
              </w:rPr>
              <w:t>DON’T CARE</w:t>
            </w:r>
          </w:p>
        </w:tc>
        <w:tc>
          <w:tcPr>
            <w:tcW w:w="283.45pt" w:type="dxa"/>
          </w:tcPr>
          <w:p w:rsidR="00E5374E" w:rsidRPr="00E5374E" w:rsidRDefault="00E5374E">
            <w:pPr>
              <w:pStyle w:val="TableParagraph"/>
              <w:kinsoku w:val="0"/>
              <w:overflowPunct w:val="0"/>
              <w:spacing w:before="3.70pt" w:line="13.05pt" w:lineRule="auto"/>
              <w:ind w:start="5.40pt" w:end="8.50pt"/>
              <w:jc w:val="both"/>
              <w:rPr>
                <w:sz w:val="16"/>
                <w:szCs w:val="16"/>
              </w:rPr>
            </w:pPr>
            <w:r w:rsidRPr="00E5374E">
              <w:rPr>
                <w:sz w:val="16"/>
                <w:szCs w:val="16"/>
              </w:rPr>
              <w:t>The MEM "Item Name" is insignificant, the TagName is automatically</w:t>
            </w:r>
            <w:r w:rsidRPr="00E5374E">
              <w:rPr>
                <w:spacing w:val="-22"/>
                <w:sz w:val="16"/>
                <w:szCs w:val="16"/>
              </w:rPr>
              <w:t xml:space="preserve"> </w:t>
            </w:r>
            <w:r w:rsidRPr="00E5374E">
              <w:rPr>
                <w:sz w:val="16"/>
                <w:szCs w:val="16"/>
              </w:rPr>
              <w:t>copied in the MEM address by the eWON, the user can change it, but the value will immediately be overwritten again by the</w:t>
            </w:r>
            <w:r w:rsidRPr="00E5374E">
              <w:rPr>
                <w:spacing w:val="-1"/>
                <w:sz w:val="16"/>
                <w:szCs w:val="16"/>
              </w:rPr>
              <w:t xml:space="preserve"> </w:t>
            </w:r>
            <w:r w:rsidRPr="00E5374E">
              <w:rPr>
                <w:sz w:val="16"/>
                <w:szCs w:val="16"/>
              </w:rPr>
              <w:t>TagName.</w:t>
            </w:r>
          </w:p>
          <w:p w:rsidR="00E5374E" w:rsidRPr="00E5374E" w:rsidRDefault="00E5374E">
            <w:pPr>
              <w:pStyle w:val="TableParagraph"/>
              <w:kinsoku w:val="0"/>
              <w:overflowPunct w:val="0"/>
              <w:spacing w:before="2.90pt"/>
              <w:ind w:start="5.40pt"/>
              <w:jc w:val="both"/>
              <w:rPr>
                <w:sz w:val="16"/>
                <w:szCs w:val="16"/>
              </w:rPr>
            </w:pPr>
            <w:r w:rsidRPr="00E5374E">
              <w:rPr>
                <w:sz w:val="16"/>
                <w:szCs w:val="16"/>
              </w:rPr>
              <w:t>Data type “Automatic” is equivalent to Floating Point.</w:t>
            </w:r>
          </w:p>
        </w:tc>
      </w:tr>
    </w:tbl>
    <w:p w:rsidR="00E5374E" w:rsidRPr="001B5BDB" w:rsidRDefault="00E5374E" w:rsidP="008E6736">
      <w:pPr>
        <w:pStyle w:val="BodyText"/>
        <w:jc w:val="center"/>
        <w:rPr>
          <w:rFonts w:ascii="Courier New" w:hAnsi="Courier New" w:cs="Courier New"/>
          <w:b/>
        </w:rPr>
      </w:pPr>
      <w:r w:rsidRPr="001B5BDB">
        <w:rPr>
          <w:rFonts w:ascii="Courier New" w:hAnsi="Courier New" w:cs="Courier New"/>
          <w:b/>
        </w:rPr>
        <w:t>Table 4</w:t>
      </w:r>
      <w:r w:rsidR="001B5BDB">
        <w:rPr>
          <w:rFonts w:ascii="Courier New" w:hAnsi="Courier New" w:cs="Courier New"/>
          <w:b/>
        </w:rPr>
        <w:t>5</w:t>
      </w:r>
      <w:r w:rsidRPr="001B5BDB">
        <w:rPr>
          <w:rFonts w:ascii="Courier New" w:hAnsi="Courier New" w:cs="Courier New"/>
          <w:b/>
        </w:rPr>
        <w:t>: MEM IO server Tag name convention</w:t>
      </w:r>
    </w:p>
    <w:p w:rsidR="00E5374E" w:rsidRDefault="00E5374E">
      <w:pPr>
        <w:pStyle w:val="BodyText"/>
        <w:kinsoku w:val="0"/>
        <w:overflowPunct w:val="0"/>
        <w:spacing w:before="0.05pt"/>
        <w:rPr>
          <w:b/>
          <w:bCs/>
          <w:sz w:val="14"/>
          <w:szCs w:val="14"/>
        </w:rPr>
      </w:pPr>
    </w:p>
    <w:p w:rsidR="008E6736" w:rsidRDefault="00E5374E">
      <w:pPr>
        <w:pStyle w:val="BodyText"/>
        <w:kinsoku w:val="0"/>
        <w:overflowPunct w:val="0"/>
        <w:spacing w:before="4.70pt" w:line="13.05pt" w:lineRule="auto"/>
        <w:ind w:start="19.65pt" w:end="4.60pt"/>
        <w:rPr>
          <w:b/>
          <w:bCs/>
        </w:rPr>
      </w:pPr>
      <w:r>
        <w:rPr>
          <w:b/>
          <w:bCs/>
        </w:rPr>
        <w:t xml:space="preserve">Important: </w:t>
      </w:r>
    </w:p>
    <w:p w:rsidR="008E6736" w:rsidRDefault="008E6736">
      <w:pPr>
        <w:pStyle w:val="BodyText"/>
        <w:kinsoku w:val="0"/>
        <w:overflowPunct w:val="0"/>
        <w:spacing w:before="4.70pt" w:line="13.05pt" w:lineRule="auto"/>
        <w:ind w:start="19.65pt" w:end="4.60pt"/>
        <w:rPr>
          <w:b/>
          <w:bCs/>
        </w:rPr>
      </w:pPr>
    </w:p>
    <w:p w:rsidR="00537A73" w:rsidRDefault="00E5374E">
      <w:pPr>
        <w:pStyle w:val="BodyText"/>
        <w:kinsoku w:val="0"/>
        <w:overflowPunct w:val="0"/>
        <w:spacing w:before="4.70pt" w:line="13.05pt" w:lineRule="auto"/>
        <w:ind w:start="19.65pt" w:end="4.60pt"/>
        <w:rPr>
          <w:b/>
          <w:bCs/>
        </w:rPr>
      </w:pPr>
      <w:r>
        <w:rPr>
          <w:b/>
          <w:bCs/>
        </w:rPr>
        <w:t xml:space="preserve">RET values are saved in the FLASH memory, this is not an immediate operation and the FLASH memory can only be written and erased a limited (even if huge 100.000) number of times. </w:t>
      </w:r>
    </w:p>
    <w:p w:rsidR="00E5374E" w:rsidRDefault="00E5374E">
      <w:pPr>
        <w:pStyle w:val="BodyText"/>
        <w:kinsoku w:val="0"/>
        <w:overflowPunct w:val="0"/>
        <w:spacing w:before="4.70pt" w:line="13.05pt" w:lineRule="auto"/>
        <w:ind w:start="19.65pt" w:end="4.60pt"/>
        <w:rPr>
          <w:b/>
          <w:bCs/>
        </w:rPr>
      </w:pPr>
      <w:r>
        <w:rPr>
          <w:b/>
          <w:bCs/>
        </w:rPr>
        <w:t>This means that you should not use a BASIC script for changing retentive values at very high rate. 1 Tag/Sec. is a maximum AVERAGE rate (occasional higher rates are not prohibited at all).</w:t>
      </w:r>
    </w:p>
    <w:p w:rsidR="00E5374E" w:rsidRDefault="00E5374E">
      <w:pPr>
        <w:pStyle w:val="BodyText"/>
        <w:kinsoku w:val="0"/>
        <w:overflowPunct w:val="0"/>
        <w:spacing w:before="4.70pt" w:line="13.05pt" w:lineRule="auto"/>
        <w:ind w:start="19.65pt" w:end="4.60pt"/>
        <w:rPr>
          <w:b/>
          <w:bCs/>
        </w:rPr>
        <w:sectPr w:rsidR="00E5374E">
          <w:pgSz w:w="595pt" w:h="842pt"/>
          <w:pgMar w:top="63pt" w:right="36pt" w:bottom="45pt" w:left="37pt" w:header="33.10pt" w:footer="35.80pt" w:gutter="0pt"/>
          <w:cols w:space="36pt"/>
          <w:noEndnote/>
        </w:sectPr>
      </w:pPr>
    </w:p>
    <w:p w:rsidR="00E5374E" w:rsidRDefault="00412550" w:rsidP="00337C52">
      <w:pPr>
        <w:pStyle w:val="Heading1"/>
        <w:numPr>
          <w:ilvl w:val="0"/>
          <w:numId w:val="40"/>
        </w:numPr>
      </w:pPr>
      <w:bookmarkStart w:id="444" w:name="_Toc503192968"/>
      <w:r>
        <w:rPr>
          <w:noProof/>
        </w:rPr>
        <w:lastRenderedPageBreak/>
        <mc:AlternateContent>
          <mc:Choice Requires="v">
            <w:pict>
              <v:group id="_x0000_s1088" style="position:absolute;left:0;text-align:left;margin-left:397.35pt;margin-top:7.55pt;width:155.4pt;height:221.7pt;z-index:25;mso-position-horizontal-relative:page" coordorigin="7947,151" coordsize="3108,4434" o:allowincell="f">
                <v:shape id="_x0000_s1089" type="#_x0000_t75" style="position:absolute;left:8158;top:272;width:1080;height:4200;mso-position-horizontal-relative:page" o:allowincell="f">
                  <v:imagedata r:id="rId80" o:title=""/>
                </v:shape>
                <v:shape id="_x0000_s1090" type="#_x0000_t75" style="position:absolute;left:8017;top:2925;width:1280;height:1620;mso-position-horizontal-relative:page" o:allowincell="f">
                  <v:imagedata r:id="rId81" o:title=""/>
                </v:shape>
                <v:shape id="_x0000_s1091" type="#_x0000_t75" style="position:absolute;left:9580;top:221;width:1480;height:4240;mso-position-horizontal-relative:page" o:allowincell="f">
                  <v:imagedata r:id="rId82" o:title=""/>
                </v:shape>
                <v:shape id="_x0000_s1092" style="position:absolute;left:9417;top:2726;width:1040;height:1328;mso-position-horizontal-relative:page;mso-position-vertical-relative:text" coordsize="1040,1328" o:allowincell="f" path="m1039,360r-1,-16l1038,340r-2,-13l1035,322r-1,-1l1028,292r-1,-7l1027,284r-2,-5l1022,267r,-1l1016,249r,-1l1015,247r-5,-15l1009,232r-7,-15l1002,216r,-3l993,198r-8,-15l984,182r-5,-7l964,153r-1,-1l951,138r-8,-11l942,126r-2,-2l928,111r-1,-1l923,106r-9,-8l914,97,888,75r-3,l856,56r-1,-1l850,63r5,-8l840,46r1,l839,45,826,38r-2,-1l807,30r-1,l790,24,774,18r-2,-2l754,12,738,7r-4,l698,2r-1,l660,,378,r,l380,39r277,l694,42r-1,l729,46r-2,-1l744,50r18,5l760,55r17,6l776,61r16,6l792,66r16,7l806,73r14,8l836,89r,1l836,90r,-1l836,89,848,68,836,89r28,19l862,106r27,22l888,127r12,11l901,139r11,12l910,151r22,26l932,175r19,29l950,204r8,14l958,217r9,15l966,231r7,17l973,247r6,15l985,279r-1,-1l988,295r,-3l996,328r,-1l998,345r,-1l999,362r,602l999,966r,l999,967r-1,15l998,981r,1l996,999r,-1l992,1016r-4,17l988,1032r-4,18l985,1047r-6,16l979,1064r-6,17l973,1078r-7,16l967,1093r-17,31l951,1123r-19,29l932,1150r-22,27l913,1176r-12,12l901,1186r-27,24l876,1209r-14,11l864,1220r-29,19l836,1238r-16,8l807,1254r-15,7l776,1267r1,l760,1273r2,-1l744,1276r1,l728,1280r-18,4l711,1284r-18,2l694,1286r-18,1l362,1287r-19,-1l344,1286r-18,-2l328,1284r-16,-4l310,1280r-18,-4l295,1276r-13,-3l278,1272r1,1l246,1261r1,l234,1255r-3,-1l232,1255r-15,-9l218,1246r-14,-8l190,1230r-2,-2l189,1230r-13,-10l163,1210r-1,-1l163,1210r-12,-10l150,1198r-22,-21l127,1176r-21,-26l96,1136r2,2l97,1136r-7,-12l88,1124r-9,-16l80,1110r-1,-2l66,1080r,-2l66,1080r-8,-17l60,1064r-1,-1l55,1050r,-2l55,1050r-5,-18l45,1015r1,2l46,1015,42,982r,-1l42,982,40,964,39,948r,-2l39,946r,-1l39,945r,-566l42,344r,1l42,344r4,-31l46,309r-1,4l50,295r9,-31l60,261r-2,3l66,248r6,-16l73,231r6,-13l79,217r1,-1l88,204r2,l97,190r1,-1l96,190r6,-8l106,176r,1l107,176r21,-25l127,151r12,-13l139,139r1,-1l150,128r1,-1l163,117r-1,l176,106r,2l178,106r11,-8l188,98,204,88r,2l206,88r12,-7l217,81r15,-8l231,73r16,-7l246,67r3,-1l279,55r-1,l295,50r18,-5l310,46r9,-1l327,44r-1,l344,42r-1,l380,39,378,,340,2r-1,l304,7r-2,l284,12r-17,4l266,18,232,30r-2,l214,37r-1,1l198,46r-15,9l168,64r-2,2l153,75r-1,l138,86,124,97r-1,2l111,111r-1,l98,124r-1,2l75,152,64,166r-1,3l55,183r1,-1l46,196r-2,3l37,214r,2l30,232r,-1l22,247r-1,3l12,284,7,302r,2l2,340r,5l,378,,948r1,19l2,982r,4l7,1022r,4l12,1042r4,18l21,1076r1,2l22,1078r8,17l44,1126r1,3l55,1144r8,15l64,1160r11,14l75,1176r22,26l99,1203r24,24l136,1239r2,1l152,1251r1,1l166,1262r2,l183,1272r,1l198,1281r15,9l214,1290r16,7l232,1298r34,12l267,1310r17,5l285,1315r18,3l320,1322r1,1l339,1326r1,l360,1327r319,l697,1326r1,l716,1323r1,-1l735,1318r1,l753,1315r1,l772,1310r2,l790,1304r16,-6l807,1297r17,-7l826,1290r4,-3l841,1281r-1,l855,1273r1,-1l882,1255r1,-1l885,1252r3,-1l901,1240r,-1l901,1239r26,-24l928,1215r14,-13l953,1188r10,-12l964,1173r15,-21l984,1144r1,-1l996,1123r6,-11l1002,1111r7,-16l1010,1094r,-1l1015,1081r1,-4l1022,1062r,-2l1025,1047r2,-5l1027,1041r2,-8l1030,1024r,-1l1034,1005r1,-1l1036,999r2,-13l1038,981r1,-14l1039,361r,-1e" fillcolor="red" stroked="f">
                  <v:path arrowok="t"/>
                </v:shape>
                <v:group id="_x0000_s1093" style="position:absolute;left:7947;top:151;width:3108;height:4434" coordorigin="7947,151" coordsize="3108,4434" o:allowincell="f">
                  <v:shape id="_x0000_s1094" style="position:absolute;left:7947;top:151;width:3108;height:4434;mso-position-horizontal-relative:page;mso-position-vertical-relative:text" coordsize="3108,4434" o:allowincell="f" path="m9,10r3098,e" filled="f" strokeweight=".35981mm">
                    <v:path arrowok="t"/>
                  </v:shape>
                  <v:shape id="_x0000_s1095" style="position:absolute;left:7947;top:151;width:3108;height:4434;mso-position-horizontal-relative:page;mso-position-vertical-relative:text" coordsize="3108,4434" o:allowincell="f" path="m3097,9r,4424e" filled="f" strokeweight=".35981mm">
                    <v:path arrowok="t"/>
                  </v:shape>
                  <v:shape id="_x0000_s1096" style="position:absolute;left:7947;top:151;width:3108;height:4434;mso-position-horizontal-relative:page;mso-position-vertical-relative:text" coordsize="3108,4434" o:allowincell="f" path="m,4423r3097,e" filled="f" strokeweight=".35981mm">
                    <v:path arrowok="t"/>
                  </v:shape>
                  <v:shape id="_x0000_s1097" style="position:absolute;left:7947;top:151;width:3108;height:4434;mso-position-horizontal-relative:page;mso-position-vertical-relative:text" coordsize="3108,4434" o:allowincell="f" path="m10,r,4423e" filled="f" strokeweight=".35981mm">
                    <v:path arrowok="t"/>
                  </v:shape>
                </v:group>
                <w10:wrap anchorx="page"/>
              </v:group>
            </w:pict>
          </mc:Choice>
          <mc:Fallback>
            <w:drawing>
              <wp:anchor distT="0" distB="0" distL="114300" distR="114300" simplePos="0" relativeHeight="251713536" behindDoc="0" locked="0" layoutInCell="0" allowOverlap="1" wp14:anchorId="2D92E78A" wp14:editId="0E5F9BA3">
                <wp:simplePos x="0" y="0"/>
                <wp:positionH relativeFrom="page">
                  <wp:posOffset>5046345</wp:posOffset>
                </wp:positionH>
                <wp:positionV relativeFrom="paragraph">
                  <wp:posOffset>95885</wp:posOffset>
                </wp:positionV>
                <wp:extent cx="1973580" cy="2815590"/>
                <wp:effectExtent l="7620" t="10160" r="9525" b="12700"/>
                <wp:wrapNone/>
                <wp:docPr id="1" name="Group 64"/>
                <wp:cNvGraphicFramePr>
                  <a:graphicFrameLocks xmlns:a="http://purl.oclc.org/ooxml/drawingml/main"/>
                </wp:cNvGraphicFramePr>
                <a:graphic xmlns:a="http://purl.oclc.org/ooxml/drawingml/main">
                  <a:graphicData uri="http://schemas.microsoft.com/office/word/2010/wordprocessingGroup">
                    <wp:wgp>
                      <wp:cNvGrpSpPr>
                        <a:grpSpLocks/>
                        <a:extLst>
                          <a:ext uri="{F59B8463-F414-42e2-B3A4-FFEF48DC7170}">
                            <a15:nonVisualGroupProps xmlns:a15="http://schemas.microsoft.com/office/drawing/2012/main" isLegacyGroup="1"/>
                          </a:ext>
                        </a:extLst>
                      </wp:cNvGrpSpPr>
                      <wp:grpSpPr bwMode="auto">
                        <a:xfrm>
                          <a:off x="0" y="0"/>
                          <a:ext cx="1973580" cy="2815590"/>
                          <a:chOff x="7947" y="151"/>
                          <a:chExt cx="3108" cy="4434"/>
                        </a:xfrm>
                      </wp:grpSpPr>
                      <pic:pic xmlns:pic="http://purl.oclc.org/ooxml/drawingml/picture">
                        <pic:nvPicPr>
                          <pic:cNvPr id="2"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158" y="272"/>
                            <a:ext cx="1080" cy="4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3"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017" y="2925"/>
                            <a:ext cx="1280" cy="16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4"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580" y="221"/>
                            <a:ext cx="1480" cy="4240"/>
                          </a:xfrm>
                          <a:prstGeom prst="rect">
                            <a:avLst/>
                          </a:prstGeom>
                          <a:noFill/>
                          <a:extLst>
                            <a:ext uri="{909E8E84-426E-40DD-AFC4-6F175D3DCCD1}">
                              <a14:hiddenFill xmlns:a14="http://schemas.microsoft.com/office/drawing/2010/main">
                                <a:solidFill>
                                  <a:srgbClr val="FFFFFF"/>
                                </a:solidFill>
                              </a14:hiddenFill>
                            </a:ext>
                          </a:extLst>
                        </pic:spPr>
                      </pic:pic>
                      <wp:wsp>
                        <wp:cNvPr id="5" name="Freeform 68"/>
                        <wp:cNvSpPr>
                          <a:spLocks/>
                        </wp:cNvSpPr>
                        <wp:spPr bwMode="auto">
                          <a:xfrm>
                            <a:off x="9417" y="2726"/>
                            <a:ext cx="1040" cy="1328"/>
                          </a:xfrm>
                          <a:custGeom>
                            <a:avLst/>
                            <a:gdLst>
                              <a:gd name="T0" fmla="*/ 1028 w 1040"/>
                              <a:gd name="T1" fmla="*/ 292 h 1328"/>
                              <a:gd name="T2" fmla="*/ 1016 w 1040"/>
                              <a:gd name="T3" fmla="*/ 248 h 1328"/>
                              <a:gd name="T4" fmla="*/ 993 w 1040"/>
                              <a:gd name="T5" fmla="*/ 198 h 1328"/>
                              <a:gd name="T6" fmla="*/ 943 w 1040"/>
                              <a:gd name="T7" fmla="*/ 127 h 1328"/>
                              <a:gd name="T8" fmla="*/ 914 w 1040"/>
                              <a:gd name="T9" fmla="*/ 97 h 1328"/>
                              <a:gd name="T10" fmla="*/ 840 w 1040"/>
                              <a:gd name="T11" fmla="*/ 46 h 1328"/>
                              <a:gd name="T12" fmla="*/ 790 w 1040"/>
                              <a:gd name="T13" fmla="*/ 24 h 1328"/>
                              <a:gd name="T14" fmla="*/ 697 w 1040"/>
                              <a:gd name="T15" fmla="*/ 2 h 1328"/>
                              <a:gd name="T16" fmla="*/ 693 w 1040"/>
                              <a:gd name="T17" fmla="*/ 42 h 1328"/>
                              <a:gd name="T18" fmla="*/ 776 w 1040"/>
                              <a:gd name="T19" fmla="*/ 61 h 1328"/>
                              <a:gd name="T20" fmla="*/ 836 w 1040"/>
                              <a:gd name="T21" fmla="*/ 90 h 1328"/>
                              <a:gd name="T22" fmla="*/ 862 w 1040"/>
                              <a:gd name="T23" fmla="*/ 106 h 1328"/>
                              <a:gd name="T24" fmla="*/ 932 w 1040"/>
                              <a:gd name="T25" fmla="*/ 177 h 1328"/>
                              <a:gd name="T26" fmla="*/ 966 w 1040"/>
                              <a:gd name="T27" fmla="*/ 231 h 1328"/>
                              <a:gd name="T28" fmla="*/ 988 w 1040"/>
                              <a:gd name="T29" fmla="*/ 292 h 1328"/>
                              <a:gd name="T30" fmla="*/ 999 w 1040"/>
                              <a:gd name="T31" fmla="*/ 966 h 1328"/>
                              <a:gd name="T32" fmla="*/ 996 w 1040"/>
                              <a:gd name="T33" fmla="*/ 998 h 1328"/>
                              <a:gd name="T34" fmla="*/ 979 w 1040"/>
                              <a:gd name="T35" fmla="*/ 1064 h 1328"/>
                              <a:gd name="T36" fmla="*/ 932 w 1040"/>
                              <a:gd name="T37" fmla="*/ 1152 h 1328"/>
                              <a:gd name="T38" fmla="*/ 876 w 1040"/>
                              <a:gd name="T39" fmla="*/ 1209 h 1328"/>
                              <a:gd name="T40" fmla="*/ 792 w 1040"/>
                              <a:gd name="T41" fmla="*/ 1261 h 1328"/>
                              <a:gd name="T42" fmla="*/ 728 w 1040"/>
                              <a:gd name="T43" fmla="*/ 1280 h 1328"/>
                              <a:gd name="T44" fmla="*/ 343 w 1040"/>
                              <a:gd name="T45" fmla="*/ 1286 h 1328"/>
                              <a:gd name="T46" fmla="*/ 295 w 1040"/>
                              <a:gd name="T47" fmla="*/ 1276 h 1328"/>
                              <a:gd name="T48" fmla="*/ 231 w 1040"/>
                              <a:gd name="T49" fmla="*/ 1254 h 1328"/>
                              <a:gd name="T50" fmla="*/ 189 w 1040"/>
                              <a:gd name="T51" fmla="*/ 1230 h 1328"/>
                              <a:gd name="T52" fmla="*/ 128 w 1040"/>
                              <a:gd name="T53" fmla="*/ 1177 h 1328"/>
                              <a:gd name="T54" fmla="*/ 88 w 1040"/>
                              <a:gd name="T55" fmla="*/ 1124 h 1328"/>
                              <a:gd name="T56" fmla="*/ 58 w 1040"/>
                              <a:gd name="T57" fmla="*/ 1063 h 1328"/>
                              <a:gd name="T58" fmla="*/ 45 w 1040"/>
                              <a:gd name="T59" fmla="*/ 1015 h 1328"/>
                              <a:gd name="T60" fmla="*/ 39 w 1040"/>
                              <a:gd name="T61" fmla="*/ 948 h 1328"/>
                              <a:gd name="T62" fmla="*/ 42 w 1040"/>
                              <a:gd name="T63" fmla="*/ 345 h 1328"/>
                              <a:gd name="T64" fmla="*/ 60 w 1040"/>
                              <a:gd name="T65" fmla="*/ 261 h 1328"/>
                              <a:gd name="T66" fmla="*/ 80 w 1040"/>
                              <a:gd name="T67" fmla="*/ 216 h 1328"/>
                              <a:gd name="T68" fmla="*/ 106 w 1040"/>
                              <a:gd name="T69" fmla="*/ 176 h 1328"/>
                              <a:gd name="T70" fmla="*/ 140 w 1040"/>
                              <a:gd name="T71" fmla="*/ 138 h 1328"/>
                              <a:gd name="T72" fmla="*/ 178 w 1040"/>
                              <a:gd name="T73" fmla="*/ 106 h 1328"/>
                              <a:gd name="T74" fmla="*/ 217 w 1040"/>
                              <a:gd name="T75" fmla="*/ 81 h 1328"/>
                              <a:gd name="T76" fmla="*/ 278 w 1040"/>
                              <a:gd name="T77" fmla="*/ 55 h 1328"/>
                              <a:gd name="T78" fmla="*/ 344 w 1040"/>
                              <a:gd name="T79" fmla="*/ 42 h 1328"/>
                              <a:gd name="T80" fmla="*/ 302 w 1040"/>
                              <a:gd name="T81" fmla="*/ 7 h 1328"/>
                              <a:gd name="T82" fmla="*/ 213 w 1040"/>
                              <a:gd name="T83" fmla="*/ 38 h 1328"/>
                              <a:gd name="T84" fmla="*/ 138 w 1040"/>
                              <a:gd name="T85" fmla="*/ 86 h 1328"/>
                              <a:gd name="T86" fmla="*/ 75 w 1040"/>
                              <a:gd name="T87" fmla="*/ 152 h 1328"/>
                              <a:gd name="T88" fmla="*/ 37 w 1040"/>
                              <a:gd name="T89" fmla="*/ 214 h 1328"/>
                              <a:gd name="T90" fmla="*/ 7 w 1040"/>
                              <a:gd name="T91" fmla="*/ 302 h 1328"/>
                              <a:gd name="T92" fmla="*/ 2 w 1040"/>
                              <a:gd name="T93" fmla="*/ 982 h 1328"/>
                              <a:gd name="T94" fmla="*/ 22 w 1040"/>
                              <a:gd name="T95" fmla="*/ 1078 h 1328"/>
                              <a:gd name="T96" fmla="*/ 64 w 1040"/>
                              <a:gd name="T97" fmla="*/ 1160 h 1328"/>
                              <a:gd name="T98" fmla="*/ 138 w 1040"/>
                              <a:gd name="T99" fmla="*/ 1240 h 1328"/>
                              <a:gd name="T100" fmla="*/ 198 w 1040"/>
                              <a:gd name="T101" fmla="*/ 1281 h 1328"/>
                              <a:gd name="T102" fmla="*/ 284 w 1040"/>
                              <a:gd name="T103" fmla="*/ 1315 h 1328"/>
                              <a:gd name="T104" fmla="*/ 360 w 1040"/>
                              <a:gd name="T105" fmla="*/ 1327 h 1328"/>
                              <a:gd name="T106" fmla="*/ 736 w 1040"/>
                              <a:gd name="T107" fmla="*/ 1318 h 1328"/>
                              <a:gd name="T108" fmla="*/ 807 w 1040"/>
                              <a:gd name="T109" fmla="*/ 1297 h 1328"/>
                              <a:gd name="T110" fmla="*/ 856 w 1040"/>
                              <a:gd name="T111" fmla="*/ 1272 h 1328"/>
                              <a:gd name="T112" fmla="*/ 901 w 1040"/>
                              <a:gd name="T113" fmla="*/ 1239 h 1328"/>
                              <a:gd name="T114" fmla="*/ 979 w 1040"/>
                              <a:gd name="T115" fmla="*/ 1152 h 1328"/>
                              <a:gd name="T116" fmla="*/ 1010 w 1040"/>
                              <a:gd name="T117" fmla="*/ 1094 h 1328"/>
                              <a:gd name="T118" fmla="*/ 1027 w 1040"/>
                              <a:gd name="T119" fmla="*/ 1042 h 1328"/>
                              <a:gd name="T120" fmla="*/ 1036 w 1040"/>
                              <a:gd name="T121" fmla="*/ 999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40" h="1328">
                                <a:moveTo>
                                  <a:pt x="1039" y="360"/>
                                </a:moveTo>
                                <a:lnTo>
                                  <a:pt x="1038" y="344"/>
                                </a:lnTo>
                                <a:lnTo>
                                  <a:pt x="1038" y="340"/>
                                </a:lnTo>
                                <a:lnTo>
                                  <a:pt x="1036" y="327"/>
                                </a:lnTo>
                                <a:lnTo>
                                  <a:pt x="1035" y="322"/>
                                </a:lnTo>
                                <a:lnTo>
                                  <a:pt x="1034" y="321"/>
                                </a:lnTo>
                                <a:lnTo>
                                  <a:pt x="1028" y="292"/>
                                </a:lnTo>
                                <a:lnTo>
                                  <a:pt x="1027" y="285"/>
                                </a:lnTo>
                                <a:lnTo>
                                  <a:pt x="1027" y="284"/>
                                </a:lnTo>
                                <a:lnTo>
                                  <a:pt x="1025" y="279"/>
                                </a:lnTo>
                                <a:lnTo>
                                  <a:pt x="1022" y="267"/>
                                </a:lnTo>
                                <a:lnTo>
                                  <a:pt x="1022" y="266"/>
                                </a:lnTo>
                                <a:lnTo>
                                  <a:pt x="1016" y="249"/>
                                </a:lnTo>
                                <a:lnTo>
                                  <a:pt x="1016" y="248"/>
                                </a:lnTo>
                                <a:lnTo>
                                  <a:pt x="1015" y="247"/>
                                </a:lnTo>
                                <a:lnTo>
                                  <a:pt x="1010" y="232"/>
                                </a:lnTo>
                                <a:lnTo>
                                  <a:pt x="1009" y="232"/>
                                </a:lnTo>
                                <a:lnTo>
                                  <a:pt x="1002" y="217"/>
                                </a:lnTo>
                                <a:lnTo>
                                  <a:pt x="1002" y="216"/>
                                </a:lnTo>
                                <a:lnTo>
                                  <a:pt x="1002" y="213"/>
                                </a:lnTo>
                                <a:lnTo>
                                  <a:pt x="993" y="198"/>
                                </a:lnTo>
                                <a:lnTo>
                                  <a:pt x="985" y="183"/>
                                </a:lnTo>
                                <a:lnTo>
                                  <a:pt x="984" y="182"/>
                                </a:lnTo>
                                <a:lnTo>
                                  <a:pt x="979" y="175"/>
                                </a:lnTo>
                                <a:lnTo>
                                  <a:pt x="964" y="153"/>
                                </a:lnTo>
                                <a:lnTo>
                                  <a:pt x="963" y="152"/>
                                </a:lnTo>
                                <a:lnTo>
                                  <a:pt x="951" y="138"/>
                                </a:lnTo>
                                <a:lnTo>
                                  <a:pt x="943" y="127"/>
                                </a:lnTo>
                                <a:lnTo>
                                  <a:pt x="942" y="126"/>
                                </a:lnTo>
                                <a:lnTo>
                                  <a:pt x="940" y="124"/>
                                </a:lnTo>
                                <a:lnTo>
                                  <a:pt x="928" y="111"/>
                                </a:lnTo>
                                <a:lnTo>
                                  <a:pt x="927" y="110"/>
                                </a:lnTo>
                                <a:lnTo>
                                  <a:pt x="923" y="106"/>
                                </a:lnTo>
                                <a:lnTo>
                                  <a:pt x="914" y="98"/>
                                </a:lnTo>
                                <a:lnTo>
                                  <a:pt x="914" y="97"/>
                                </a:lnTo>
                                <a:lnTo>
                                  <a:pt x="888" y="75"/>
                                </a:lnTo>
                                <a:lnTo>
                                  <a:pt x="885" y="75"/>
                                </a:lnTo>
                                <a:lnTo>
                                  <a:pt x="856" y="56"/>
                                </a:lnTo>
                                <a:lnTo>
                                  <a:pt x="855" y="55"/>
                                </a:lnTo>
                                <a:lnTo>
                                  <a:pt x="850" y="63"/>
                                </a:lnTo>
                                <a:lnTo>
                                  <a:pt x="855" y="55"/>
                                </a:lnTo>
                                <a:lnTo>
                                  <a:pt x="840" y="46"/>
                                </a:lnTo>
                                <a:lnTo>
                                  <a:pt x="841" y="46"/>
                                </a:lnTo>
                                <a:lnTo>
                                  <a:pt x="839" y="45"/>
                                </a:lnTo>
                                <a:lnTo>
                                  <a:pt x="826" y="38"/>
                                </a:lnTo>
                                <a:lnTo>
                                  <a:pt x="824" y="37"/>
                                </a:lnTo>
                                <a:lnTo>
                                  <a:pt x="807" y="30"/>
                                </a:lnTo>
                                <a:lnTo>
                                  <a:pt x="806" y="30"/>
                                </a:lnTo>
                                <a:lnTo>
                                  <a:pt x="790" y="24"/>
                                </a:lnTo>
                                <a:lnTo>
                                  <a:pt x="774" y="18"/>
                                </a:lnTo>
                                <a:lnTo>
                                  <a:pt x="772" y="16"/>
                                </a:lnTo>
                                <a:lnTo>
                                  <a:pt x="754" y="12"/>
                                </a:lnTo>
                                <a:lnTo>
                                  <a:pt x="738" y="7"/>
                                </a:lnTo>
                                <a:lnTo>
                                  <a:pt x="734" y="7"/>
                                </a:lnTo>
                                <a:lnTo>
                                  <a:pt x="698" y="2"/>
                                </a:lnTo>
                                <a:lnTo>
                                  <a:pt x="697" y="2"/>
                                </a:lnTo>
                                <a:lnTo>
                                  <a:pt x="660" y="0"/>
                                </a:lnTo>
                                <a:lnTo>
                                  <a:pt x="378" y="0"/>
                                </a:lnTo>
                                <a:lnTo>
                                  <a:pt x="380" y="39"/>
                                </a:lnTo>
                                <a:lnTo>
                                  <a:pt x="657" y="39"/>
                                </a:lnTo>
                                <a:lnTo>
                                  <a:pt x="694" y="42"/>
                                </a:lnTo>
                                <a:lnTo>
                                  <a:pt x="693" y="42"/>
                                </a:lnTo>
                                <a:lnTo>
                                  <a:pt x="729" y="46"/>
                                </a:lnTo>
                                <a:lnTo>
                                  <a:pt x="727" y="45"/>
                                </a:lnTo>
                                <a:lnTo>
                                  <a:pt x="744" y="50"/>
                                </a:lnTo>
                                <a:lnTo>
                                  <a:pt x="762" y="55"/>
                                </a:lnTo>
                                <a:lnTo>
                                  <a:pt x="760" y="55"/>
                                </a:lnTo>
                                <a:lnTo>
                                  <a:pt x="777" y="61"/>
                                </a:lnTo>
                                <a:lnTo>
                                  <a:pt x="776" y="61"/>
                                </a:lnTo>
                                <a:lnTo>
                                  <a:pt x="792" y="67"/>
                                </a:lnTo>
                                <a:lnTo>
                                  <a:pt x="792" y="66"/>
                                </a:lnTo>
                                <a:lnTo>
                                  <a:pt x="808" y="73"/>
                                </a:lnTo>
                                <a:lnTo>
                                  <a:pt x="806" y="73"/>
                                </a:lnTo>
                                <a:lnTo>
                                  <a:pt x="820" y="81"/>
                                </a:lnTo>
                                <a:lnTo>
                                  <a:pt x="836" y="89"/>
                                </a:lnTo>
                                <a:lnTo>
                                  <a:pt x="836" y="90"/>
                                </a:lnTo>
                                <a:lnTo>
                                  <a:pt x="836" y="89"/>
                                </a:lnTo>
                                <a:lnTo>
                                  <a:pt x="848" y="68"/>
                                </a:lnTo>
                                <a:lnTo>
                                  <a:pt x="836" y="89"/>
                                </a:lnTo>
                                <a:lnTo>
                                  <a:pt x="864" y="108"/>
                                </a:lnTo>
                                <a:lnTo>
                                  <a:pt x="862" y="106"/>
                                </a:lnTo>
                                <a:lnTo>
                                  <a:pt x="889" y="128"/>
                                </a:lnTo>
                                <a:lnTo>
                                  <a:pt x="888" y="127"/>
                                </a:lnTo>
                                <a:lnTo>
                                  <a:pt x="900" y="138"/>
                                </a:lnTo>
                                <a:lnTo>
                                  <a:pt x="901" y="139"/>
                                </a:lnTo>
                                <a:lnTo>
                                  <a:pt x="912" y="151"/>
                                </a:lnTo>
                                <a:lnTo>
                                  <a:pt x="910" y="151"/>
                                </a:lnTo>
                                <a:lnTo>
                                  <a:pt x="932" y="177"/>
                                </a:lnTo>
                                <a:lnTo>
                                  <a:pt x="932" y="175"/>
                                </a:lnTo>
                                <a:lnTo>
                                  <a:pt x="951" y="204"/>
                                </a:lnTo>
                                <a:lnTo>
                                  <a:pt x="950" y="204"/>
                                </a:lnTo>
                                <a:lnTo>
                                  <a:pt x="958" y="218"/>
                                </a:lnTo>
                                <a:lnTo>
                                  <a:pt x="958" y="217"/>
                                </a:lnTo>
                                <a:lnTo>
                                  <a:pt x="967" y="232"/>
                                </a:lnTo>
                                <a:lnTo>
                                  <a:pt x="966" y="231"/>
                                </a:lnTo>
                                <a:lnTo>
                                  <a:pt x="973" y="248"/>
                                </a:lnTo>
                                <a:lnTo>
                                  <a:pt x="973" y="247"/>
                                </a:lnTo>
                                <a:lnTo>
                                  <a:pt x="979" y="262"/>
                                </a:lnTo>
                                <a:lnTo>
                                  <a:pt x="985" y="279"/>
                                </a:lnTo>
                                <a:lnTo>
                                  <a:pt x="984" y="278"/>
                                </a:lnTo>
                                <a:lnTo>
                                  <a:pt x="988" y="295"/>
                                </a:lnTo>
                                <a:lnTo>
                                  <a:pt x="988" y="292"/>
                                </a:lnTo>
                                <a:lnTo>
                                  <a:pt x="996" y="328"/>
                                </a:lnTo>
                                <a:lnTo>
                                  <a:pt x="996" y="327"/>
                                </a:lnTo>
                                <a:lnTo>
                                  <a:pt x="998" y="345"/>
                                </a:lnTo>
                                <a:lnTo>
                                  <a:pt x="998" y="344"/>
                                </a:lnTo>
                                <a:lnTo>
                                  <a:pt x="999" y="362"/>
                                </a:lnTo>
                                <a:lnTo>
                                  <a:pt x="999" y="964"/>
                                </a:lnTo>
                                <a:lnTo>
                                  <a:pt x="999" y="966"/>
                                </a:lnTo>
                                <a:lnTo>
                                  <a:pt x="999" y="967"/>
                                </a:lnTo>
                                <a:lnTo>
                                  <a:pt x="998" y="982"/>
                                </a:lnTo>
                                <a:lnTo>
                                  <a:pt x="998" y="981"/>
                                </a:lnTo>
                                <a:lnTo>
                                  <a:pt x="998" y="982"/>
                                </a:lnTo>
                                <a:lnTo>
                                  <a:pt x="996" y="999"/>
                                </a:lnTo>
                                <a:lnTo>
                                  <a:pt x="996" y="998"/>
                                </a:lnTo>
                                <a:lnTo>
                                  <a:pt x="992" y="1016"/>
                                </a:lnTo>
                                <a:lnTo>
                                  <a:pt x="988" y="1033"/>
                                </a:lnTo>
                                <a:lnTo>
                                  <a:pt x="988" y="1032"/>
                                </a:lnTo>
                                <a:lnTo>
                                  <a:pt x="984" y="1050"/>
                                </a:lnTo>
                                <a:lnTo>
                                  <a:pt x="985" y="1047"/>
                                </a:lnTo>
                                <a:lnTo>
                                  <a:pt x="979" y="1063"/>
                                </a:lnTo>
                                <a:lnTo>
                                  <a:pt x="979" y="1064"/>
                                </a:lnTo>
                                <a:lnTo>
                                  <a:pt x="973" y="1081"/>
                                </a:lnTo>
                                <a:lnTo>
                                  <a:pt x="973" y="1078"/>
                                </a:lnTo>
                                <a:lnTo>
                                  <a:pt x="966" y="1094"/>
                                </a:lnTo>
                                <a:lnTo>
                                  <a:pt x="967" y="1093"/>
                                </a:lnTo>
                                <a:lnTo>
                                  <a:pt x="950" y="1124"/>
                                </a:lnTo>
                                <a:lnTo>
                                  <a:pt x="951" y="1123"/>
                                </a:lnTo>
                                <a:lnTo>
                                  <a:pt x="932" y="1152"/>
                                </a:lnTo>
                                <a:lnTo>
                                  <a:pt x="932" y="1150"/>
                                </a:lnTo>
                                <a:lnTo>
                                  <a:pt x="910" y="1177"/>
                                </a:lnTo>
                                <a:lnTo>
                                  <a:pt x="913" y="1176"/>
                                </a:lnTo>
                                <a:lnTo>
                                  <a:pt x="901" y="1188"/>
                                </a:lnTo>
                                <a:lnTo>
                                  <a:pt x="901" y="1186"/>
                                </a:lnTo>
                                <a:lnTo>
                                  <a:pt x="874" y="1210"/>
                                </a:lnTo>
                                <a:lnTo>
                                  <a:pt x="876" y="1209"/>
                                </a:lnTo>
                                <a:lnTo>
                                  <a:pt x="862" y="1220"/>
                                </a:lnTo>
                                <a:lnTo>
                                  <a:pt x="864" y="1220"/>
                                </a:lnTo>
                                <a:lnTo>
                                  <a:pt x="835" y="1239"/>
                                </a:lnTo>
                                <a:lnTo>
                                  <a:pt x="836" y="1238"/>
                                </a:lnTo>
                                <a:lnTo>
                                  <a:pt x="820" y="1246"/>
                                </a:lnTo>
                                <a:lnTo>
                                  <a:pt x="807" y="1254"/>
                                </a:lnTo>
                                <a:lnTo>
                                  <a:pt x="792" y="1261"/>
                                </a:lnTo>
                                <a:lnTo>
                                  <a:pt x="776" y="1267"/>
                                </a:lnTo>
                                <a:lnTo>
                                  <a:pt x="777" y="1267"/>
                                </a:lnTo>
                                <a:lnTo>
                                  <a:pt x="760" y="1273"/>
                                </a:lnTo>
                                <a:lnTo>
                                  <a:pt x="762" y="1272"/>
                                </a:lnTo>
                                <a:lnTo>
                                  <a:pt x="744" y="1276"/>
                                </a:lnTo>
                                <a:lnTo>
                                  <a:pt x="745" y="1276"/>
                                </a:lnTo>
                                <a:lnTo>
                                  <a:pt x="728" y="1280"/>
                                </a:lnTo>
                                <a:lnTo>
                                  <a:pt x="710" y="1284"/>
                                </a:lnTo>
                                <a:lnTo>
                                  <a:pt x="711" y="1284"/>
                                </a:lnTo>
                                <a:lnTo>
                                  <a:pt x="693" y="1286"/>
                                </a:lnTo>
                                <a:lnTo>
                                  <a:pt x="694" y="1286"/>
                                </a:lnTo>
                                <a:lnTo>
                                  <a:pt x="676" y="1287"/>
                                </a:lnTo>
                                <a:lnTo>
                                  <a:pt x="362" y="1287"/>
                                </a:lnTo>
                                <a:lnTo>
                                  <a:pt x="343" y="1286"/>
                                </a:lnTo>
                                <a:lnTo>
                                  <a:pt x="344" y="1286"/>
                                </a:lnTo>
                                <a:lnTo>
                                  <a:pt x="326" y="1284"/>
                                </a:lnTo>
                                <a:lnTo>
                                  <a:pt x="328" y="1284"/>
                                </a:lnTo>
                                <a:lnTo>
                                  <a:pt x="312" y="1280"/>
                                </a:lnTo>
                                <a:lnTo>
                                  <a:pt x="310" y="1280"/>
                                </a:lnTo>
                                <a:lnTo>
                                  <a:pt x="292" y="1276"/>
                                </a:lnTo>
                                <a:lnTo>
                                  <a:pt x="295" y="1276"/>
                                </a:lnTo>
                                <a:lnTo>
                                  <a:pt x="282" y="1273"/>
                                </a:lnTo>
                                <a:lnTo>
                                  <a:pt x="278" y="1272"/>
                                </a:lnTo>
                                <a:lnTo>
                                  <a:pt x="279" y="1273"/>
                                </a:lnTo>
                                <a:lnTo>
                                  <a:pt x="246" y="1261"/>
                                </a:lnTo>
                                <a:lnTo>
                                  <a:pt x="247" y="1261"/>
                                </a:lnTo>
                                <a:lnTo>
                                  <a:pt x="234" y="1255"/>
                                </a:lnTo>
                                <a:lnTo>
                                  <a:pt x="231" y="1254"/>
                                </a:lnTo>
                                <a:lnTo>
                                  <a:pt x="232" y="1255"/>
                                </a:lnTo>
                                <a:lnTo>
                                  <a:pt x="217" y="1246"/>
                                </a:lnTo>
                                <a:lnTo>
                                  <a:pt x="218" y="1246"/>
                                </a:lnTo>
                                <a:lnTo>
                                  <a:pt x="204" y="1238"/>
                                </a:lnTo>
                                <a:lnTo>
                                  <a:pt x="190" y="1230"/>
                                </a:lnTo>
                                <a:lnTo>
                                  <a:pt x="188" y="1228"/>
                                </a:lnTo>
                                <a:lnTo>
                                  <a:pt x="189" y="1230"/>
                                </a:lnTo>
                                <a:lnTo>
                                  <a:pt x="176" y="1220"/>
                                </a:lnTo>
                                <a:lnTo>
                                  <a:pt x="163" y="1210"/>
                                </a:lnTo>
                                <a:lnTo>
                                  <a:pt x="162" y="1209"/>
                                </a:lnTo>
                                <a:lnTo>
                                  <a:pt x="163" y="1210"/>
                                </a:lnTo>
                                <a:lnTo>
                                  <a:pt x="151" y="1200"/>
                                </a:lnTo>
                                <a:lnTo>
                                  <a:pt x="150" y="1198"/>
                                </a:lnTo>
                                <a:lnTo>
                                  <a:pt x="128" y="1177"/>
                                </a:lnTo>
                                <a:lnTo>
                                  <a:pt x="127" y="1176"/>
                                </a:lnTo>
                                <a:lnTo>
                                  <a:pt x="106" y="1150"/>
                                </a:lnTo>
                                <a:lnTo>
                                  <a:pt x="96" y="1136"/>
                                </a:lnTo>
                                <a:lnTo>
                                  <a:pt x="98" y="1138"/>
                                </a:lnTo>
                                <a:lnTo>
                                  <a:pt x="97" y="1136"/>
                                </a:lnTo>
                                <a:lnTo>
                                  <a:pt x="90" y="1124"/>
                                </a:lnTo>
                                <a:lnTo>
                                  <a:pt x="88" y="1124"/>
                                </a:lnTo>
                                <a:lnTo>
                                  <a:pt x="79" y="1108"/>
                                </a:lnTo>
                                <a:lnTo>
                                  <a:pt x="80" y="1110"/>
                                </a:lnTo>
                                <a:lnTo>
                                  <a:pt x="79" y="1108"/>
                                </a:lnTo>
                                <a:lnTo>
                                  <a:pt x="66" y="1080"/>
                                </a:lnTo>
                                <a:lnTo>
                                  <a:pt x="66" y="1078"/>
                                </a:lnTo>
                                <a:lnTo>
                                  <a:pt x="66" y="1080"/>
                                </a:lnTo>
                                <a:lnTo>
                                  <a:pt x="58" y="1063"/>
                                </a:lnTo>
                                <a:lnTo>
                                  <a:pt x="60" y="1064"/>
                                </a:lnTo>
                                <a:lnTo>
                                  <a:pt x="59" y="1063"/>
                                </a:lnTo>
                                <a:lnTo>
                                  <a:pt x="55" y="1050"/>
                                </a:lnTo>
                                <a:lnTo>
                                  <a:pt x="55" y="1048"/>
                                </a:lnTo>
                                <a:lnTo>
                                  <a:pt x="55" y="1050"/>
                                </a:lnTo>
                                <a:lnTo>
                                  <a:pt x="50" y="1032"/>
                                </a:lnTo>
                                <a:lnTo>
                                  <a:pt x="45" y="1015"/>
                                </a:lnTo>
                                <a:lnTo>
                                  <a:pt x="46" y="1017"/>
                                </a:lnTo>
                                <a:lnTo>
                                  <a:pt x="46" y="1015"/>
                                </a:lnTo>
                                <a:lnTo>
                                  <a:pt x="42" y="982"/>
                                </a:lnTo>
                                <a:lnTo>
                                  <a:pt x="42" y="981"/>
                                </a:lnTo>
                                <a:lnTo>
                                  <a:pt x="42" y="982"/>
                                </a:lnTo>
                                <a:lnTo>
                                  <a:pt x="40" y="964"/>
                                </a:lnTo>
                                <a:lnTo>
                                  <a:pt x="39" y="948"/>
                                </a:lnTo>
                                <a:lnTo>
                                  <a:pt x="39" y="946"/>
                                </a:lnTo>
                                <a:lnTo>
                                  <a:pt x="39" y="945"/>
                                </a:lnTo>
                                <a:lnTo>
                                  <a:pt x="39" y="379"/>
                                </a:lnTo>
                                <a:lnTo>
                                  <a:pt x="42" y="344"/>
                                </a:lnTo>
                                <a:lnTo>
                                  <a:pt x="42" y="345"/>
                                </a:lnTo>
                                <a:lnTo>
                                  <a:pt x="42" y="344"/>
                                </a:lnTo>
                                <a:lnTo>
                                  <a:pt x="46" y="313"/>
                                </a:lnTo>
                                <a:lnTo>
                                  <a:pt x="46" y="309"/>
                                </a:lnTo>
                                <a:lnTo>
                                  <a:pt x="45" y="313"/>
                                </a:lnTo>
                                <a:lnTo>
                                  <a:pt x="50" y="295"/>
                                </a:lnTo>
                                <a:lnTo>
                                  <a:pt x="59" y="264"/>
                                </a:lnTo>
                                <a:lnTo>
                                  <a:pt x="60" y="261"/>
                                </a:lnTo>
                                <a:lnTo>
                                  <a:pt x="58" y="264"/>
                                </a:lnTo>
                                <a:lnTo>
                                  <a:pt x="66" y="248"/>
                                </a:lnTo>
                                <a:lnTo>
                                  <a:pt x="72" y="232"/>
                                </a:lnTo>
                                <a:lnTo>
                                  <a:pt x="73" y="231"/>
                                </a:lnTo>
                                <a:lnTo>
                                  <a:pt x="79" y="218"/>
                                </a:lnTo>
                                <a:lnTo>
                                  <a:pt x="79" y="217"/>
                                </a:lnTo>
                                <a:lnTo>
                                  <a:pt x="80" y="216"/>
                                </a:lnTo>
                                <a:lnTo>
                                  <a:pt x="88" y="204"/>
                                </a:lnTo>
                                <a:lnTo>
                                  <a:pt x="90" y="204"/>
                                </a:lnTo>
                                <a:lnTo>
                                  <a:pt x="97" y="190"/>
                                </a:lnTo>
                                <a:lnTo>
                                  <a:pt x="98" y="189"/>
                                </a:lnTo>
                                <a:lnTo>
                                  <a:pt x="96" y="190"/>
                                </a:lnTo>
                                <a:lnTo>
                                  <a:pt x="102" y="182"/>
                                </a:lnTo>
                                <a:lnTo>
                                  <a:pt x="106" y="176"/>
                                </a:lnTo>
                                <a:lnTo>
                                  <a:pt x="106" y="177"/>
                                </a:lnTo>
                                <a:lnTo>
                                  <a:pt x="107" y="176"/>
                                </a:lnTo>
                                <a:lnTo>
                                  <a:pt x="128" y="151"/>
                                </a:lnTo>
                                <a:lnTo>
                                  <a:pt x="127" y="151"/>
                                </a:lnTo>
                                <a:lnTo>
                                  <a:pt x="139" y="138"/>
                                </a:lnTo>
                                <a:lnTo>
                                  <a:pt x="139" y="139"/>
                                </a:lnTo>
                                <a:lnTo>
                                  <a:pt x="140" y="138"/>
                                </a:lnTo>
                                <a:lnTo>
                                  <a:pt x="150" y="128"/>
                                </a:lnTo>
                                <a:lnTo>
                                  <a:pt x="151" y="127"/>
                                </a:lnTo>
                                <a:lnTo>
                                  <a:pt x="163" y="117"/>
                                </a:lnTo>
                                <a:lnTo>
                                  <a:pt x="162" y="117"/>
                                </a:lnTo>
                                <a:lnTo>
                                  <a:pt x="176" y="106"/>
                                </a:lnTo>
                                <a:lnTo>
                                  <a:pt x="176" y="108"/>
                                </a:lnTo>
                                <a:lnTo>
                                  <a:pt x="178" y="106"/>
                                </a:lnTo>
                                <a:lnTo>
                                  <a:pt x="189" y="98"/>
                                </a:lnTo>
                                <a:lnTo>
                                  <a:pt x="188" y="98"/>
                                </a:lnTo>
                                <a:lnTo>
                                  <a:pt x="204" y="88"/>
                                </a:lnTo>
                                <a:lnTo>
                                  <a:pt x="204" y="90"/>
                                </a:lnTo>
                                <a:lnTo>
                                  <a:pt x="206" y="88"/>
                                </a:lnTo>
                                <a:lnTo>
                                  <a:pt x="218" y="81"/>
                                </a:lnTo>
                                <a:lnTo>
                                  <a:pt x="217" y="81"/>
                                </a:lnTo>
                                <a:lnTo>
                                  <a:pt x="232" y="73"/>
                                </a:lnTo>
                                <a:lnTo>
                                  <a:pt x="231" y="73"/>
                                </a:lnTo>
                                <a:lnTo>
                                  <a:pt x="247" y="66"/>
                                </a:lnTo>
                                <a:lnTo>
                                  <a:pt x="246" y="67"/>
                                </a:lnTo>
                                <a:lnTo>
                                  <a:pt x="249" y="66"/>
                                </a:lnTo>
                                <a:lnTo>
                                  <a:pt x="279" y="55"/>
                                </a:lnTo>
                                <a:lnTo>
                                  <a:pt x="278" y="55"/>
                                </a:lnTo>
                                <a:lnTo>
                                  <a:pt x="295" y="50"/>
                                </a:lnTo>
                                <a:lnTo>
                                  <a:pt x="313" y="45"/>
                                </a:lnTo>
                                <a:lnTo>
                                  <a:pt x="310" y="46"/>
                                </a:lnTo>
                                <a:lnTo>
                                  <a:pt x="319" y="45"/>
                                </a:lnTo>
                                <a:lnTo>
                                  <a:pt x="327" y="44"/>
                                </a:lnTo>
                                <a:lnTo>
                                  <a:pt x="326" y="44"/>
                                </a:lnTo>
                                <a:lnTo>
                                  <a:pt x="344" y="42"/>
                                </a:lnTo>
                                <a:lnTo>
                                  <a:pt x="343" y="42"/>
                                </a:lnTo>
                                <a:lnTo>
                                  <a:pt x="380" y="39"/>
                                </a:lnTo>
                                <a:lnTo>
                                  <a:pt x="378" y="0"/>
                                </a:lnTo>
                                <a:lnTo>
                                  <a:pt x="340" y="2"/>
                                </a:lnTo>
                                <a:lnTo>
                                  <a:pt x="339" y="2"/>
                                </a:lnTo>
                                <a:lnTo>
                                  <a:pt x="304" y="7"/>
                                </a:lnTo>
                                <a:lnTo>
                                  <a:pt x="302" y="7"/>
                                </a:lnTo>
                                <a:lnTo>
                                  <a:pt x="284" y="12"/>
                                </a:lnTo>
                                <a:lnTo>
                                  <a:pt x="267" y="16"/>
                                </a:lnTo>
                                <a:lnTo>
                                  <a:pt x="266" y="18"/>
                                </a:lnTo>
                                <a:lnTo>
                                  <a:pt x="232" y="30"/>
                                </a:lnTo>
                                <a:lnTo>
                                  <a:pt x="230" y="30"/>
                                </a:lnTo>
                                <a:lnTo>
                                  <a:pt x="214" y="37"/>
                                </a:lnTo>
                                <a:lnTo>
                                  <a:pt x="213" y="38"/>
                                </a:lnTo>
                                <a:lnTo>
                                  <a:pt x="198" y="46"/>
                                </a:lnTo>
                                <a:lnTo>
                                  <a:pt x="183" y="55"/>
                                </a:lnTo>
                                <a:lnTo>
                                  <a:pt x="168" y="64"/>
                                </a:lnTo>
                                <a:lnTo>
                                  <a:pt x="166" y="66"/>
                                </a:lnTo>
                                <a:lnTo>
                                  <a:pt x="153" y="75"/>
                                </a:lnTo>
                                <a:lnTo>
                                  <a:pt x="152" y="75"/>
                                </a:lnTo>
                                <a:lnTo>
                                  <a:pt x="138" y="86"/>
                                </a:lnTo>
                                <a:lnTo>
                                  <a:pt x="124" y="97"/>
                                </a:lnTo>
                                <a:lnTo>
                                  <a:pt x="123" y="99"/>
                                </a:lnTo>
                                <a:lnTo>
                                  <a:pt x="111" y="111"/>
                                </a:lnTo>
                                <a:lnTo>
                                  <a:pt x="110" y="111"/>
                                </a:lnTo>
                                <a:lnTo>
                                  <a:pt x="98" y="124"/>
                                </a:lnTo>
                                <a:lnTo>
                                  <a:pt x="97" y="126"/>
                                </a:lnTo>
                                <a:lnTo>
                                  <a:pt x="75" y="152"/>
                                </a:lnTo>
                                <a:lnTo>
                                  <a:pt x="64" y="166"/>
                                </a:lnTo>
                                <a:lnTo>
                                  <a:pt x="63" y="169"/>
                                </a:lnTo>
                                <a:lnTo>
                                  <a:pt x="55" y="183"/>
                                </a:lnTo>
                                <a:lnTo>
                                  <a:pt x="56" y="182"/>
                                </a:lnTo>
                                <a:lnTo>
                                  <a:pt x="46" y="196"/>
                                </a:lnTo>
                                <a:lnTo>
                                  <a:pt x="44" y="199"/>
                                </a:lnTo>
                                <a:lnTo>
                                  <a:pt x="37" y="214"/>
                                </a:lnTo>
                                <a:lnTo>
                                  <a:pt x="37" y="216"/>
                                </a:lnTo>
                                <a:lnTo>
                                  <a:pt x="30" y="232"/>
                                </a:lnTo>
                                <a:lnTo>
                                  <a:pt x="30" y="231"/>
                                </a:lnTo>
                                <a:lnTo>
                                  <a:pt x="22" y="247"/>
                                </a:lnTo>
                                <a:lnTo>
                                  <a:pt x="21" y="250"/>
                                </a:lnTo>
                                <a:lnTo>
                                  <a:pt x="12" y="284"/>
                                </a:lnTo>
                                <a:lnTo>
                                  <a:pt x="7" y="302"/>
                                </a:lnTo>
                                <a:lnTo>
                                  <a:pt x="7" y="304"/>
                                </a:lnTo>
                                <a:lnTo>
                                  <a:pt x="2" y="340"/>
                                </a:lnTo>
                                <a:lnTo>
                                  <a:pt x="2" y="345"/>
                                </a:lnTo>
                                <a:lnTo>
                                  <a:pt x="0" y="378"/>
                                </a:lnTo>
                                <a:lnTo>
                                  <a:pt x="0" y="948"/>
                                </a:lnTo>
                                <a:lnTo>
                                  <a:pt x="1" y="967"/>
                                </a:lnTo>
                                <a:lnTo>
                                  <a:pt x="2" y="982"/>
                                </a:lnTo>
                                <a:lnTo>
                                  <a:pt x="2" y="986"/>
                                </a:lnTo>
                                <a:lnTo>
                                  <a:pt x="7" y="1022"/>
                                </a:lnTo>
                                <a:lnTo>
                                  <a:pt x="7" y="1026"/>
                                </a:lnTo>
                                <a:lnTo>
                                  <a:pt x="12" y="1042"/>
                                </a:lnTo>
                                <a:lnTo>
                                  <a:pt x="16" y="1060"/>
                                </a:lnTo>
                                <a:lnTo>
                                  <a:pt x="21" y="1076"/>
                                </a:lnTo>
                                <a:lnTo>
                                  <a:pt x="22" y="1078"/>
                                </a:lnTo>
                                <a:lnTo>
                                  <a:pt x="30" y="1095"/>
                                </a:lnTo>
                                <a:lnTo>
                                  <a:pt x="44" y="1126"/>
                                </a:lnTo>
                                <a:lnTo>
                                  <a:pt x="45" y="1129"/>
                                </a:lnTo>
                                <a:lnTo>
                                  <a:pt x="55" y="1144"/>
                                </a:lnTo>
                                <a:lnTo>
                                  <a:pt x="63" y="1159"/>
                                </a:lnTo>
                                <a:lnTo>
                                  <a:pt x="64" y="1160"/>
                                </a:lnTo>
                                <a:lnTo>
                                  <a:pt x="75" y="1174"/>
                                </a:lnTo>
                                <a:lnTo>
                                  <a:pt x="75" y="1176"/>
                                </a:lnTo>
                                <a:lnTo>
                                  <a:pt x="97" y="1202"/>
                                </a:lnTo>
                                <a:lnTo>
                                  <a:pt x="99" y="1203"/>
                                </a:lnTo>
                                <a:lnTo>
                                  <a:pt x="123" y="1227"/>
                                </a:lnTo>
                                <a:lnTo>
                                  <a:pt x="136" y="1239"/>
                                </a:lnTo>
                                <a:lnTo>
                                  <a:pt x="138" y="1240"/>
                                </a:lnTo>
                                <a:lnTo>
                                  <a:pt x="152" y="1251"/>
                                </a:lnTo>
                                <a:lnTo>
                                  <a:pt x="153" y="1252"/>
                                </a:lnTo>
                                <a:lnTo>
                                  <a:pt x="166" y="1262"/>
                                </a:lnTo>
                                <a:lnTo>
                                  <a:pt x="168" y="1262"/>
                                </a:lnTo>
                                <a:lnTo>
                                  <a:pt x="183" y="1272"/>
                                </a:lnTo>
                                <a:lnTo>
                                  <a:pt x="183" y="1273"/>
                                </a:lnTo>
                                <a:lnTo>
                                  <a:pt x="198" y="1281"/>
                                </a:lnTo>
                                <a:lnTo>
                                  <a:pt x="213" y="1290"/>
                                </a:lnTo>
                                <a:lnTo>
                                  <a:pt x="214" y="1290"/>
                                </a:lnTo>
                                <a:lnTo>
                                  <a:pt x="230" y="1297"/>
                                </a:lnTo>
                                <a:lnTo>
                                  <a:pt x="232" y="1298"/>
                                </a:lnTo>
                                <a:lnTo>
                                  <a:pt x="266" y="1310"/>
                                </a:lnTo>
                                <a:lnTo>
                                  <a:pt x="267" y="1310"/>
                                </a:lnTo>
                                <a:lnTo>
                                  <a:pt x="284" y="1315"/>
                                </a:lnTo>
                                <a:lnTo>
                                  <a:pt x="285" y="1315"/>
                                </a:lnTo>
                                <a:lnTo>
                                  <a:pt x="303" y="1318"/>
                                </a:lnTo>
                                <a:lnTo>
                                  <a:pt x="320" y="1322"/>
                                </a:lnTo>
                                <a:lnTo>
                                  <a:pt x="321" y="1323"/>
                                </a:lnTo>
                                <a:lnTo>
                                  <a:pt x="339" y="1326"/>
                                </a:lnTo>
                                <a:lnTo>
                                  <a:pt x="340" y="1326"/>
                                </a:lnTo>
                                <a:lnTo>
                                  <a:pt x="360" y="1327"/>
                                </a:lnTo>
                                <a:lnTo>
                                  <a:pt x="679" y="1327"/>
                                </a:lnTo>
                                <a:lnTo>
                                  <a:pt x="697" y="1326"/>
                                </a:lnTo>
                                <a:lnTo>
                                  <a:pt x="698" y="1326"/>
                                </a:lnTo>
                                <a:lnTo>
                                  <a:pt x="716" y="1323"/>
                                </a:lnTo>
                                <a:lnTo>
                                  <a:pt x="717" y="1322"/>
                                </a:lnTo>
                                <a:lnTo>
                                  <a:pt x="735" y="1318"/>
                                </a:lnTo>
                                <a:lnTo>
                                  <a:pt x="736" y="1318"/>
                                </a:lnTo>
                                <a:lnTo>
                                  <a:pt x="753" y="1315"/>
                                </a:lnTo>
                                <a:lnTo>
                                  <a:pt x="754" y="1315"/>
                                </a:lnTo>
                                <a:lnTo>
                                  <a:pt x="772" y="1310"/>
                                </a:lnTo>
                                <a:lnTo>
                                  <a:pt x="774" y="1310"/>
                                </a:lnTo>
                                <a:lnTo>
                                  <a:pt x="790" y="1304"/>
                                </a:lnTo>
                                <a:lnTo>
                                  <a:pt x="806" y="1298"/>
                                </a:lnTo>
                                <a:lnTo>
                                  <a:pt x="807" y="1297"/>
                                </a:lnTo>
                                <a:lnTo>
                                  <a:pt x="824" y="1290"/>
                                </a:lnTo>
                                <a:lnTo>
                                  <a:pt x="826" y="1290"/>
                                </a:lnTo>
                                <a:lnTo>
                                  <a:pt x="830" y="1287"/>
                                </a:lnTo>
                                <a:lnTo>
                                  <a:pt x="841" y="1281"/>
                                </a:lnTo>
                                <a:lnTo>
                                  <a:pt x="840" y="1281"/>
                                </a:lnTo>
                                <a:lnTo>
                                  <a:pt x="855" y="1273"/>
                                </a:lnTo>
                                <a:lnTo>
                                  <a:pt x="856" y="1272"/>
                                </a:lnTo>
                                <a:lnTo>
                                  <a:pt x="882" y="1255"/>
                                </a:lnTo>
                                <a:lnTo>
                                  <a:pt x="883" y="1254"/>
                                </a:lnTo>
                                <a:lnTo>
                                  <a:pt x="885" y="1252"/>
                                </a:lnTo>
                                <a:lnTo>
                                  <a:pt x="888" y="1251"/>
                                </a:lnTo>
                                <a:lnTo>
                                  <a:pt x="901" y="1240"/>
                                </a:lnTo>
                                <a:lnTo>
                                  <a:pt x="901" y="1239"/>
                                </a:lnTo>
                                <a:lnTo>
                                  <a:pt x="927" y="1215"/>
                                </a:lnTo>
                                <a:lnTo>
                                  <a:pt x="928" y="1215"/>
                                </a:lnTo>
                                <a:lnTo>
                                  <a:pt x="942" y="1202"/>
                                </a:lnTo>
                                <a:lnTo>
                                  <a:pt x="953" y="1188"/>
                                </a:lnTo>
                                <a:lnTo>
                                  <a:pt x="963" y="1176"/>
                                </a:lnTo>
                                <a:lnTo>
                                  <a:pt x="964" y="1173"/>
                                </a:lnTo>
                                <a:lnTo>
                                  <a:pt x="979" y="1152"/>
                                </a:lnTo>
                                <a:lnTo>
                                  <a:pt x="984" y="1144"/>
                                </a:lnTo>
                                <a:lnTo>
                                  <a:pt x="985" y="1143"/>
                                </a:lnTo>
                                <a:lnTo>
                                  <a:pt x="996" y="1123"/>
                                </a:lnTo>
                                <a:lnTo>
                                  <a:pt x="1002" y="1112"/>
                                </a:lnTo>
                                <a:lnTo>
                                  <a:pt x="1002" y="1111"/>
                                </a:lnTo>
                                <a:lnTo>
                                  <a:pt x="1009" y="1095"/>
                                </a:lnTo>
                                <a:lnTo>
                                  <a:pt x="1010" y="1094"/>
                                </a:lnTo>
                                <a:lnTo>
                                  <a:pt x="1010" y="1093"/>
                                </a:lnTo>
                                <a:lnTo>
                                  <a:pt x="1015" y="1081"/>
                                </a:lnTo>
                                <a:lnTo>
                                  <a:pt x="1016" y="1077"/>
                                </a:lnTo>
                                <a:lnTo>
                                  <a:pt x="1022" y="1062"/>
                                </a:lnTo>
                                <a:lnTo>
                                  <a:pt x="1022" y="1060"/>
                                </a:lnTo>
                                <a:lnTo>
                                  <a:pt x="1025" y="1047"/>
                                </a:lnTo>
                                <a:lnTo>
                                  <a:pt x="1027" y="1042"/>
                                </a:lnTo>
                                <a:lnTo>
                                  <a:pt x="1027" y="1041"/>
                                </a:lnTo>
                                <a:lnTo>
                                  <a:pt x="1029" y="1033"/>
                                </a:lnTo>
                                <a:lnTo>
                                  <a:pt x="1030" y="1024"/>
                                </a:lnTo>
                                <a:lnTo>
                                  <a:pt x="1030" y="1023"/>
                                </a:lnTo>
                                <a:lnTo>
                                  <a:pt x="1034" y="1005"/>
                                </a:lnTo>
                                <a:lnTo>
                                  <a:pt x="1035" y="1004"/>
                                </a:lnTo>
                                <a:lnTo>
                                  <a:pt x="1036" y="999"/>
                                </a:lnTo>
                                <a:lnTo>
                                  <a:pt x="1038" y="986"/>
                                </a:lnTo>
                                <a:lnTo>
                                  <a:pt x="1038" y="981"/>
                                </a:lnTo>
                                <a:lnTo>
                                  <a:pt x="1039" y="967"/>
                                </a:lnTo>
                                <a:lnTo>
                                  <a:pt x="1039" y="361"/>
                                </a:lnTo>
                                <a:lnTo>
                                  <a:pt x="1039" y="36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cNvPr id="6" name="Group 69"/>
                        <wp:cNvGrpSpPr>
                          <a:grpSpLocks/>
                          <a:extLst>
                            <a:ext uri="{F59B8463-F414-42e2-B3A4-FFEF48DC7170}">
                              <a15:nonVisualGroupProps xmlns:a15="http://schemas.microsoft.com/office/drawing/2012/main" isLegacyGroup="1"/>
                            </a:ext>
                          </a:extLst>
                        </wp:cNvGrpSpPr>
                        <wp:grpSpPr bwMode="auto">
                          <a:xfrm>
                            <a:off x="7947" y="151"/>
                            <a:ext cx="3108" cy="4434"/>
                            <a:chOff x="7947" y="151"/>
                            <a:chExt cx="3108" cy="4434"/>
                          </a:xfrm>
                        </wp:grpSpPr>
                        <wp:wsp>
                          <wp:cNvPr id="7" name="Freeform 70"/>
                          <wp:cNvSpPr>
                            <a:spLocks/>
                          </wp:cNvSpPr>
                          <wp:spPr bwMode="auto">
                            <a:xfrm>
                              <a:off x="7947" y="151"/>
                              <a:ext cx="3108" cy="4434"/>
                            </a:xfrm>
                            <a:custGeom>
                              <a:avLst/>
                              <a:gdLst>
                                <a:gd name="T0" fmla="*/ 9 w 3108"/>
                                <a:gd name="T1" fmla="*/ 10 h 4434"/>
                                <a:gd name="T2" fmla="*/ 3107 w 3108"/>
                                <a:gd name="T3" fmla="*/ 10 h 4434"/>
                              </a:gdLst>
                              <a:ahLst/>
                              <a:cxnLst>
                                <a:cxn ang="0">
                                  <a:pos x="T0" y="T1"/>
                                </a:cxn>
                                <a:cxn ang="0">
                                  <a:pos x="T2" y="T3"/>
                                </a:cxn>
                              </a:cxnLst>
                              <a:rect l="0" t="0" r="r" b="b"/>
                              <a:pathLst>
                                <a:path w="3108" h="4434">
                                  <a:moveTo>
                                    <a:pt x="9" y="10"/>
                                  </a:moveTo>
                                  <a:lnTo>
                                    <a:pt x="3107" y="10"/>
                                  </a:lnTo>
                                </a:path>
                              </a:pathLst>
                            </a:custGeom>
                            <a:noFill/>
                            <a:ln w="12953">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8" name="Freeform 71"/>
                          <wp:cNvSpPr>
                            <a:spLocks/>
                          </wp:cNvSpPr>
                          <wp:spPr bwMode="auto">
                            <a:xfrm>
                              <a:off x="7947" y="151"/>
                              <a:ext cx="3108" cy="4434"/>
                            </a:xfrm>
                            <a:custGeom>
                              <a:avLst/>
                              <a:gdLst>
                                <a:gd name="T0" fmla="*/ 3097 w 3108"/>
                                <a:gd name="T1" fmla="*/ 9 h 4434"/>
                                <a:gd name="T2" fmla="*/ 3097 w 3108"/>
                                <a:gd name="T3" fmla="*/ 4433 h 4434"/>
                              </a:gdLst>
                              <a:ahLst/>
                              <a:cxnLst>
                                <a:cxn ang="0">
                                  <a:pos x="T0" y="T1"/>
                                </a:cxn>
                                <a:cxn ang="0">
                                  <a:pos x="T2" y="T3"/>
                                </a:cxn>
                              </a:cxnLst>
                              <a:rect l="0" t="0" r="r" b="b"/>
                              <a:pathLst>
                                <a:path w="3108" h="4434">
                                  <a:moveTo>
                                    <a:pt x="3097" y="9"/>
                                  </a:moveTo>
                                  <a:lnTo>
                                    <a:pt x="3097" y="4433"/>
                                  </a:lnTo>
                                </a:path>
                              </a:pathLst>
                            </a:custGeom>
                            <a:noFill/>
                            <a:ln w="12953">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9" name="Freeform 72"/>
                          <wp:cNvSpPr>
                            <a:spLocks/>
                          </wp:cNvSpPr>
                          <wp:spPr bwMode="auto">
                            <a:xfrm>
                              <a:off x="7947" y="151"/>
                              <a:ext cx="3108" cy="4434"/>
                            </a:xfrm>
                            <a:custGeom>
                              <a:avLst/>
                              <a:gdLst>
                                <a:gd name="T0" fmla="*/ 0 w 3108"/>
                                <a:gd name="T1" fmla="*/ 4423 h 4434"/>
                                <a:gd name="T2" fmla="*/ 3097 w 3108"/>
                                <a:gd name="T3" fmla="*/ 4423 h 4434"/>
                              </a:gdLst>
                              <a:ahLst/>
                              <a:cxnLst>
                                <a:cxn ang="0">
                                  <a:pos x="T0" y="T1"/>
                                </a:cxn>
                                <a:cxn ang="0">
                                  <a:pos x="T2" y="T3"/>
                                </a:cxn>
                              </a:cxnLst>
                              <a:rect l="0" t="0" r="r" b="b"/>
                              <a:pathLst>
                                <a:path w="3108" h="4434">
                                  <a:moveTo>
                                    <a:pt x="0" y="4423"/>
                                  </a:moveTo>
                                  <a:lnTo>
                                    <a:pt x="3097" y="4423"/>
                                  </a:lnTo>
                                </a:path>
                              </a:pathLst>
                            </a:custGeom>
                            <a:noFill/>
                            <a:ln w="12953">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0" name="Freeform 73"/>
                          <wp:cNvSpPr>
                            <a:spLocks/>
                          </wp:cNvSpPr>
                          <wp:spPr bwMode="auto">
                            <a:xfrm>
                              <a:off x="7947" y="151"/>
                              <a:ext cx="3108" cy="4434"/>
                            </a:xfrm>
                            <a:custGeom>
                              <a:avLst/>
                              <a:gdLst>
                                <a:gd name="T0" fmla="*/ 10 w 3108"/>
                                <a:gd name="T1" fmla="*/ 0 h 4434"/>
                                <a:gd name="T2" fmla="*/ 10 w 3108"/>
                                <a:gd name="T3" fmla="*/ 4423 h 4434"/>
                              </a:gdLst>
                              <a:ahLst/>
                              <a:cxnLst>
                                <a:cxn ang="0">
                                  <a:pos x="T0" y="T1"/>
                                </a:cxn>
                                <a:cxn ang="0">
                                  <a:pos x="T2" y="T3"/>
                                </a:cxn>
                              </a:cxnLst>
                              <a:rect l="0" t="0" r="r" b="b"/>
                              <a:pathLst>
                                <a:path w="3108" h="4434">
                                  <a:moveTo>
                                    <a:pt x="10" y="0"/>
                                  </a:moveTo>
                                  <a:lnTo>
                                    <a:pt x="10" y="4423"/>
                                  </a:lnTo>
                                </a:path>
                              </a:pathLst>
                            </a:custGeom>
                            <a:noFill/>
                            <a:ln w="12953">
                              <a:solidFill>
                                <a:srgbClr val="00000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grpSp>
                    </wp:wgp>
                  </a:graphicData>
                </a:graphic>
                <wp14:sizeRelH relativeFrom="page">
                  <wp14:pctWidth>0%</wp14:pctWidth>
                </wp14:sizeRelH>
                <wp14:sizeRelV relativeFrom="page">
                  <wp14:pctHeight>0%</wp14:pctHeight>
                </wp14:sizeRelV>
              </wp:anchor>
            </w:drawing>
          </mc:Fallback>
        </mc:AlternateContent>
      </w:r>
      <w:bookmarkStart w:id="445" w:name="1.12_S7-300&amp;400_(MPI/Profibus_-_ISOTCP)"/>
      <w:bookmarkEnd w:id="445"/>
      <w:r w:rsidR="00E5374E">
        <w:t>S7-300&amp;400 (MPI/Profibus -</w:t>
      </w:r>
      <w:r w:rsidR="00E5374E">
        <w:rPr>
          <w:spacing w:val="-3"/>
        </w:rPr>
        <w:t xml:space="preserve"> </w:t>
      </w:r>
      <w:r w:rsidR="00E5374E">
        <w:t>ISOTCP)</w:t>
      </w:r>
      <w:bookmarkEnd w:id="444"/>
    </w:p>
    <w:p w:rsidR="008E6736" w:rsidRPr="008E6736" w:rsidRDefault="008E6736" w:rsidP="008E6736"/>
    <w:p w:rsidR="00E5374E" w:rsidRDefault="00E5374E" w:rsidP="00337C52">
      <w:pPr>
        <w:pStyle w:val="Heading2"/>
        <w:numPr>
          <w:ilvl w:val="1"/>
          <w:numId w:val="40"/>
        </w:numPr>
        <w:ind w:hanging="39.60pt"/>
      </w:pPr>
      <w:bookmarkStart w:id="446" w:name="1.12.1_Introduction"/>
      <w:bookmarkStart w:id="447" w:name="_Toc503192969"/>
      <w:bookmarkEnd w:id="446"/>
      <w:r>
        <w:t>Introduction</w:t>
      </w:r>
      <w:bookmarkEnd w:id="447"/>
    </w:p>
    <w:p w:rsidR="008E6736" w:rsidRPr="008E6736" w:rsidRDefault="008E6736" w:rsidP="008E6736"/>
    <w:p w:rsidR="00E5374E" w:rsidRDefault="00E5374E">
      <w:pPr>
        <w:pStyle w:val="BodyText"/>
        <w:kinsoku w:val="0"/>
        <w:overflowPunct w:val="0"/>
        <w:spacing w:before="7.20pt" w:line="12.95pt" w:lineRule="auto"/>
        <w:ind w:start="5.45pt" w:end="164.50pt"/>
      </w:pPr>
      <w:r>
        <w:t xml:space="preserve">S73&amp;400 IO Server is dedicated to </w:t>
      </w:r>
      <w:r w:rsidR="008E6736">
        <w:t xml:space="preserve">direct </w:t>
      </w:r>
      <w:r>
        <w:t>communicat</w:t>
      </w:r>
      <w:r w:rsidR="008E6736">
        <w:t>ion</w:t>
      </w:r>
      <w:r>
        <w:t xml:space="preserve"> with SIEMENS PLC (S7-300 &amp; S7-400). The eWON will connect directly to the PLC’s MPI interface or Profibus DP interface.</w:t>
      </w:r>
    </w:p>
    <w:p w:rsidR="00E5374E" w:rsidRDefault="00E5374E">
      <w:pPr>
        <w:pStyle w:val="BodyText"/>
        <w:kinsoku w:val="0"/>
        <w:overflowPunct w:val="0"/>
        <w:spacing w:before="0.50pt"/>
        <w:rPr>
          <w:sz w:val="22"/>
          <w:szCs w:val="22"/>
        </w:rPr>
      </w:pPr>
    </w:p>
    <w:p w:rsidR="008E6736" w:rsidRPr="008E6736" w:rsidRDefault="00E5374E" w:rsidP="008E6736">
      <w:pPr>
        <w:pStyle w:val="BodyText"/>
        <w:ind w:start="5.45pt"/>
        <w:rPr>
          <w:b/>
        </w:rPr>
      </w:pPr>
      <w:r w:rsidRPr="008E6736">
        <w:rPr>
          <w:b/>
        </w:rPr>
        <w:t xml:space="preserve">WARNING: </w:t>
      </w:r>
    </w:p>
    <w:p w:rsidR="008E6736" w:rsidRDefault="008E6736">
      <w:pPr>
        <w:pStyle w:val="Heading4"/>
        <w:kinsoku w:val="0"/>
        <w:overflowPunct w:val="0"/>
        <w:ind w:start="19.70pt"/>
      </w:pPr>
    </w:p>
    <w:p w:rsidR="008E6736" w:rsidRPr="008E6736" w:rsidRDefault="00E5374E" w:rsidP="008E6736">
      <w:pPr>
        <w:pStyle w:val="BodyText"/>
        <w:ind w:start="19.70pt"/>
        <w:rPr>
          <w:b/>
        </w:rPr>
      </w:pPr>
      <w:r w:rsidRPr="008E6736">
        <w:rPr>
          <w:b/>
        </w:rPr>
        <w:t>The MPI/Profibus interface requires a special serial port hardware!</w:t>
      </w:r>
    </w:p>
    <w:p w:rsidR="008E6736" w:rsidRPr="008E6736" w:rsidRDefault="00E5374E" w:rsidP="008E6736">
      <w:pPr>
        <w:pStyle w:val="BodyText"/>
        <w:ind w:start="19.70pt"/>
        <w:rPr>
          <w:b/>
          <w:bCs/>
        </w:rPr>
      </w:pPr>
      <w:r w:rsidRPr="008E6736">
        <w:rPr>
          <w:b/>
          <w:bCs/>
        </w:rPr>
        <w:t xml:space="preserve">ONLY the eWONs MPI/Profibus are able to communicate in MPI/Profibus </w:t>
      </w:r>
    </w:p>
    <w:p w:rsidR="00E5374E" w:rsidRPr="008E6736" w:rsidRDefault="00E5374E" w:rsidP="008E6736">
      <w:pPr>
        <w:pStyle w:val="BodyText"/>
        <w:ind w:start="19.70pt"/>
        <w:rPr>
          <w:b/>
          <w:bCs/>
        </w:rPr>
      </w:pPr>
      <w:r w:rsidRPr="008E6736">
        <w:rPr>
          <w:b/>
          <w:bCs/>
        </w:rPr>
        <w:t>eWON product codes like EWxxx6x (i.e.: EW41264 eWON4001 MPI with PSTN modem)</w:t>
      </w:r>
    </w:p>
    <w:p w:rsidR="00E5374E" w:rsidRPr="008E6736" w:rsidRDefault="00E5374E" w:rsidP="008E6736">
      <w:pPr>
        <w:pStyle w:val="BodyText"/>
        <w:ind w:start="19.70pt"/>
        <w:rPr>
          <w:b/>
          <w:bCs/>
        </w:rPr>
      </w:pPr>
      <w:r w:rsidRPr="008E6736">
        <w:rPr>
          <w:b/>
          <w:bCs/>
        </w:rPr>
        <w:t>eWONs MPI/Profibus have a colored (in light blue) DB9 connector labeled MPI</w:t>
      </w:r>
    </w:p>
    <w:p w:rsidR="008E6736" w:rsidRDefault="008E6736">
      <w:pPr>
        <w:pStyle w:val="BodyText"/>
        <w:kinsoku w:val="0"/>
        <w:overflowPunct w:val="0"/>
        <w:spacing w:before="2.95pt" w:line="13.05pt" w:lineRule="auto"/>
        <w:ind w:start="63.55pt" w:end="164.40pt" w:hanging="43.90pt"/>
        <w:rPr>
          <w:b/>
          <w:bCs/>
        </w:rPr>
      </w:pPr>
    </w:p>
    <w:p w:rsidR="008E6736" w:rsidRDefault="00E5374E" w:rsidP="008E6736">
      <w:pPr>
        <w:pStyle w:val="BodyText"/>
        <w:kinsoku w:val="0"/>
        <w:overflowPunct w:val="0"/>
        <w:spacing w:line="12.95pt" w:lineRule="auto"/>
        <w:ind w:start="63.55pt" w:end="181.65pt" w:hanging="43.90pt"/>
        <w:rPr>
          <w:b/>
          <w:bCs/>
        </w:rPr>
      </w:pPr>
      <w:r>
        <w:rPr>
          <w:b/>
          <w:bCs/>
        </w:rPr>
        <w:t xml:space="preserve">eWONs MPI/Profibus (no CD series) have a Serial Gender-Changer </w:t>
      </w:r>
    </w:p>
    <w:p w:rsidR="00E5374E" w:rsidRDefault="00E5374E" w:rsidP="008E6736">
      <w:pPr>
        <w:pStyle w:val="BodyText"/>
        <w:kinsoku w:val="0"/>
        <w:overflowPunct w:val="0"/>
        <w:spacing w:line="12.95pt" w:lineRule="auto"/>
        <w:ind w:start="63.55pt" w:end="181.65pt" w:hanging="43.90pt"/>
        <w:rPr>
          <w:b/>
          <w:bCs/>
        </w:rPr>
      </w:pPr>
      <w:r>
        <w:rPr>
          <w:b/>
          <w:bCs/>
        </w:rPr>
        <w:t>fixed on DB9 connector to provide female DB9 connector.</w:t>
      </w:r>
    </w:p>
    <w:p w:rsidR="00E5374E" w:rsidRDefault="00E5374E">
      <w:pPr>
        <w:pStyle w:val="BodyText"/>
        <w:kinsoku w:val="0"/>
        <w:overflowPunct w:val="0"/>
        <w:rPr>
          <w:b/>
          <w:bCs/>
          <w:sz w:val="18"/>
          <w:szCs w:val="18"/>
        </w:rPr>
      </w:pPr>
    </w:p>
    <w:p w:rsidR="008E6736" w:rsidRDefault="00E5374E" w:rsidP="008E6736">
      <w:pPr>
        <w:pStyle w:val="BodyText"/>
        <w:kinsoku w:val="0"/>
        <w:overflowPunct w:val="0"/>
        <w:spacing w:line="12.95pt" w:lineRule="auto"/>
        <w:ind w:start="63.55pt" w:end="133.30pt" w:hanging="43.90pt"/>
        <w:rPr>
          <w:b/>
          <w:bCs/>
        </w:rPr>
      </w:pPr>
      <w:r>
        <w:rPr>
          <w:b/>
          <w:bCs/>
        </w:rPr>
        <w:t xml:space="preserve">Others Serial IO Server (i.e.: modbus RTU, DF1, UnitelWay) </w:t>
      </w:r>
    </w:p>
    <w:p w:rsidR="00E5374E" w:rsidRDefault="00E5374E" w:rsidP="008E6736">
      <w:pPr>
        <w:pStyle w:val="BodyText"/>
        <w:kinsoku w:val="0"/>
        <w:overflowPunct w:val="0"/>
        <w:spacing w:line="12.95pt" w:lineRule="auto"/>
        <w:ind w:start="63.55pt" w:end="133.30pt" w:hanging="43.90pt"/>
        <w:rPr>
          <w:b/>
          <w:bCs/>
        </w:rPr>
      </w:pPr>
      <w:r>
        <w:rPr>
          <w:b/>
          <w:bCs/>
        </w:rPr>
        <w:t>are not available on eWON MPI/Profibus.</w:t>
      </w:r>
    </w:p>
    <w:p w:rsidR="00E5374E" w:rsidRDefault="00E5374E">
      <w:pPr>
        <w:pStyle w:val="BodyText"/>
        <w:kinsoku w:val="0"/>
        <w:overflowPunct w:val="0"/>
        <w:rPr>
          <w:b/>
          <w:bCs/>
          <w:sz w:val="18"/>
          <w:szCs w:val="18"/>
        </w:rPr>
      </w:pPr>
    </w:p>
    <w:p w:rsidR="00E5374E" w:rsidRDefault="00E5374E">
      <w:pPr>
        <w:pStyle w:val="BodyText"/>
        <w:kinsoku w:val="0"/>
        <w:overflowPunct w:val="0"/>
        <w:spacing w:before="5.75pt"/>
        <w:ind w:start="19.70pt"/>
        <w:rPr>
          <w:b/>
          <w:bCs/>
        </w:rPr>
      </w:pPr>
      <w:r>
        <w:rPr>
          <w:b/>
          <w:bCs/>
        </w:rPr>
        <w:t>The ISOTCP (Ethernet) is available on all eWON types.</w:t>
      </w:r>
    </w:p>
    <w:p w:rsidR="00E5374E" w:rsidRDefault="00E5374E">
      <w:pPr>
        <w:pStyle w:val="BodyText"/>
        <w:kinsoku w:val="0"/>
        <w:overflowPunct w:val="0"/>
        <w:rPr>
          <w:b/>
          <w:bCs/>
          <w:sz w:val="24"/>
          <w:szCs w:val="24"/>
        </w:rPr>
      </w:pPr>
    </w:p>
    <w:p w:rsidR="008E6736" w:rsidRDefault="00E5374E">
      <w:pPr>
        <w:pStyle w:val="BodyText"/>
        <w:kinsoku w:val="0"/>
        <w:overflowPunct w:val="0"/>
        <w:spacing w:line="13.05pt" w:lineRule="auto"/>
        <w:ind w:start="5.45pt" w:end="21.90pt" w:hanging="0.05pt"/>
      </w:pPr>
      <w:r>
        <w:t xml:space="preserve">With an eWON500 (with a standard Serial Port), </w:t>
      </w:r>
    </w:p>
    <w:p w:rsidR="00E5374E" w:rsidRDefault="00E5374E">
      <w:pPr>
        <w:pStyle w:val="BodyText"/>
        <w:kinsoku w:val="0"/>
        <w:overflowPunct w:val="0"/>
        <w:spacing w:line="13.05pt" w:lineRule="auto"/>
        <w:ind w:start="5.45pt" w:end="21.90pt" w:hanging="0.05pt"/>
      </w:pPr>
      <w:r>
        <w:t>you can have access to a S7-300&amp;400 Siemens PLC by Ethernet thanks to the ISOTCP protocol.</w:t>
      </w:r>
    </w:p>
    <w:p w:rsidR="008E6736" w:rsidRDefault="008E6736">
      <w:pPr>
        <w:pStyle w:val="BodyText"/>
        <w:kinsoku w:val="0"/>
        <w:overflowPunct w:val="0"/>
        <w:spacing w:line="13.05pt" w:lineRule="auto"/>
        <w:ind w:start="5.45pt" w:end="21.90pt" w:hanging="0.05pt"/>
      </w:pPr>
    </w:p>
    <w:p w:rsidR="00E5374E" w:rsidRDefault="00E5374E">
      <w:pPr>
        <w:pStyle w:val="BodyText"/>
        <w:kinsoku w:val="0"/>
        <w:overflowPunct w:val="0"/>
        <w:spacing w:line="9.10pt" w:lineRule="exact"/>
        <w:ind w:start="5.45pt"/>
      </w:pPr>
      <w:r>
        <w:t xml:space="preserve">With an eWON500-MPI, you can have access by the MPI port </w:t>
      </w:r>
      <w:r>
        <w:rPr>
          <w:b/>
          <w:bCs/>
        </w:rPr>
        <w:t xml:space="preserve">and </w:t>
      </w:r>
      <w:r>
        <w:t>by ISOTCP to your S7-300&amp;400, if it has both interfaces.</w:t>
      </w:r>
    </w:p>
    <w:p w:rsidR="00E5374E" w:rsidRDefault="00E5374E">
      <w:pPr>
        <w:pStyle w:val="BodyText"/>
        <w:kinsoku w:val="0"/>
        <w:overflowPunct w:val="0"/>
        <w:spacing w:before="0.50pt"/>
        <w:rPr>
          <w:sz w:val="18"/>
          <w:szCs w:val="18"/>
        </w:rPr>
      </w:pPr>
    </w:p>
    <w:p w:rsidR="00E5374E" w:rsidRDefault="00E5374E">
      <w:pPr>
        <w:pStyle w:val="BodyText"/>
        <w:kinsoku w:val="0"/>
        <w:overflowPunct w:val="0"/>
        <w:ind w:start="5.45pt"/>
      </w:pPr>
      <w:r>
        <w:rPr>
          <w:b/>
          <w:bCs/>
        </w:rPr>
        <w:t xml:space="preserve">Multi Session: </w:t>
      </w:r>
      <w:r>
        <w:t>Since firmware 5.4, the ISOTCP-MPI gateway allows multiple clients to access the same PLC at the same time.</w:t>
      </w:r>
    </w:p>
    <w:p w:rsidR="00E5374E" w:rsidRDefault="00E5374E" w:rsidP="008E6736">
      <w:pPr>
        <w:pStyle w:val="BodyText"/>
        <w:kinsoku w:val="0"/>
        <w:overflowPunct w:val="0"/>
        <w:spacing w:before="0.05pt"/>
        <w:ind w:start="5.45pt"/>
      </w:pPr>
      <w:r>
        <w:rPr>
          <w:b/>
          <w:bCs/>
        </w:rPr>
        <w:t xml:space="preserve">PPI MultiMaster (for S7-200): </w:t>
      </w:r>
      <w:r>
        <w:t>Since firmware 5.5, it is supported by the MPI port of the eWON</w:t>
      </w:r>
    </w:p>
    <w:p w:rsidR="00E5374E" w:rsidRDefault="00E5374E">
      <w:pPr>
        <w:pStyle w:val="BodyText"/>
        <w:kinsoku w:val="0"/>
        <w:overflowPunct w:val="0"/>
        <w:rPr>
          <w:sz w:val="18"/>
          <w:szCs w:val="18"/>
        </w:rPr>
      </w:pPr>
    </w:p>
    <w:p w:rsidR="00E5374E" w:rsidRDefault="00E5374E" w:rsidP="00337C52">
      <w:pPr>
        <w:pStyle w:val="Heading2"/>
        <w:numPr>
          <w:ilvl w:val="1"/>
          <w:numId w:val="40"/>
        </w:numPr>
        <w:ind w:hanging="39.60pt"/>
      </w:pPr>
      <w:bookmarkStart w:id="448" w:name="1.12.2_Setup"/>
      <w:bookmarkStart w:id="449" w:name="_Toc503192970"/>
      <w:bookmarkEnd w:id="448"/>
      <w:r>
        <w:t>Setup</w:t>
      </w:r>
      <w:bookmarkEnd w:id="449"/>
    </w:p>
    <w:p w:rsidR="00E5374E" w:rsidRDefault="00E5374E">
      <w:pPr>
        <w:pStyle w:val="BodyText"/>
        <w:kinsoku w:val="0"/>
        <w:overflowPunct w:val="0"/>
        <w:spacing w:before="0.40pt"/>
        <w:rPr>
          <w:b/>
          <w:bCs/>
          <w:i/>
          <w:iCs/>
          <w:sz w:val="20"/>
          <w:szCs w:val="20"/>
        </w:rPr>
      </w:pPr>
    </w:p>
    <w:p w:rsidR="008E6736" w:rsidRPr="008E6736" w:rsidRDefault="00412550" w:rsidP="00337C52">
      <w:pPr>
        <w:pStyle w:val="Heading3"/>
        <w:numPr>
          <w:ilvl w:val="2"/>
          <w:numId w:val="40"/>
        </w:numPr>
        <w:ind w:hanging="61.20pt"/>
      </w:pPr>
      <w:bookmarkStart w:id="450" w:name="_Toc503192971"/>
      <w:r>
        <w:rPr>
          <w:noProof/>
        </w:rPr>
        <mc:AlternateContent>
          <mc:Choice Requires="v">
            <w:pict>
              <v:rect id="_x0000_s1098" style="position:absolute;left:0;text-align:left;margin-left:46.4pt;margin-top:15.4pt;width:497pt;height:169pt;z-index:24;mso-wrap-distance-left:0;mso-wrap-distance-right:0;mso-position-horizontal-relative:page" o:allowincell="f" filled="f" stroked="f">
                <v:textbox style="mso-next-textbox:#_x0000_s1098" inset="0,0,0,0">
                  <w:txbxContent>
                    <w:p w:rsidR="00066813" w:rsidRDefault="00412550">
                      <w:pPr>
                        <w:widowControl/>
                        <w:autoSpaceDE/>
                        <w:autoSpaceDN/>
                        <w:adjustRightInd/>
                        <w:spacing w:line="169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82" type="#_x0000_t75" style="width:498pt;height:169.2pt">
                                <v:imagedata r:id="rId86" o:title=""/>
                              </v:shape>
                            </w:pict>
                          </mc:Choice>
                          <mc:Fallback>
                            <w:drawing>
                              <wp:inline distT="0" distB="0" distL="0" distR="0" wp14:anchorId="51E47544" wp14:editId="09F0020B">
                                <wp:extent cx="6324600" cy="2148840"/>
                                <wp:effectExtent l="0" t="0" r="0" b="3810"/>
                                <wp:docPr id="58" name="Picture 5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24600" cy="21488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14560" behindDoc="0" locked="0" layoutInCell="0" allowOverlap="1" wp14:anchorId="5A5F6B33" wp14:editId="1B5C8A96">
                <wp:simplePos x="0" y="0"/>
                <wp:positionH relativeFrom="page">
                  <wp:posOffset>589280</wp:posOffset>
                </wp:positionH>
                <wp:positionV relativeFrom="paragraph">
                  <wp:posOffset>195580</wp:posOffset>
                </wp:positionV>
                <wp:extent cx="6311900" cy="2146300"/>
                <wp:effectExtent l="0" t="0" r="4445" b="1270"/>
                <wp:wrapTopAndBottom/>
                <wp:docPr id="1" name="Rectangle 74"/>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119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A65BDF6" w14:textId="40B5DF03" w:rsidR="00224E16" w:rsidRDefault="00224E16">
                            <w:pPr>
                              <w:spacing w:line="169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8D4391" wp14:editId="456EA4D2">
                                  <wp:extent cx="6324600" cy="2148840"/>
                                  <wp:effectExtent l="0" t="0" r="0" b="3810"/>
                                  <wp:docPr id="58" name="Picture 5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24600" cy="2148840"/>
                                          </a:xfrm>
                                          <a:prstGeom prst="rect">
                                            <a:avLst/>
                                          </a:prstGeom>
                                          <a:noFill/>
                                          <a:ln>
                                            <a:noFill/>
                                          </a:ln>
                                        </pic:spPr>
                                      </pic:pic>
                                    </a:graphicData>
                                  </a:graphic>
                                </wp:inline>
                              </w:drawing>
                            </w:r>
                          </w:p>
                          <w:p w14:paraId="6C355E3F"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451" w:name="1.12.2.1_COM_configuration"/>
      <w:bookmarkEnd w:id="451"/>
      <w:r w:rsidR="00E5374E">
        <w:t>COM</w:t>
      </w:r>
      <w:r w:rsidR="00E5374E">
        <w:rPr>
          <w:spacing w:val="-1"/>
        </w:rPr>
        <w:t xml:space="preserve"> </w:t>
      </w:r>
      <w:r w:rsidR="00E5374E">
        <w:t>configuration</w:t>
      </w:r>
      <w:bookmarkEnd w:id="450"/>
    </w:p>
    <w:p w:rsidR="00E5374E" w:rsidRPr="00492087" w:rsidRDefault="00E5374E" w:rsidP="008E6736">
      <w:pPr>
        <w:pStyle w:val="BodyText"/>
        <w:jc w:val="center"/>
        <w:rPr>
          <w:rFonts w:ascii="Courier New" w:hAnsi="Courier New" w:cs="Courier New"/>
          <w:b/>
        </w:rPr>
      </w:pPr>
      <w:r w:rsidRPr="00492087">
        <w:rPr>
          <w:rFonts w:ascii="Courier New" w:hAnsi="Courier New" w:cs="Courier New"/>
          <w:b/>
        </w:rPr>
        <w:t xml:space="preserve">Figure </w:t>
      </w:r>
      <w:r w:rsidR="00492087">
        <w:rPr>
          <w:rFonts w:ascii="Courier New" w:hAnsi="Courier New" w:cs="Courier New"/>
          <w:b/>
        </w:rPr>
        <w:t>25</w:t>
      </w:r>
      <w:r w:rsidRPr="00492087">
        <w:rPr>
          <w:rFonts w:ascii="Courier New" w:hAnsi="Courier New" w:cs="Courier New"/>
          <w:b/>
        </w:rPr>
        <w:t>: MPI link configuration</w:t>
      </w:r>
    </w:p>
    <w:p w:rsidR="00E5374E" w:rsidRDefault="00E5374E">
      <w:pPr>
        <w:pStyle w:val="BodyText"/>
        <w:kinsoku w:val="0"/>
        <w:overflowPunct w:val="0"/>
        <w:spacing w:before="0.30pt"/>
        <w:rPr>
          <w:rFonts w:ascii="Courier New" w:hAnsi="Courier New" w:cs="Courier New"/>
          <w:b/>
          <w:bCs/>
          <w:sz w:val="23"/>
          <w:szCs w:val="23"/>
        </w:rPr>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E5374E" w:rsidRPr="00E5374E" w:rsidTr="008E6736">
        <w:trPr>
          <w:trHeight w:val="350"/>
        </w:trPr>
        <w:tc>
          <w:tcPr>
            <w:tcW w:w="141.70pt" w:type="dxa"/>
            <w:tcBorders>
              <w:bottom w:val="double" w:sz="4" w:space="0" w:color="auto"/>
            </w:tcBorders>
          </w:tcPr>
          <w:p w:rsidR="00E5374E" w:rsidRPr="00E5374E" w:rsidRDefault="00E5374E">
            <w:pPr>
              <w:pStyle w:val="TableParagraph"/>
              <w:kinsoku w:val="0"/>
              <w:overflowPunct w:val="0"/>
              <w:spacing w:before="3.55pt"/>
              <w:ind w:start="7.55pt" w:end="7.10pt"/>
              <w:jc w:val="center"/>
              <w:rPr>
                <w:b/>
                <w:bCs/>
                <w:sz w:val="16"/>
                <w:szCs w:val="16"/>
              </w:rPr>
            </w:pPr>
            <w:r w:rsidRPr="00E5374E">
              <w:rPr>
                <w:b/>
                <w:bCs/>
                <w:sz w:val="16"/>
                <w:szCs w:val="16"/>
              </w:rPr>
              <w:t>Parameter</w:t>
            </w:r>
          </w:p>
        </w:tc>
        <w:tc>
          <w:tcPr>
            <w:tcW w:w="283.40pt" w:type="dxa"/>
            <w:tcBorders>
              <w:bottom w:val="double" w:sz="4" w:space="0" w:color="auto"/>
            </w:tcBorders>
          </w:tcPr>
          <w:p w:rsidR="00E5374E" w:rsidRPr="00E5374E" w:rsidRDefault="00E5374E">
            <w:pPr>
              <w:pStyle w:val="TableParagraph"/>
              <w:kinsoku w:val="0"/>
              <w:overflowPunct w:val="0"/>
              <w:spacing w:before="3.55pt"/>
              <w:ind w:start="118.70pt" w:end="118.10pt"/>
              <w:jc w:val="center"/>
              <w:rPr>
                <w:b/>
                <w:bCs/>
                <w:sz w:val="16"/>
                <w:szCs w:val="16"/>
              </w:rPr>
            </w:pPr>
            <w:r w:rsidRPr="00E5374E">
              <w:rPr>
                <w:b/>
                <w:bCs/>
                <w:sz w:val="16"/>
                <w:szCs w:val="16"/>
              </w:rPr>
              <w:t>Description</w:t>
            </w:r>
          </w:p>
        </w:tc>
      </w:tr>
      <w:tr w:rsidR="00E5374E" w:rsidRPr="00E5374E" w:rsidTr="008E6736">
        <w:trPr>
          <w:trHeight w:val="550"/>
        </w:trPr>
        <w:tc>
          <w:tcPr>
            <w:tcW w:w="141.70pt" w:type="dxa"/>
            <w:tcBorders>
              <w:top w:val="double" w:sz="4" w:space="0" w:color="auto"/>
            </w:tcBorders>
          </w:tcPr>
          <w:p w:rsidR="00E5374E" w:rsidRPr="00E5374E" w:rsidRDefault="00E5374E">
            <w:pPr>
              <w:pStyle w:val="TableParagraph"/>
              <w:kinsoku w:val="0"/>
              <w:overflowPunct w:val="0"/>
              <w:spacing w:before="3.55pt" w:line="13.05pt" w:lineRule="auto"/>
              <w:ind w:start="37.95pt" w:end="27.35pt" w:hanging="9.15pt"/>
              <w:rPr>
                <w:b/>
                <w:bCs/>
                <w:sz w:val="16"/>
                <w:szCs w:val="16"/>
              </w:rPr>
            </w:pPr>
            <w:r w:rsidRPr="00E5374E">
              <w:rPr>
                <w:b/>
                <w:bCs/>
                <w:sz w:val="16"/>
                <w:szCs w:val="16"/>
              </w:rPr>
              <w:t>Gateway MPI/Profibus Destination Node</w:t>
            </w:r>
          </w:p>
        </w:tc>
        <w:tc>
          <w:tcPr>
            <w:tcW w:w="283.40pt" w:type="dxa"/>
            <w:tcBorders>
              <w:top w:val="double" w:sz="4" w:space="0" w:color="auto"/>
            </w:tcBorders>
          </w:tcPr>
          <w:p w:rsidR="00E5374E" w:rsidRPr="00E5374E" w:rsidRDefault="00E5374E">
            <w:pPr>
              <w:pStyle w:val="TableParagraph"/>
              <w:kinsoku w:val="0"/>
              <w:overflowPunct w:val="0"/>
              <w:spacing w:before="0.10pt"/>
              <w:rPr>
                <w:rFonts w:ascii="Courier New" w:hAnsi="Courier New" w:cs="Courier New"/>
                <w:b/>
                <w:bCs/>
                <w:sz w:val="15"/>
                <w:szCs w:val="15"/>
              </w:rPr>
            </w:pPr>
          </w:p>
          <w:p w:rsidR="00E5374E" w:rsidRPr="00E5374E" w:rsidRDefault="00E5374E">
            <w:pPr>
              <w:pStyle w:val="TableParagraph"/>
              <w:kinsoku w:val="0"/>
              <w:overflowPunct w:val="0"/>
              <w:ind w:start="5.40pt"/>
              <w:rPr>
                <w:sz w:val="16"/>
                <w:szCs w:val="16"/>
              </w:rPr>
            </w:pPr>
            <w:r w:rsidRPr="00E5374E">
              <w:rPr>
                <w:sz w:val="16"/>
                <w:szCs w:val="16"/>
              </w:rPr>
              <w:t>Identifies the PLC MPI/Profibus Destination address when ISOTCP is used</w:t>
            </w:r>
          </w:p>
        </w:tc>
      </w:tr>
      <w:tr w:rsidR="00E5374E" w:rsidRPr="00E5374E" w:rsidTr="008E6736">
        <w:trPr>
          <w:trHeight w:val="1610"/>
        </w:trPr>
        <w:tc>
          <w:tcPr>
            <w:tcW w:w="141.70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spacing w:before="0.50pt"/>
              <w:rPr>
                <w:rFonts w:ascii="Courier New" w:hAnsi="Courier New" w:cs="Courier New"/>
                <w:b/>
                <w:bCs/>
                <w:sz w:val="25"/>
                <w:szCs w:val="25"/>
              </w:rPr>
            </w:pPr>
          </w:p>
          <w:p w:rsidR="00E5374E" w:rsidRPr="00E5374E" w:rsidRDefault="00E5374E">
            <w:pPr>
              <w:pStyle w:val="TableParagraph"/>
              <w:kinsoku w:val="0"/>
              <w:overflowPunct w:val="0"/>
              <w:ind w:start="7.50pt" w:end="7.15pt"/>
              <w:jc w:val="center"/>
              <w:rPr>
                <w:b/>
                <w:bCs/>
                <w:sz w:val="16"/>
                <w:szCs w:val="16"/>
              </w:rPr>
            </w:pPr>
            <w:r w:rsidRPr="00E5374E">
              <w:rPr>
                <w:b/>
                <w:bCs/>
                <w:sz w:val="16"/>
                <w:szCs w:val="16"/>
              </w:rPr>
              <w:t>Protocol Type</w:t>
            </w:r>
          </w:p>
        </w:tc>
        <w:tc>
          <w:tcPr>
            <w:tcW w:w="283.40pt" w:type="dxa"/>
          </w:tcPr>
          <w:p w:rsidR="00E5374E" w:rsidRPr="00E5374E" w:rsidRDefault="00E5374E">
            <w:pPr>
              <w:pStyle w:val="TableParagraph"/>
              <w:kinsoku w:val="0"/>
              <w:overflowPunct w:val="0"/>
              <w:spacing w:before="3.55pt"/>
              <w:ind w:start="5.40pt"/>
              <w:rPr>
                <w:sz w:val="16"/>
                <w:szCs w:val="16"/>
              </w:rPr>
            </w:pPr>
            <w:r w:rsidRPr="00E5374E">
              <w:rPr>
                <w:sz w:val="16"/>
                <w:szCs w:val="16"/>
              </w:rPr>
              <w:t xml:space="preserve">Select protocol </w:t>
            </w:r>
            <w:r w:rsidRPr="00E5374E">
              <w:rPr>
                <w:b/>
                <w:bCs/>
                <w:sz w:val="16"/>
                <w:szCs w:val="16"/>
              </w:rPr>
              <w:t>MPI or PROFIBUS</w:t>
            </w:r>
            <w:r w:rsidRPr="00E5374E">
              <w:rPr>
                <w:sz w:val="16"/>
                <w:szCs w:val="16"/>
              </w:rPr>
              <w:t>.</w:t>
            </w:r>
          </w:p>
          <w:p w:rsidR="00E5374E" w:rsidRDefault="00E5374E">
            <w:pPr>
              <w:pStyle w:val="TableParagraph"/>
              <w:kinsoku w:val="0"/>
              <w:overflowPunct w:val="0"/>
              <w:spacing w:before="0.85pt" w:line="13.05pt" w:lineRule="auto"/>
              <w:ind w:start="5.40pt" w:end="3.10pt"/>
              <w:rPr>
                <w:sz w:val="16"/>
                <w:szCs w:val="16"/>
              </w:rPr>
            </w:pPr>
            <w:r w:rsidRPr="00E5374E">
              <w:rPr>
                <w:sz w:val="16"/>
                <w:szCs w:val="16"/>
              </w:rPr>
              <w:t>As the MPI port configuration is shared by the S73&amp;400 and the S7-200 IOServers, this combo box shows also the PPI MULTIMASTER protocol</w:t>
            </w:r>
          </w:p>
          <w:p w:rsidR="00090B02" w:rsidRPr="00E5374E" w:rsidRDefault="00090B02">
            <w:pPr>
              <w:pStyle w:val="TableParagraph"/>
              <w:kinsoku w:val="0"/>
              <w:overflowPunct w:val="0"/>
              <w:spacing w:before="0.85pt" w:line="13.05pt" w:lineRule="auto"/>
              <w:ind w:start="5.40pt" w:end="3.10pt"/>
              <w:rPr>
                <w:sz w:val="16"/>
                <w:szCs w:val="16"/>
              </w:rPr>
            </w:pPr>
          </w:p>
          <w:p w:rsidR="00E5374E" w:rsidRPr="00E5374E" w:rsidRDefault="00E5374E">
            <w:pPr>
              <w:pStyle w:val="TableParagraph"/>
              <w:kinsoku w:val="0"/>
              <w:overflowPunct w:val="0"/>
              <w:spacing w:before="2.90pt" w:line="12.95pt" w:lineRule="auto"/>
              <w:ind w:start="5.40pt" w:end="1.65pt"/>
              <w:rPr>
                <w:i/>
                <w:iCs/>
                <w:sz w:val="16"/>
                <w:szCs w:val="16"/>
              </w:rPr>
            </w:pPr>
            <w:r w:rsidRPr="00E5374E">
              <w:rPr>
                <w:i/>
                <w:iCs/>
                <w:sz w:val="16"/>
                <w:szCs w:val="16"/>
              </w:rPr>
              <w:t>PPI MultiMaster and MPI/Profibus are mutually exclusive. It is not allowed to use the S7-200 and the S73&amp;400 IOServers on the MPI port at the same time</w:t>
            </w:r>
          </w:p>
          <w:p w:rsidR="00E5374E" w:rsidRPr="00E5374E" w:rsidRDefault="00E5374E">
            <w:pPr>
              <w:pStyle w:val="TableParagraph"/>
              <w:kinsoku w:val="0"/>
              <w:overflowPunct w:val="0"/>
              <w:spacing w:before="0.10pt"/>
              <w:ind w:start="5.40pt"/>
              <w:rPr>
                <w:i/>
                <w:iCs/>
                <w:w w:val="99%"/>
                <w:sz w:val="16"/>
                <w:szCs w:val="16"/>
              </w:rPr>
            </w:pPr>
            <w:r w:rsidRPr="00E5374E">
              <w:rPr>
                <w:i/>
                <w:iCs/>
                <w:w w:val="99%"/>
                <w:sz w:val="16"/>
                <w:szCs w:val="16"/>
              </w:rPr>
              <w:t>.</w:t>
            </w:r>
          </w:p>
        </w:tc>
      </w:tr>
    </w:tbl>
    <w:p w:rsidR="00E5374E" w:rsidRPr="001B5BDB" w:rsidRDefault="00E5374E" w:rsidP="008E6736">
      <w:pPr>
        <w:pStyle w:val="BodyText"/>
        <w:kinsoku w:val="0"/>
        <w:overflowPunct w:val="0"/>
        <w:spacing w:before="0.60pt"/>
        <w:ind w:start="18.70pt" w:end="19.45pt"/>
        <w:jc w:val="center"/>
        <w:rPr>
          <w:rFonts w:ascii="Courier New" w:hAnsi="Courier New" w:cs="Courier New"/>
          <w:b/>
          <w:bCs/>
        </w:rPr>
        <w:sectPr w:rsidR="00E5374E" w:rsidRPr="001B5BDB">
          <w:pgSz w:w="595pt" w:h="842pt"/>
          <w:pgMar w:top="63pt" w:right="36pt" w:bottom="45pt" w:left="37pt" w:header="33.10pt" w:footer="35.80pt" w:gutter="0pt"/>
          <w:cols w:space="36pt"/>
          <w:noEndnote/>
        </w:sectPr>
      </w:pPr>
      <w:r w:rsidRPr="001B5BDB">
        <w:rPr>
          <w:rFonts w:ascii="Courier New" w:hAnsi="Courier New" w:cs="Courier New"/>
          <w:b/>
          <w:bCs/>
        </w:rPr>
        <w:t>Table 4</w:t>
      </w:r>
      <w:r w:rsidR="001B5BDB">
        <w:rPr>
          <w:rFonts w:ascii="Courier New" w:hAnsi="Courier New" w:cs="Courier New"/>
          <w:b/>
          <w:bCs/>
        </w:rPr>
        <w:t>6</w:t>
      </w:r>
      <w:r w:rsidRPr="001B5BDB">
        <w:rPr>
          <w:rFonts w:ascii="Courier New" w:hAnsi="Courier New" w:cs="Courier New"/>
          <w:b/>
          <w:bCs/>
        </w:rPr>
        <w:t>: MPI/Profibus settings</w:t>
      </w:r>
      <w:r w:rsidR="008E6736" w:rsidRPr="001B5BDB">
        <w:rPr>
          <w:rFonts w:ascii="Courier New" w:hAnsi="Courier New" w:cs="Courier New"/>
          <w:b/>
          <w:bCs/>
        </w:rPr>
        <w:t xml:space="preserve"> (Part 1)</w:t>
      </w:r>
    </w:p>
    <w:p w:rsidR="00E5374E" w:rsidRDefault="00E5374E">
      <w:pPr>
        <w:pStyle w:val="BodyText"/>
        <w:kinsoku w:val="0"/>
        <w:overflowPunct w:val="0"/>
        <w:spacing w:before="0.45pt"/>
        <w:rPr>
          <w:b/>
          <w:bCs/>
          <w:sz w:val="12"/>
          <w:szCs w:val="12"/>
        </w:rPr>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8E6736" w:rsidRPr="00E5374E" w:rsidTr="008E6736">
        <w:trPr>
          <w:trHeight w:val="416"/>
        </w:trPr>
        <w:tc>
          <w:tcPr>
            <w:tcW w:w="141.70pt" w:type="dxa"/>
            <w:tcBorders>
              <w:bottom w:val="double" w:sz="4" w:space="0" w:color="auto"/>
            </w:tcBorders>
            <w:vAlign w:val="center"/>
          </w:tcPr>
          <w:p w:rsidR="008E6736" w:rsidRPr="00E5374E" w:rsidRDefault="008E6736" w:rsidP="008E6736">
            <w:pPr>
              <w:pStyle w:val="TableParagraph"/>
              <w:kinsoku w:val="0"/>
              <w:overflowPunct w:val="0"/>
              <w:spacing w:before="3.55pt"/>
              <w:ind w:start="7.55pt" w:end="7.10pt"/>
              <w:jc w:val="center"/>
              <w:rPr>
                <w:b/>
                <w:bCs/>
                <w:sz w:val="16"/>
                <w:szCs w:val="16"/>
              </w:rPr>
            </w:pPr>
            <w:r w:rsidRPr="00E5374E">
              <w:rPr>
                <w:b/>
                <w:bCs/>
                <w:sz w:val="16"/>
                <w:szCs w:val="16"/>
              </w:rPr>
              <w:t>Parameter</w:t>
            </w:r>
          </w:p>
        </w:tc>
        <w:tc>
          <w:tcPr>
            <w:tcW w:w="283.40pt" w:type="dxa"/>
            <w:tcBorders>
              <w:bottom w:val="double" w:sz="4" w:space="0" w:color="auto"/>
            </w:tcBorders>
            <w:vAlign w:val="center"/>
          </w:tcPr>
          <w:p w:rsidR="008E6736" w:rsidRPr="00E5374E" w:rsidRDefault="008E6736" w:rsidP="008E6736">
            <w:pPr>
              <w:pStyle w:val="TableParagraph"/>
              <w:kinsoku w:val="0"/>
              <w:overflowPunct w:val="0"/>
              <w:spacing w:before="3.55pt"/>
              <w:ind w:start="118.70pt" w:end="118.10pt"/>
              <w:jc w:val="center"/>
              <w:rPr>
                <w:b/>
                <w:bCs/>
                <w:sz w:val="16"/>
                <w:szCs w:val="16"/>
              </w:rPr>
            </w:pPr>
            <w:r w:rsidRPr="00E5374E">
              <w:rPr>
                <w:b/>
                <w:bCs/>
                <w:sz w:val="16"/>
                <w:szCs w:val="16"/>
              </w:rPr>
              <w:t>Description</w:t>
            </w:r>
          </w:p>
        </w:tc>
      </w:tr>
      <w:tr w:rsidR="00E5374E" w:rsidRPr="00E5374E" w:rsidTr="008E6736">
        <w:trPr>
          <w:trHeight w:val="2609"/>
        </w:trPr>
        <w:tc>
          <w:tcPr>
            <w:tcW w:w="141.70pt" w:type="dxa"/>
            <w:tcBorders>
              <w:top w:val="double" w:sz="4" w:space="0" w:color="auto"/>
            </w:tcBorders>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25pt"/>
              <w:rPr>
                <w:b/>
                <w:bCs/>
                <w:sz w:val="14"/>
                <w:szCs w:val="14"/>
              </w:rPr>
            </w:pPr>
          </w:p>
          <w:p w:rsidR="00E5374E" w:rsidRPr="00E5374E" w:rsidRDefault="00E5374E">
            <w:pPr>
              <w:pStyle w:val="TableParagraph"/>
              <w:kinsoku w:val="0"/>
              <w:overflowPunct w:val="0"/>
              <w:ind w:start="7.55pt" w:end="7.15pt"/>
              <w:jc w:val="center"/>
              <w:rPr>
                <w:b/>
                <w:bCs/>
                <w:sz w:val="16"/>
                <w:szCs w:val="16"/>
              </w:rPr>
            </w:pPr>
            <w:r w:rsidRPr="00E5374E">
              <w:rPr>
                <w:b/>
                <w:bCs/>
                <w:sz w:val="16"/>
                <w:szCs w:val="16"/>
              </w:rPr>
              <w:t>Baud Rate</w:t>
            </w:r>
          </w:p>
        </w:tc>
        <w:tc>
          <w:tcPr>
            <w:tcW w:w="283.40pt" w:type="dxa"/>
            <w:tcBorders>
              <w:top w:val="double" w:sz="4" w:space="0" w:color="auto"/>
            </w:tcBorders>
          </w:tcPr>
          <w:p w:rsidR="00E5374E" w:rsidRPr="00E5374E" w:rsidRDefault="00E5374E">
            <w:pPr>
              <w:pStyle w:val="TableParagraph"/>
              <w:kinsoku w:val="0"/>
              <w:overflowPunct w:val="0"/>
              <w:spacing w:before="3.55pt" w:line="12.95pt" w:lineRule="auto"/>
              <w:ind w:start="5.40pt" w:end="196.45pt"/>
              <w:rPr>
                <w:sz w:val="16"/>
                <w:szCs w:val="16"/>
              </w:rPr>
            </w:pPr>
            <w:r w:rsidRPr="00E5374E">
              <w:rPr>
                <w:sz w:val="16"/>
                <w:szCs w:val="16"/>
              </w:rPr>
              <w:t>Speed of the MPI port. Available speeds are:</w:t>
            </w:r>
          </w:p>
          <w:p w:rsidR="00E5374E" w:rsidRPr="00E5374E" w:rsidRDefault="008E6736" w:rsidP="00337C52">
            <w:pPr>
              <w:pStyle w:val="BodyText"/>
              <w:numPr>
                <w:ilvl w:val="0"/>
                <w:numId w:val="76"/>
              </w:numPr>
            </w:pPr>
            <w:r>
              <w:t>D</w:t>
            </w:r>
            <w:r w:rsidR="00E5374E" w:rsidRPr="00E5374E">
              <w:t>isable</w:t>
            </w:r>
          </w:p>
          <w:p w:rsidR="00E5374E" w:rsidRPr="00E5374E" w:rsidRDefault="00E5374E" w:rsidP="00337C52">
            <w:pPr>
              <w:pStyle w:val="BodyText"/>
              <w:numPr>
                <w:ilvl w:val="0"/>
                <w:numId w:val="76"/>
              </w:numPr>
            </w:pPr>
            <w:r w:rsidRPr="00E5374E">
              <w:t>9.6 k</w:t>
            </w:r>
            <w:r w:rsidRPr="00E5374E">
              <w:rPr>
                <w:spacing w:val="-5"/>
              </w:rPr>
              <w:t xml:space="preserve"> </w:t>
            </w:r>
            <w:r w:rsidRPr="00E5374E">
              <w:t>Bauds</w:t>
            </w:r>
          </w:p>
          <w:p w:rsidR="00E5374E" w:rsidRPr="00E5374E" w:rsidRDefault="00E5374E" w:rsidP="00337C52">
            <w:pPr>
              <w:pStyle w:val="BodyText"/>
              <w:numPr>
                <w:ilvl w:val="0"/>
                <w:numId w:val="76"/>
              </w:numPr>
            </w:pPr>
            <w:r w:rsidRPr="00E5374E">
              <w:t>19.2    k</w:t>
            </w:r>
            <w:r w:rsidRPr="00E5374E">
              <w:rPr>
                <w:spacing w:val="-8"/>
              </w:rPr>
              <w:t xml:space="preserve"> </w:t>
            </w:r>
            <w:r w:rsidRPr="00E5374E">
              <w:t>Bauds</w:t>
            </w:r>
          </w:p>
          <w:p w:rsidR="00E5374E" w:rsidRPr="00E5374E" w:rsidRDefault="00E5374E" w:rsidP="00337C52">
            <w:pPr>
              <w:pStyle w:val="BodyText"/>
              <w:numPr>
                <w:ilvl w:val="0"/>
                <w:numId w:val="76"/>
              </w:numPr>
            </w:pPr>
            <w:r w:rsidRPr="00E5374E">
              <w:t>45.45  k</w:t>
            </w:r>
            <w:r w:rsidRPr="00E5374E">
              <w:rPr>
                <w:spacing w:val="-7"/>
              </w:rPr>
              <w:t xml:space="preserve"> </w:t>
            </w:r>
            <w:r w:rsidRPr="00E5374E">
              <w:t>Bauds</w:t>
            </w:r>
          </w:p>
          <w:p w:rsidR="00E5374E" w:rsidRPr="00E5374E" w:rsidRDefault="00E5374E" w:rsidP="00337C52">
            <w:pPr>
              <w:pStyle w:val="BodyText"/>
              <w:numPr>
                <w:ilvl w:val="0"/>
                <w:numId w:val="76"/>
              </w:numPr>
            </w:pPr>
            <w:r w:rsidRPr="00E5374E">
              <w:t>93.75  k</w:t>
            </w:r>
            <w:r w:rsidRPr="00E5374E">
              <w:rPr>
                <w:spacing w:val="-7"/>
              </w:rPr>
              <w:t xml:space="preserve"> </w:t>
            </w:r>
            <w:r w:rsidRPr="00E5374E">
              <w:t>Bauds</w:t>
            </w:r>
          </w:p>
          <w:p w:rsidR="00E5374E" w:rsidRPr="00E5374E" w:rsidRDefault="00E5374E" w:rsidP="00337C52">
            <w:pPr>
              <w:pStyle w:val="BodyText"/>
              <w:numPr>
                <w:ilvl w:val="0"/>
                <w:numId w:val="76"/>
              </w:numPr>
            </w:pPr>
            <w:r w:rsidRPr="00E5374E">
              <w:t>187.5 k</w:t>
            </w:r>
            <w:r w:rsidRPr="00E5374E">
              <w:rPr>
                <w:spacing w:val="-4"/>
              </w:rPr>
              <w:t xml:space="preserve"> </w:t>
            </w:r>
            <w:r w:rsidRPr="00E5374E">
              <w:t>Bauds</w:t>
            </w:r>
          </w:p>
          <w:p w:rsidR="00E5374E" w:rsidRPr="00E5374E" w:rsidRDefault="00E5374E" w:rsidP="00337C52">
            <w:pPr>
              <w:pStyle w:val="BodyText"/>
              <w:numPr>
                <w:ilvl w:val="0"/>
                <w:numId w:val="76"/>
              </w:numPr>
            </w:pPr>
            <w:r w:rsidRPr="00E5374E">
              <w:t>1.5 M</w:t>
            </w:r>
            <w:r w:rsidRPr="00E5374E">
              <w:rPr>
                <w:spacing w:val="-4"/>
              </w:rPr>
              <w:t xml:space="preserve"> </w:t>
            </w:r>
            <w:r w:rsidRPr="00E5374E">
              <w:t>Bauds</w:t>
            </w:r>
          </w:p>
          <w:p w:rsidR="00E5374E" w:rsidRPr="00E5374E" w:rsidRDefault="005F05ED" w:rsidP="00337C52">
            <w:pPr>
              <w:pStyle w:val="BodyText"/>
              <w:numPr>
                <w:ilvl w:val="0"/>
                <w:numId w:val="76"/>
              </w:numPr>
              <w:rPr>
                <w:i/>
                <w:iCs/>
              </w:rPr>
            </w:pPr>
            <w:r>
              <w:t xml:space="preserve">3 </w:t>
            </w:r>
            <w:r w:rsidR="00E5374E" w:rsidRPr="00E5374E">
              <w:t xml:space="preserve">M Bauds </w:t>
            </w:r>
            <w:r w:rsidR="00E5374E" w:rsidRPr="00E5374E">
              <w:rPr>
                <w:i/>
                <w:iCs/>
              </w:rPr>
              <w:t>(only for eWON</w:t>
            </w:r>
            <w:r w:rsidR="00E5374E" w:rsidRPr="00E5374E">
              <w:rPr>
                <w:i/>
                <w:iCs/>
                <w:spacing w:val="-8"/>
              </w:rPr>
              <w:t xml:space="preserve"> </w:t>
            </w:r>
            <w:r w:rsidR="00E5374E" w:rsidRPr="00E5374E">
              <w:rPr>
                <w:i/>
                <w:iCs/>
              </w:rPr>
              <w:t>CD-MPI)</w:t>
            </w:r>
          </w:p>
          <w:p w:rsidR="00E5374E" w:rsidRPr="00E5374E" w:rsidRDefault="00E5374E" w:rsidP="00337C52">
            <w:pPr>
              <w:pStyle w:val="BodyText"/>
              <w:numPr>
                <w:ilvl w:val="0"/>
                <w:numId w:val="76"/>
              </w:numPr>
              <w:rPr>
                <w:i/>
                <w:iCs/>
              </w:rPr>
            </w:pPr>
            <w:r w:rsidRPr="00E5374E">
              <w:t>6</w:t>
            </w:r>
            <w:r w:rsidRPr="00E5374E">
              <w:tab/>
              <w:t xml:space="preserve">M Bauds </w:t>
            </w:r>
            <w:r w:rsidRPr="00E5374E">
              <w:rPr>
                <w:i/>
                <w:iCs/>
              </w:rPr>
              <w:t>(only for eWON</w:t>
            </w:r>
            <w:r w:rsidRPr="00E5374E">
              <w:rPr>
                <w:i/>
                <w:iCs/>
                <w:spacing w:val="-8"/>
              </w:rPr>
              <w:t xml:space="preserve"> </w:t>
            </w:r>
            <w:r w:rsidRPr="00E5374E">
              <w:rPr>
                <w:i/>
                <w:iCs/>
              </w:rPr>
              <w:t>CD-MPI)</w:t>
            </w:r>
          </w:p>
          <w:p w:rsidR="00E5374E" w:rsidRPr="00E5374E" w:rsidRDefault="00E5374E" w:rsidP="00337C52">
            <w:pPr>
              <w:pStyle w:val="BodyText"/>
              <w:numPr>
                <w:ilvl w:val="0"/>
                <w:numId w:val="76"/>
              </w:numPr>
              <w:rPr>
                <w:i/>
                <w:iCs/>
              </w:rPr>
            </w:pPr>
            <w:r w:rsidRPr="00E5374E">
              <w:t xml:space="preserve">12M Bauds </w:t>
            </w:r>
            <w:r w:rsidRPr="00E5374E">
              <w:rPr>
                <w:i/>
                <w:iCs/>
              </w:rPr>
              <w:t>(only for eWON</w:t>
            </w:r>
            <w:r w:rsidRPr="00E5374E">
              <w:rPr>
                <w:i/>
                <w:iCs/>
                <w:spacing w:val="-2"/>
              </w:rPr>
              <w:t xml:space="preserve"> </w:t>
            </w:r>
            <w:r w:rsidRPr="00E5374E">
              <w:rPr>
                <w:i/>
                <w:iCs/>
              </w:rPr>
              <w:t>CD-MPI)</w:t>
            </w:r>
          </w:p>
        </w:tc>
      </w:tr>
      <w:tr w:rsidR="00E5374E" w:rsidRPr="00E5374E" w:rsidTr="008E6736">
        <w:trPr>
          <w:trHeight w:val="350"/>
        </w:trPr>
        <w:tc>
          <w:tcPr>
            <w:tcW w:w="141.70pt" w:type="dxa"/>
          </w:tcPr>
          <w:p w:rsidR="00E5374E" w:rsidRPr="00E5374E" w:rsidRDefault="00E5374E">
            <w:pPr>
              <w:pStyle w:val="TableParagraph"/>
              <w:kinsoku w:val="0"/>
              <w:overflowPunct w:val="0"/>
              <w:spacing w:before="3.55pt"/>
              <w:ind w:start="7.55pt" w:end="7.05pt"/>
              <w:jc w:val="center"/>
              <w:rPr>
                <w:b/>
                <w:bCs/>
                <w:sz w:val="16"/>
                <w:szCs w:val="16"/>
              </w:rPr>
            </w:pPr>
            <w:r w:rsidRPr="00E5374E">
              <w:rPr>
                <w:b/>
                <w:bCs/>
                <w:sz w:val="16"/>
                <w:szCs w:val="16"/>
              </w:rPr>
              <w:t>Reply Timeout</w:t>
            </w:r>
          </w:p>
        </w:tc>
        <w:tc>
          <w:tcPr>
            <w:tcW w:w="283.4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maximum time the eWON will wait for a valid MPI message response</w:t>
            </w:r>
          </w:p>
        </w:tc>
      </w:tr>
      <w:tr w:rsidR="00E5374E" w:rsidRPr="00E5374E" w:rsidTr="008E6736">
        <w:trPr>
          <w:trHeight w:val="350"/>
        </w:trPr>
        <w:tc>
          <w:tcPr>
            <w:tcW w:w="141.70pt" w:type="dxa"/>
          </w:tcPr>
          <w:p w:rsidR="00E5374E" w:rsidRPr="00E5374E" w:rsidRDefault="00E5374E">
            <w:pPr>
              <w:pStyle w:val="TableParagraph"/>
              <w:kinsoku w:val="0"/>
              <w:overflowPunct w:val="0"/>
              <w:spacing w:before="3.55pt"/>
              <w:ind w:start="7.55pt" w:end="7.15pt"/>
              <w:jc w:val="center"/>
              <w:rPr>
                <w:b/>
                <w:bCs/>
                <w:sz w:val="16"/>
                <w:szCs w:val="16"/>
              </w:rPr>
            </w:pPr>
            <w:r w:rsidRPr="00E5374E">
              <w:rPr>
                <w:b/>
                <w:bCs/>
                <w:sz w:val="16"/>
                <w:szCs w:val="16"/>
              </w:rPr>
              <w:t>MPI Address</w:t>
            </w:r>
          </w:p>
        </w:tc>
        <w:tc>
          <w:tcPr>
            <w:tcW w:w="283.4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device address of the eWON on the MPI link (0..126, default is 0)</w:t>
            </w:r>
          </w:p>
        </w:tc>
      </w:tr>
      <w:tr w:rsidR="00E5374E" w:rsidRPr="00E5374E" w:rsidTr="005F05ED">
        <w:trPr>
          <w:trHeight w:val="550"/>
        </w:trPr>
        <w:tc>
          <w:tcPr>
            <w:tcW w:w="141.70pt" w:type="dxa"/>
          </w:tcPr>
          <w:p w:rsidR="00E5374E" w:rsidRPr="00E5374E" w:rsidRDefault="00E5374E">
            <w:pPr>
              <w:pStyle w:val="TableParagraph"/>
              <w:kinsoku w:val="0"/>
              <w:overflowPunct w:val="0"/>
              <w:spacing w:before="0.50pt"/>
              <w:rPr>
                <w:b/>
                <w:bCs/>
                <w:sz w:val="14"/>
                <w:szCs w:val="14"/>
              </w:rPr>
            </w:pPr>
          </w:p>
          <w:p w:rsidR="00E5374E" w:rsidRPr="00E5374E" w:rsidRDefault="00E5374E">
            <w:pPr>
              <w:pStyle w:val="TableParagraph"/>
              <w:kinsoku w:val="0"/>
              <w:overflowPunct w:val="0"/>
              <w:ind w:start="7.55pt" w:end="7.10pt"/>
              <w:jc w:val="center"/>
              <w:rPr>
                <w:b/>
                <w:bCs/>
                <w:sz w:val="16"/>
                <w:szCs w:val="16"/>
              </w:rPr>
            </w:pPr>
            <w:r w:rsidRPr="00E5374E">
              <w:rPr>
                <w:b/>
                <w:bCs/>
                <w:sz w:val="16"/>
                <w:szCs w:val="16"/>
              </w:rPr>
              <w:t>MPI Highest Station Address</w:t>
            </w:r>
          </w:p>
        </w:tc>
        <w:tc>
          <w:tcPr>
            <w:tcW w:w="283.40pt" w:type="dxa"/>
            <w:vAlign w:val="center"/>
          </w:tcPr>
          <w:p w:rsidR="005F05ED" w:rsidRDefault="00E5374E" w:rsidP="005F05ED">
            <w:pPr>
              <w:pStyle w:val="TableParagraph"/>
              <w:kinsoku w:val="0"/>
              <w:overflowPunct w:val="0"/>
              <w:spacing w:line="13.05pt" w:lineRule="auto"/>
              <w:ind w:start="5.40pt"/>
              <w:rPr>
                <w:sz w:val="16"/>
                <w:szCs w:val="16"/>
              </w:rPr>
            </w:pPr>
            <w:r w:rsidRPr="00E5374E">
              <w:rPr>
                <w:sz w:val="16"/>
                <w:szCs w:val="16"/>
              </w:rPr>
              <w:t>The highest station address polled by eWON.</w:t>
            </w:r>
          </w:p>
          <w:p w:rsidR="00E5374E" w:rsidRPr="00E5374E" w:rsidRDefault="00E5374E" w:rsidP="005F05ED">
            <w:pPr>
              <w:pStyle w:val="TableParagraph"/>
              <w:kinsoku w:val="0"/>
              <w:overflowPunct w:val="0"/>
              <w:spacing w:line="13.05pt" w:lineRule="auto"/>
              <w:ind w:start="5.40pt"/>
              <w:rPr>
                <w:sz w:val="16"/>
                <w:szCs w:val="16"/>
              </w:rPr>
            </w:pPr>
            <w:r w:rsidRPr="00E5374E">
              <w:rPr>
                <w:sz w:val="16"/>
                <w:szCs w:val="16"/>
              </w:rPr>
              <w:t>Select between 15, 31, 63 or 127.</w:t>
            </w:r>
          </w:p>
        </w:tc>
      </w:tr>
    </w:tbl>
    <w:p w:rsidR="00E5374E" w:rsidRPr="001B5BDB" w:rsidRDefault="00E5374E">
      <w:pPr>
        <w:pStyle w:val="BodyText"/>
        <w:kinsoku w:val="0"/>
        <w:overflowPunct w:val="0"/>
        <w:spacing w:before="0.60pt"/>
        <w:ind w:start="18.70pt" w:end="19.45pt"/>
        <w:jc w:val="center"/>
        <w:rPr>
          <w:rFonts w:ascii="Courier New" w:hAnsi="Courier New" w:cs="Courier New"/>
          <w:b/>
          <w:bCs/>
        </w:rPr>
      </w:pPr>
      <w:r w:rsidRPr="001B5BDB">
        <w:rPr>
          <w:rFonts w:ascii="Courier New" w:hAnsi="Courier New" w:cs="Courier New"/>
          <w:b/>
          <w:bCs/>
        </w:rPr>
        <w:t>Table 4</w:t>
      </w:r>
      <w:r w:rsidR="001B5BDB">
        <w:rPr>
          <w:rFonts w:ascii="Courier New" w:hAnsi="Courier New" w:cs="Courier New"/>
          <w:b/>
          <w:bCs/>
        </w:rPr>
        <w:t>7</w:t>
      </w:r>
      <w:r w:rsidRPr="001B5BDB">
        <w:rPr>
          <w:rFonts w:ascii="Courier New" w:hAnsi="Courier New" w:cs="Courier New"/>
          <w:b/>
          <w:bCs/>
        </w:rPr>
        <w:t>: MPI/Profibus settings</w:t>
      </w:r>
      <w:r w:rsidR="005F05ED" w:rsidRPr="001B5BDB">
        <w:rPr>
          <w:rFonts w:ascii="Courier New" w:hAnsi="Courier New" w:cs="Courier New"/>
          <w:b/>
          <w:bCs/>
        </w:rPr>
        <w:t xml:space="preserve"> </w:t>
      </w:r>
      <w:r w:rsidR="008E6736" w:rsidRPr="001B5BDB">
        <w:rPr>
          <w:rFonts w:ascii="Courier New" w:hAnsi="Courier New" w:cs="Courier New"/>
          <w:b/>
          <w:bCs/>
        </w:rPr>
        <w:t>(Part 2)</w:t>
      </w:r>
    </w:p>
    <w:p w:rsidR="00E5374E" w:rsidRDefault="00E5374E">
      <w:pPr>
        <w:pStyle w:val="BodyText"/>
        <w:kinsoku w:val="0"/>
        <w:overflowPunct w:val="0"/>
        <w:rPr>
          <w:b/>
          <w:bCs/>
          <w:sz w:val="10"/>
          <w:szCs w:val="10"/>
        </w:rPr>
      </w:pPr>
    </w:p>
    <w:p w:rsidR="00E5374E" w:rsidRDefault="00E5374E" w:rsidP="00337C52">
      <w:pPr>
        <w:pStyle w:val="Heading3"/>
        <w:numPr>
          <w:ilvl w:val="2"/>
          <w:numId w:val="40"/>
        </w:numPr>
        <w:ind w:hanging="61.20pt"/>
      </w:pPr>
      <w:bookmarkStart w:id="452" w:name="1.12.2.2_Advanced_Routing_Setup"/>
      <w:bookmarkStart w:id="453" w:name="_bookmark7"/>
      <w:bookmarkStart w:id="454" w:name="_Toc503192972"/>
      <w:bookmarkEnd w:id="452"/>
      <w:bookmarkEnd w:id="453"/>
      <w:r>
        <w:t>Advanced Routing</w:t>
      </w:r>
      <w:r>
        <w:rPr>
          <w:spacing w:val="-3"/>
        </w:rPr>
        <w:t xml:space="preserve"> </w:t>
      </w:r>
      <w:r>
        <w:t>Setup</w:t>
      </w:r>
      <w:bookmarkEnd w:id="454"/>
    </w:p>
    <w:p w:rsidR="005F05ED" w:rsidRPr="005F05ED" w:rsidRDefault="005F05ED" w:rsidP="005F05ED"/>
    <w:p w:rsidR="00E5374E" w:rsidRDefault="00E5374E">
      <w:pPr>
        <w:pStyle w:val="BodyText"/>
        <w:kinsoku w:val="0"/>
        <w:overflowPunct w:val="0"/>
        <w:spacing w:before="0.90pt"/>
        <w:ind w:start="5.45pt"/>
      </w:pPr>
      <w:r>
        <w:t>Advanced Routing Setup is a feature that has been introduced from firmware version 6.3 onwards.</w:t>
      </w:r>
    </w:p>
    <w:p w:rsidR="00E5374E" w:rsidRDefault="00E5374E">
      <w:pPr>
        <w:pStyle w:val="BodyText"/>
        <w:kinsoku w:val="0"/>
        <w:overflowPunct w:val="0"/>
        <w:spacing w:before="0.80pt" w:line="13.05pt" w:lineRule="auto"/>
        <w:ind w:start="5.45pt"/>
      </w:pPr>
      <w:r>
        <w:t xml:space="preserve">It allows to access devices that make part of </w:t>
      </w:r>
      <w:r w:rsidR="005F05ED">
        <w:t>another</w:t>
      </w:r>
      <w:r>
        <w:t xml:space="preserve"> MPI/Profibus network connected indirectly to the eWON through another (or various other) PLC(s).</w:t>
      </w:r>
    </w:p>
    <w:p w:rsidR="00E5374E" w:rsidRDefault="00E5374E">
      <w:pPr>
        <w:pStyle w:val="BodyText"/>
        <w:kinsoku w:val="0"/>
        <w:overflowPunct w:val="0"/>
        <w:spacing w:before="0.20pt"/>
        <w:rPr>
          <w:sz w:val="17"/>
          <w:szCs w:val="17"/>
        </w:rPr>
      </w:pPr>
    </w:p>
    <w:p w:rsidR="00E5374E" w:rsidRDefault="00E5374E">
      <w:pPr>
        <w:pStyle w:val="BodyText"/>
        <w:kinsoku w:val="0"/>
        <w:overflowPunct w:val="0"/>
        <w:ind w:start="5.45pt"/>
      </w:pPr>
      <w:r>
        <w:t xml:space="preserve">Advanced Routing Setup items are visible when the </w:t>
      </w:r>
      <w:r>
        <w:rPr>
          <w:b/>
          <w:bCs/>
          <w:i/>
          <w:iCs/>
        </w:rPr>
        <w:t xml:space="preserve">Enable </w:t>
      </w:r>
      <w:r>
        <w:t>checkbox is ticked.</w:t>
      </w:r>
    </w:p>
    <w:p w:rsidR="00E5374E" w:rsidRDefault="00E5374E">
      <w:pPr>
        <w:pStyle w:val="BodyText"/>
        <w:kinsoku w:val="0"/>
        <w:overflowPunct w:val="0"/>
        <w:spacing w:before="0.40pt"/>
        <w:rPr>
          <w:sz w:val="18"/>
          <w:szCs w:val="18"/>
        </w:rPr>
      </w:pPr>
    </w:p>
    <w:p w:rsidR="005F05ED" w:rsidRDefault="00E5374E">
      <w:pPr>
        <w:pStyle w:val="BodyText"/>
        <w:kinsoku w:val="0"/>
        <w:overflowPunct w:val="0"/>
        <w:spacing w:line="13.05pt" w:lineRule="auto"/>
        <w:ind w:start="5.45pt"/>
      </w:pPr>
      <w:r>
        <w:rPr>
          <w:b/>
          <w:bCs/>
        </w:rPr>
        <w:t>Note</w:t>
      </w:r>
      <w:r>
        <w:t xml:space="preserve">: </w:t>
      </w:r>
    </w:p>
    <w:p w:rsidR="005F05ED" w:rsidRDefault="005F05ED">
      <w:pPr>
        <w:pStyle w:val="BodyText"/>
        <w:kinsoku w:val="0"/>
        <w:overflowPunct w:val="0"/>
        <w:spacing w:line="13.05pt" w:lineRule="auto"/>
        <w:ind w:start="5.45pt"/>
      </w:pPr>
    </w:p>
    <w:p w:rsidR="00E5374E" w:rsidRDefault="00E5374E">
      <w:pPr>
        <w:pStyle w:val="BodyText"/>
        <w:kinsoku w:val="0"/>
        <w:overflowPunct w:val="0"/>
        <w:spacing w:line="13.05pt" w:lineRule="auto"/>
        <w:ind w:start="5.45pt"/>
      </w:pPr>
      <w:r>
        <w:t xml:space="preserve">Parameters that would have been set in this section remain in memory but are visually hidden AND not taken into account by the firmware when the </w:t>
      </w:r>
      <w:r>
        <w:rPr>
          <w:b/>
          <w:bCs/>
          <w:i/>
          <w:iCs/>
        </w:rPr>
        <w:t xml:space="preserve">Enable </w:t>
      </w:r>
      <w:r>
        <w:t>checkbox is unticked.</w:t>
      </w:r>
    </w:p>
    <w:p w:rsidR="00E5374E" w:rsidRDefault="00412550">
      <w:pPr>
        <w:pStyle w:val="BodyText"/>
        <w:kinsoku w:val="0"/>
        <w:overflowPunct w:val="0"/>
        <w:spacing w:before="0.40pt"/>
        <w:rPr>
          <w:sz w:val="24"/>
          <w:szCs w:val="24"/>
        </w:rPr>
      </w:pPr>
      <w:r>
        <w:rPr>
          <w:noProof/>
        </w:rPr>
        <mc:AlternateContent>
          <mc:Choice Requires="v">
            <w:pict>
              <v:rect id="_x0000_s1099" style="position:absolute;margin-left:55.4pt;margin-top:16.15pt;width:486pt;height:273pt;z-index:26;mso-wrap-distance-left:0;mso-wrap-distance-right:0;mso-position-horizontal-relative:page" o:allowincell="f" filled="f" stroked="f">
                <v:textbox style="mso-next-textbox:#_x0000_s1099" inset="0,0,0,0">
                  <w:txbxContent>
                    <w:p w:rsidR="00066813" w:rsidRDefault="00412550">
                      <w:pPr>
                        <w:widowControl/>
                        <w:autoSpaceDE/>
                        <w:autoSpaceDN/>
                        <w:adjustRightInd/>
                        <w:spacing w:line="273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84" type="#_x0000_t75" style="width:485.4pt;height:273pt">
                                <v:imagedata r:id="rId88" o:title=""/>
                              </v:shape>
                            </w:pict>
                          </mc:Choice>
                          <mc:Fallback>
                            <w:drawing>
                              <wp:inline distT="0" distB="0" distL="0" distR="0" wp14:anchorId="20508DBB" wp14:editId="41361D68">
                                <wp:extent cx="6164580" cy="3467100"/>
                                <wp:effectExtent l="0" t="0" r="7620" b="0"/>
                                <wp:docPr id="60" name="Picture 6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64580" cy="34671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15584" behindDoc="0" locked="0" layoutInCell="0" allowOverlap="1" wp14:anchorId="3CC9D7B9" wp14:editId="2F905B80">
                <wp:simplePos x="0" y="0"/>
                <wp:positionH relativeFrom="page">
                  <wp:posOffset>703580</wp:posOffset>
                </wp:positionH>
                <wp:positionV relativeFrom="paragraph">
                  <wp:posOffset>205105</wp:posOffset>
                </wp:positionV>
                <wp:extent cx="6172200" cy="3467100"/>
                <wp:effectExtent l="0" t="0" r="1270" b="4445"/>
                <wp:wrapTopAndBottom/>
                <wp:docPr id="1" name="Rectangle 7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17220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2F30134" w14:textId="7CDA9B02" w:rsidR="00224E16" w:rsidRDefault="00224E16">
                            <w:pPr>
                              <w:spacing w:line="273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24A5A1" wp14:editId="1980CA39">
                                  <wp:extent cx="6164580" cy="3467100"/>
                                  <wp:effectExtent l="0" t="0" r="7620" b="0"/>
                                  <wp:docPr id="60" name="Picture 6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64580" cy="3467100"/>
                                          </a:xfrm>
                                          <a:prstGeom prst="rect">
                                            <a:avLst/>
                                          </a:prstGeom>
                                          <a:noFill/>
                                          <a:ln>
                                            <a:noFill/>
                                          </a:ln>
                                        </pic:spPr>
                                      </pic:pic>
                                    </a:graphicData>
                                  </a:graphic>
                                </wp:inline>
                              </w:drawing>
                            </w:r>
                          </w:p>
                          <w:p w14:paraId="1F82216D"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492087" w:rsidRDefault="00E5374E" w:rsidP="005F05ED">
      <w:pPr>
        <w:pStyle w:val="BodyText"/>
        <w:jc w:val="center"/>
        <w:rPr>
          <w:rFonts w:ascii="Courier New" w:hAnsi="Courier New" w:cs="Courier New"/>
          <w:b/>
        </w:rPr>
        <w:sectPr w:rsidR="00E5374E" w:rsidRPr="00492087">
          <w:pgSz w:w="595pt" w:h="842pt"/>
          <w:pgMar w:top="63pt" w:right="36pt" w:bottom="45pt" w:left="37pt" w:header="33.10pt" w:footer="35.80pt" w:gutter="0pt"/>
          <w:cols w:space="36pt"/>
          <w:noEndnote/>
        </w:sectPr>
      </w:pPr>
      <w:r w:rsidRPr="00492087">
        <w:rPr>
          <w:rFonts w:ascii="Courier New" w:hAnsi="Courier New" w:cs="Courier New"/>
          <w:b/>
        </w:rPr>
        <w:t xml:space="preserve">Figure </w:t>
      </w:r>
      <w:r w:rsidR="00492087">
        <w:rPr>
          <w:rFonts w:ascii="Courier New" w:hAnsi="Courier New" w:cs="Courier New"/>
          <w:b/>
        </w:rPr>
        <w:t>26</w:t>
      </w:r>
      <w:r w:rsidRPr="00492087">
        <w:rPr>
          <w:rFonts w:ascii="Courier New" w:hAnsi="Courier New" w:cs="Courier New"/>
          <w:b/>
        </w:rPr>
        <w:t>: Advanced MPI configuration screenshot</w:t>
      </w:r>
    </w:p>
    <w:p w:rsidR="00E5374E" w:rsidRDefault="00E5374E">
      <w:pPr>
        <w:pStyle w:val="BodyText"/>
        <w:kinsoku w:val="0"/>
        <w:overflowPunct w:val="0"/>
        <w:spacing w:before="0.25pt"/>
        <w:rPr>
          <w:rFonts w:ascii="Courier New" w:hAnsi="Courier New" w:cs="Courier New"/>
          <w:b/>
          <w:bCs/>
          <w:sz w:val="28"/>
          <w:szCs w:val="28"/>
        </w:rPr>
      </w:pPr>
    </w:p>
    <w:tbl>
      <w:tblPr>
        <w:tblW w:w="0pt" w:type="dxa"/>
        <w:tblInd w:w="23.55pt" w:type="dxa"/>
        <w:tblBorders>
          <w:top w:val="single" w:sz="2" w:space="0" w:color="000000"/>
          <w:bottom w:val="single" w:sz="2" w:space="0" w:color="000000"/>
          <w:insideH w:val="single" w:sz="2" w:space="0" w:color="000000"/>
          <w:insideV w:val="single" w:sz="2" w:space="0" w:color="000000"/>
        </w:tblBorders>
        <w:tblLayout w:type="fixed"/>
        <w:tblCellMar>
          <w:start w:w="0pt" w:type="dxa"/>
          <w:end w:w="0pt" w:type="dxa"/>
        </w:tblCellMar>
        <w:tblLook w:firstRow="0" w:lastRow="0" w:firstColumn="0" w:lastColumn="0" w:noHBand="0" w:noVBand="0"/>
      </w:tblPr>
      <w:tblGrid>
        <w:gridCol w:w="2834"/>
        <w:gridCol w:w="4384"/>
        <w:gridCol w:w="2267"/>
      </w:tblGrid>
      <w:tr w:rsidR="00E5374E" w:rsidRPr="00E5374E" w:rsidTr="005F05ED">
        <w:trPr>
          <w:trHeight w:val="355"/>
        </w:trPr>
        <w:tc>
          <w:tcPr>
            <w:tcW w:w="141.70pt" w:type="dxa"/>
            <w:tcBorders>
              <w:bottom w:val="double" w:sz="4" w:space="0" w:color="auto"/>
            </w:tcBorders>
          </w:tcPr>
          <w:p w:rsidR="00E5374E" w:rsidRPr="00E5374E" w:rsidRDefault="00E5374E">
            <w:pPr>
              <w:pStyle w:val="TableParagraph"/>
              <w:kinsoku w:val="0"/>
              <w:overflowPunct w:val="0"/>
              <w:spacing w:before="3.70pt"/>
              <w:ind w:start="2.85pt" w:end="2.70pt"/>
              <w:jc w:val="center"/>
              <w:rPr>
                <w:b/>
                <w:bCs/>
                <w:sz w:val="16"/>
                <w:szCs w:val="16"/>
              </w:rPr>
            </w:pPr>
            <w:r w:rsidRPr="00E5374E">
              <w:rPr>
                <w:b/>
                <w:bCs/>
                <w:sz w:val="16"/>
                <w:szCs w:val="16"/>
              </w:rPr>
              <w:t>Parameter</w:t>
            </w:r>
          </w:p>
        </w:tc>
        <w:tc>
          <w:tcPr>
            <w:tcW w:w="219.20pt" w:type="dxa"/>
            <w:tcBorders>
              <w:bottom w:val="double" w:sz="4" w:space="0" w:color="auto"/>
            </w:tcBorders>
          </w:tcPr>
          <w:p w:rsidR="00E5374E" w:rsidRPr="00E5374E" w:rsidRDefault="00E5374E">
            <w:pPr>
              <w:pStyle w:val="TableParagraph"/>
              <w:kinsoku w:val="0"/>
              <w:overflowPunct w:val="0"/>
              <w:spacing w:before="3.70pt"/>
              <w:ind w:start="3.75pt" w:end="3.40pt"/>
              <w:jc w:val="center"/>
              <w:rPr>
                <w:b/>
                <w:bCs/>
                <w:sz w:val="16"/>
                <w:szCs w:val="16"/>
              </w:rPr>
            </w:pPr>
            <w:r w:rsidRPr="00E5374E">
              <w:rPr>
                <w:b/>
                <w:bCs/>
                <w:sz w:val="16"/>
                <w:szCs w:val="16"/>
              </w:rPr>
              <w:t>Description</w:t>
            </w:r>
          </w:p>
        </w:tc>
        <w:tc>
          <w:tcPr>
            <w:tcW w:w="113.35pt" w:type="dxa"/>
            <w:tcBorders>
              <w:bottom w:val="double" w:sz="4" w:space="0" w:color="auto"/>
            </w:tcBorders>
          </w:tcPr>
          <w:p w:rsidR="00E5374E" w:rsidRPr="00E5374E" w:rsidRDefault="00E5374E">
            <w:pPr>
              <w:pStyle w:val="TableParagraph"/>
              <w:kinsoku w:val="0"/>
              <w:overflowPunct w:val="0"/>
              <w:spacing w:before="3.70pt"/>
              <w:ind w:start="23.50pt" w:end="23pt"/>
              <w:jc w:val="center"/>
              <w:rPr>
                <w:b/>
                <w:bCs/>
                <w:sz w:val="16"/>
                <w:szCs w:val="16"/>
              </w:rPr>
            </w:pPr>
            <w:r w:rsidRPr="00E5374E">
              <w:rPr>
                <w:b/>
                <w:bCs/>
                <w:sz w:val="16"/>
                <w:szCs w:val="16"/>
              </w:rPr>
              <w:t>Default value</w:t>
            </w:r>
          </w:p>
        </w:tc>
      </w:tr>
      <w:tr w:rsidR="00E5374E" w:rsidRPr="00E5374E" w:rsidTr="005F05ED">
        <w:trPr>
          <w:trHeight w:val="355"/>
        </w:trPr>
        <w:tc>
          <w:tcPr>
            <w:tcW w:w="141.70pt" w:type="dxa"/>
            <w:tcBorders>
              <w:top w:val="double" w:sz="4" w:space="0" w:color="auto"/>
            </w:tcBorders>
          </w:tcPr>
          <w:p w:rsidR="00E5374E" w:rsidRPr="00E5374E" w:rsidRDefault="00E5374E">
            <w:pPr>
              <w:pStyle w:val="TableParagraph"/>
              <w:kinsoku w:val="0"/>
              <w:overflowPunct w:val="0"/>
              <w:spacing w:before="3.70pt"/>
              <w:ind w:start="2.85pt" w:end="2.60pt"/>
              <w:jc w:val="center"/>
              <w:rPr>
                <w:b/>
                <w:bCs/>
                <w:sz w:val="16"/>
                <w:szCs w:val="16"/>
              </w:rPr>
            </w:pPr>
            <w:r w:rsidRPr="00E5374E">
              <w:rPr>
                <w:b/>
                <w:bCs/>
                <w:sz w:val="16"/>
                <w:szCs w:val="16"/>
              </w:rPr>
              <w:t>Advanced Routing Setup</w:t>
            </w:r>
          </w:p>
        </w:tc>
        <w:tc>
          <w:tcPr>
            <w:tcW w:w="219.20pt" w:type="dxa"/>
            <w:tcBorders>
              <w:top w:val="double" w:sz="4" w:space="0" w:color="auto"/>
            </w:tcBorders>
          </w:tcPr>
          <w:p w:rsidR="00E5374E" w:rsidRPr="00E5374E" w:rsidRDefault="00E5374E">
            <w:pPr>
              <w:pStyle w:val="TableParagraph"/>
              <w:kinsoku w:val="0"/>
              <w:overflowPunct w:val="0"/>
              <w:spacing w:before="3.70pt"/>
              <w:ind w:start="3.75pt" w:end="3.40pt"/>
              <w:jc w:val="center"/>
              <w:rPr>
                <w:sz w:val="16"/>
                <w:szCs w:val="16"/>
              </w:rPr>
            </w:pPr>
            <w:r w:rsidRPr="00E5374E">
              <w:rPr>
                <w:sz w:val="16"/>
                <w:szCs w:val="16"/>
              </w:rPr>
              <w:t>Enable/disable Advanced Routing Setup feature</w:t>
            </w:r>
          </w:p>
        </w:tc>
        <w:tc>
          <w:tcPr>
            <w:tcW w:w="113.35pt" w:type="dxa"/>
            <w:tcBorders>
              <w:top w:val="double" w:sz="4" w:space="0" w:color="auto"/>
            </w:tcBorders>
          </w:tcPr>
          <w:p w:rsidR="00E5374E" w:rsidRPr="00E5374E" w:rsidRDefault="00E5374E">
            <w:pPr>
              <w:pStyle w:val="TableParagraph"/>
              <w:kinsoku w:val="0"/>
              <w:overflowPunct w:val="0"/>
              <w:spacing w:before="3.70pt"/>
              <w:ind w:start="23.45pt" w:end="23.10pt"/>
              <w:jc w:val="center"/>
              <w:rPr>
                <w:sz w:val="16"/>
                <w:szCs w:val="16"/>
              </w:rPr>
            </w:pPr>
            <w:r w:rsidRPr="00E5374E">
              <w:rPr>
                <w:sz w:val="16"/>
                <w:szCs w:val="16"/>
              </w:rPr>
              <w:t>0 (disabled)</w:t>
            </w:r>
          </w:p>
        </w:tc>
      </w:tr>
      <w:tr w:rsidR="00E5374E" w:rsidRPr="00E5374E" w:rsidTr="005F05ED">
        <w:trPr>
          <w:trHeight w:val="555"/>
        </w:trPr>
        <w:tc>
          <w:tcPr>
            <w:tcW w:w="141.70pt" w:type="dxa"/>
          </w:tcPr>
          <w:p w:rsidR="00E5374E" w:rsidRPr="00E5374E" w:rsidRDefault="00E5374E">
            <w:pPr>
              <w:pStyle w:val="TableParagraph"/>
              <w:kinsoku w:val="0"/>
              <w:overflowPunct w:val="0"/>
              <w:spacing w:before="3.70pt" w:line="13.05pt" w:lineRule="auto"/>
              <w:ind w:start="44.60pt" w:end="31.20pt" w:hanging="13.15pt"/>
              <w:rPr>
                <w:b/>
                <w:bCs/>
                <w:sz w:val="16"/>
                <w:szCs w:val="16"/>
              </w:rPr>
            </w:pPr>
            <w:r w:rsidRPr="00E5374E">
              <w:rPr>
                <w:b/>
                <w:bCs/>
                <w:w w:val="95%"/>
                <w:sz w:val="16"/>
                <w:szCs w:val="16"/>
              </w:rPr>
              <w:t xml:space="preserve">Gateway/Destination </w:t>
            </w:r>
            <w:r w:rsidRPr="00E5374E">
              <w:rPr>
                <w:b/>
                <w:bCs/>
                <w:sz w:val="16"/>
                <w:szCs w:val="16"/>
              </w:rPr>
              <w:t>S7-Subnet ID:</w:t>
            </w:r>
          </w:p>
        </w:tc>
        <w:tc>
          <w:tcPr>
            <w:tcW w:w="219.20pt" w:type="dxa"/>
          </w:tcPr>
          <w:p w:rsidR="00E5374E" w:rsidRPr="00E5374E" w:rsidRDefault="00E5374E">
            <w:pPr>
              <w:pStyle w:val="TableParagraph"/>
              <w:kinsoku w:val="0"/>
              <w:overflowPunct w:val="0"/>
              <w:spacing w:before="3.70pt" w:line="13.05pt" w:lineRule="auto"/>
              <w:ind w:start="51.15pt" w:end="16.70pt" w:hanging="33.15pt"/>
              <w:rPr>
                <w:sz w:val="16"/>
                <w:szCs w:val="16"/>
              </w:rPr>
            </w:pPr>
            <w:r w:rsidRPr="00E5374E">
              <w:rPr>
                <w:sz w:val="16"/>
                <w:szCs w:val="16"/>
              </w:rPr>
              <w:t>Used when no subnet ID is specified in the ISOTCP message to relay on the MPI bus</w:t>
            </w:r>
          </w:p>
        </w:tc>
        <w:tc>
          <w:tcPr>
            <w:tcW w:w="113.35pt" w:type="dxa"/>
          </w:tcPr>
          <w:p w:rsidR="00E5374E" w:rsidRPr="00E5374E" w:rsidRDefault="00E5374E">
            <w:pPr>
              <w:pStyle w:val="TableParagraph"/>
              <w:kinsoku w:val="0"/>
              <w:overflowPunct w:val="0"/>
              <w:spacing w:before="0.15pt"/>
              <w:rPr>
                <w:rFonts w:ascii="Courier New" w:hAnsi="Courier New" w:cs="Courier New"/>
                <w:b/>
                <w:bCs/>
                <w:sz w:val="15"/>
                <w:szCs w:val="15"/>
              </w:rPr>
            </w:pPr>
          </w:p>
          <w:p w:rsidR="00E5374E" w:rsidRPr="00E5374E" w:rsidRDefault="00E5374E">
            <w:pPr>
              <w:pStyle w:val="TableParagraph"/>
              <w:kinsoku w:val="0"/>
              <w:overflowPunct w:val="0"/>
              <w:spacing w:before="0.05pt"/>
              <w:ind w:start="23.50pt" w:end="23.05pt"/>
              <w:jc w:val="center"/>
              <w:rPr>
                <w:sz w:val="16"/>
                <w:szCs w:val="16"/>
              </w:rPr>
            </w:pPr>
            <w:r w:rsidRPr="00E5374E">
              <w:rPr>
                <w:sz w:val="16"/>
                <w:szCs w:val="16"/>
              </w:rPr>
              <w:t>0000-0000</w:t>
            </w:r>
          </w:p>
        </w:tc>
      </w:tr>
      <w:tr w:rsidR="00E5374E" w:rsidRPr="00E5374E" w:rsidTr="005F05ED">
        <w:trPr>
          <w:trHeight w:val="554"/>
        </w:trPr>
        <w:tc>
          <w:tcPr>
            <w:tcW w:w="141.70pt" w:type="dxa"/>
          </w:tcPr>
          <w:p w:rsidR="00E5374E" w:rsidRPr="00E5374E" w:rsidRDefault="00E5374E">
            <w:pPr>
              <w:pStyle w:val="TableParagraph"/>
              <w:kinsoku w:val="0"/>
              <w:overflowPunct w:val="0"/>
              <w:spacing w:before="0.15pt"/>
              <w:rPr>
                <w:rFonts w:ascii="Courier New" w:hAnsi="Courier New" w:cs="Courier New"/>
                <w:b/>
                <w:bCs/>
                <w:sz w:val="15"/>
                <w:szCs w:val="15"/>
              </w:rPr>
            </w:pPr>
          </w:p>
          <w:p w:rsidR="00E5374E" w:rsidRPr="00E5374E" w:rsidRDefault="00E5374E">
            <w:pPr>
              <w:pStyle w:val="TableParagraph"/>
              <w:kinsoku w:val="0"/>
              <w:overflowPunct w:val="0"/>
              <w:spacing w:before="0.05pt"/>
              <w:ind w:start="2.85pt" w:end="2.65pt"/>
              <w:jc w:val="center"/>
              <w:rPr>
                <w:b/>
                <w:bCs/>
                <w:sz w:val="16"/>
                <w:szCs w:val="16"/>
              </w:rPr>
            </w:pPr>
            <w:r w:rsidRPr="00E5374E">
              <w:rPr>
                <w:b/>
                <w:bCs/>
                <w:sz w:val="16"/>
                <w:szCs w:val="16"/>
              </w:rPr>
              <w:t>ISOTCP S7-Subnet ID:</w:t>
            </w:r>
          </w:p>
        </w:tc>
        <w:tc>
          <w:tcPr>
            <w:tcW w:w="219.20pt" w:type="dxa"/>
          </w:tcPr>
          <w:p w:rsidR="00E5374E" w:rsidRPr="00E5374E" w:rsidRDefault="00E5374E">
            <w:pPr>
              <w:pStyle w:val="TableParagraph"/>
              <w:kinsoku w:val="0"/>
              <w:overflowPunct w:val="0"/>
              <w:spacing w:before="0.15pt"/>
              <w:rPr>
                <w:rFonts w:ascii="Courier New" w:hAnsi="Courier New" w:cs="Courier New"/>
                <w:b/>
                <w:bCs/>
                <w:sz w:val="15"/>
                <w:szCs w:val="15"/>
              </w:rPr>
            </w:pPr>
          </w:p>
          <w:p w:rsidR="00E5374E" w:rsidRPr="00E5374E" w:rsidRDefault="00E5374E">
            <w:pPr>
              <w:pStyle w:val="TableParagraph"/>
              <w:kinsoku w:val="0"/>
              <w:overflowPunct w:val="0"/>
              <w:spacing w:before="0.05pt"/>
              <w:ind w:start="3.75pt" w:end="3.45pt"/>
              <w:jc w:val="center"/>
              <w:rPr>
                <w:sz w:val="16"/>
                <w:szCs w:val="16"/>
              </w:rPr>
            </w:pPr>
            <w:r w:rsidRPr="00E5374E">
              <w:rPr>
                <w:sz w:val="16"/>
                <w:szCs w:val="16"/>
              </w:rPr>
              <w:t>eWON subnet ID at the ISOTCP interface side</w:t>
            </w:r>
          </w:p>
        </w:tc>
        <w:tc>
          <w:tcPr>
            <w:tcW w:w="113.35pt" w:type="dxa"/>
          </w:tcPr>
          <w:p w:rsidR="00E5374E" w:rsidRPr="00E5374E" w:rsidRDefault="00E5374E">
            <w:pPr>
              <w:pStyle w:val="TableParagraph"/>
              <w:kinsoku w:val="0"/>
              <w:overflowPunct w:val="0"/>
              <w:spacing w:before="3.70pt"/>
              <w:ind w:start="23.50pt" w:end="23.05pt"/>
              <w:jc w:val="center"/>
              <w:rPr>
                <w:sz w:val="16"/>
                <w:szCs w:val="16"/>
              </w:rPr>
            </w:pPr>
            <w:r w:rsidRPr="00E5374E">
              <w:rPr>
                <w:sz w:val="16"/>
                <w:szCs w:val="16"/>
              </w:rPr>
              <w:t>0000-0000</w:t>
            </w:r>
          </w:p>
          <w:p w:rsidR="00E5374E" w:rsidRPr="00E5374E" w:rsidRDefault="00E5374E">
            <w:pPr>
              <w:pStyle w:val="TableParagraph"/>
              <w:kinsoku w:val="0"/>
              <w:overflowPunct w:val="0"/>
              <w:spacing w:before="0.75pt"/>
              <w:ind w:start="23.50pt" w:end="23.10pt"/>
              <w:jc w:val="center"/>
              <w:rPr>
                <w:sz w:val="16"/>
                <w:szCs w:val="16"/>
              </w:rPr>
            </w:pPr>
            <w:r w:rsidRPr="00E5374E">
              <w:rPr>
                <w:sz w:val="16"/>
                <w:szCs w:val="16"/>
              </w:rPr>
              <w:t>(invalid subnet ID)</w:t>
            </w:r>
          </w:p>
        </w:tc>
      </w:tr>
      <w:tr w:rsidR="00E5374E" w:rsidRPr="00E5374E" w:rsidTr="005F05ED">
        <w:trPr>
          <w:trHeight w:val="355"/>
        </w:trPr>
        <w:tc>
          <w:tcPr>
            <w:tcW w:w="141.70pt" w:type="dxa"/>
          </w:tcPr>
          <w:p w:rsidR="00E5374E" w:rsidRPr="00E5374E" w:rsidRDefault="00E5374E">
            <w:pPr>
              <w:pStyle w:val="TableParagraph"/>
              <w:kinsoku w:val="0"/>
              <w:overflowPunct w:val="0"/>
              <w:spacing w:before="3.70pt"/>
              <w:ind w:start="2.85pt" w:end="2.70pt"/>
              <w:jc w:val="center"/>
              <w:rPr>
                <w:b/>
                <w:bCs/>
                <w:sz w:val="16"/>
                <w:szCs w:val="16"/>
              </w:rPr>
            </w:pPr>
            <w:r w:rsidRPr="00E5374E">
              <w:rPr>
                <w:b/>
                <w:bCs/>
                <w:sz w:val="16"/>
                <w:szCs w:val="16"/>
              </w:rPr>
              <w:t>MPI/PROFIBUS S7-Subnet ID:</w:t>
            </w:r>
          </w:p>
        </w:tc>
        <w:tc>
          <w:tcPr>
            <w:tcW w:w="219.20pt" w:type="dxa"/>
          </w:tcPr>
          <w:p w:rsidR="00E5374E" w:rsidRPr="00E5374E" w:rsidRDefault="00E5374E">
            <w:pPr>
              <w:pStyle w:val="TableParagraph"/>
              <w:kinsoku w:val="0"/>
              <w:overflowPunct w:val="0"/>
              <w:spacing w:before="3.70pt"/>
              <w:ind w:start="3.75pt" w:end="3.45pt"/>
              <w:jc w:val="center"/>
              <w:rPr>
                <w:sz w:val="16"/>
                <w:szCs w:val="16"/>
              </w:rPr>
            </w:pPr>
            <w:r w:rsidRPr="00E5374E">
              <w:rPr>
                <w:sz w:val="16"/>
                <w:szCs w:val="16"/>
              </w:rPr>
              <w:t>eWON subnet ID at the MPI interface side</w:t>
            </w:r>
          </w:p>
        </w:tc>
        <w:tc>
          <w:tcPr>
            <w:tcW w:w="113.35pt" w:type="dxa"/>
          </w:tcPr>
          <w:p w:rsidR="00E5374E" w:rsidRPr="00E5374E" w:rsidRDefault="00E5374E">
            <w:pPr>
              <w:pStyle w:val="TableParagraph"/>
              <w:kinsoku w:val="0"/>
              <w:overflowPunct w:val="0"/>
              <w:spacing w:before="3.70pt"/>
              <w:ind w:start="23.45pt" w:end="23.10pt"/>
              <w:jc w:val="center"/>
              <w:rPr>
                <w:sz w:val="16"/>
                <w:szCs w:val="16"/>
              </w:rPr>
            </w:pPr>
            <w:r w:rsidRPr="00E5374E">
              <w:rPr>
                <w:sz w:val="16"/>
                <w:szCs w:val="16"/>
              </w:rPr>
              <w:t>0000-0000</w:t>
            </w:r>
          </w:p>
        </w:tc>
      </w:tr>
      <w:tr w:rsidR="00E5374E" w:rsidRPr="00E5374E" w:rsidTr="005F05ED">
        <w:trPr>
          <w:trHeight w:val="955"/>
        </w:trPr>
        <w:tc>
          <w:tcPr>
            <w:tcW w:w="141.70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5"/>
                <w:szCs w:val="15"/>
              </w:rPr>
            </w:pPr>
          </w:p>
          <w:p w:rsidR="00E5374E" w:rsidRPr="00E5374E" w:rsidRDefault="00E5374E">
            <w:pPr>
              <w:pStyle w:val="TableParagraph"/>
              <w:kinsoku w:val="0"/>
              <w:overflowPunct w:val="0"/>
              <w:ind w:start="2.85pt" w:end="5pt"/>
              <w:jc w:val="center"/>
              <w:rPr>
                <w:b/>
                <w:bCs/>
                <w:sz w:val="16"/>
                <w:szCs w:val="16"/>
              </w:rPr>
            </w:pPr>
            <w:r w:rsidRPr="00E5374E">
              <w:rPr>
                <w:b/>
                <w:bCs/>
                <w:sz w:val="16"/>
                <w:szCs w:val="16"/>
              </w:rPr>
              <w:t>Default Next MPI/PROFIBUS Node:</w:t>
            </w:r>
          </w:p>
        </w:tc>
        <w:tc>
          <w:tcPr>
            <w:tcW w:w="219.20pt" w:type="dxa"/>
          </w:tcPr>
          <w:p w:rsidR="00E5374E" w:rsidRPr="00E5374E" w:rsidRDefault="00E5374E">
            <w:pPr>
              <w:pStyle w:val="TableParagraph"/>
              <w:kinsoku w:val="0"/>
              <w:overflowPunct w:val="0"/>
              <w:spacing w:before="3.70pt" w:line="13.05pt" w:lineRule="auto"/>
              <w:ind w:start="3.75pt" w:end="5.35pt"/>
              <w:jc w:val="center"/>
              <w:rPr>
                <w:sz w:val="16"/>
                <w:szCs w:val="16"/>
              </w:rPr>
            </w:pPr>
            <w:r w:rsidRPr="00E5374E">
              <w:rPr>
                <w:sz w:val="16"/>
                <w:szCs w:val="16"/>
              </w:rPr>
              <w:t>MPI node of the PLC towards which the MPI messages will be sent out if the destination subnet ID specified is not the one of the eWON (see previous field), nor one of the ones specified in the gateway entries (see next fields)</w:t>
            </w:r>
          </w:p>
        </w:tc>
        <w:tc>
          <w:tcPr>
            <w:tcW w:w="113.35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5"/>
                <w:szCs w:val="15"/>
              </w:rPr>
            </w:pPr>
          </w:p>
          <w:p w:rsidR="00E5374E" w:rsidRPr="00E5374E" w:rsidRDefault="00E5374E">
            <w:pPr>
              <w:pStyle w:val="TableParagraph"/>
              <w:kinsoku w:val="0"/>
              <w:overflowPunct w:val="0"/>
              <w:ind w:start="0.40pt"/>
              <w:jc w:val="center"/>
              <w:rPr>
                <w:w w:val="99%"/>
                <w:sz w:val="16"/>
                <w:szCs w:val="16"/>
              </w:rPr>
            </w:pPr>
            <w:r w:rsidRPr="00E5374E">
              <w:rPr>
                <w:w w:val="99%"/>
                <w:sz w:val="16"/>
                <w:szCs w:val="16"/>
              </w:rPr>
              <w:t>2</w:t>
            </w:r>
          </w:p>
        </w:tc>
      </w:tr>
      <w:tr w:rsidR="00E5374E" w:rsidRPr="00E5374E" w:rsidTr="005F05ED">
        <w:trPr>
          <w:trHeight w:val="755"/>
        </w:trPr>
        <w:tc>
          <w:tcPr>
            <w:tcW w:w="141.70pt" w:type="dxa"/>
          </w:tcPr>
          <w:p w:rsidR="00E5374E" w:rsidRPr="00E5374E" w:rsidRDefault="00E5374E">
            <w:pPr>
              <w:pStyle w:val="TableParagraph"/>
              <w:kinsoku w:val="0"/>
              <w:overflowPunct w:val="0"/>
              <w:spacing w:before="0.25pt"/>
              <w:rPr>
                <w:rFonts w:ascii="Courier New" w:hAnsi="Courier New" w:cs="Courier New"/>
                <w:b/>
                <w:bCs/>
                <w:sz w:val="15"/>
                <w:szCs w:val="15"/>
              </w:rPr>
            </w:pPr>
          </w:p>
          <w:p w:rsidR="00E5374E" w:rsidRPr="00E5374E" w:rsidRDefault="00E5374E">
            <w:pPr>
              <w:pStyle w:val="TableParagraph"/>
              <w:kinsoku w:val="0"/>
              <w:overflowPunct w:val="0"/>
              <w:spacing w:line="12.95pt" w:lineRule="auto"/>
              <w:ind w:start="23.05pt" w:end="21.80pt" w:firstLine="12.15pt"/>
              <w:rPr>
                <w:b/>
                <w:bCs/>
                <w:sz w:val="16"/>
                <w:szCs w:val="16"/>
              </w:rPr>
            </w:pPr>
            <w:r w:rsidRPr="00E5374E">
              <w:rPr>
                <w:b/>
                <w:bCs/>
                <w:sz w:val="16"/>
                <w:szCs w:val="16"/>
              </w:rPr>
              <w:t>Gateway Entry 1..3 Destination S7-Subnet ID</w:t>
            </w:r>
          </w:p>
        </w:tc>
        <w:tc>
          <w:tcPr>
            <w:tcW w:w="219.20pt" w:type="dxa"/>
          </w:tcPr>
          <w:p w:rsidR="00E5374E" w:rsidRPr="00E5374E" w:rsidRDefault="00E5374E">
            <w:pPr>
              <w:pStyle w:val="TableParagraph"/>
              <w:kinsoku w:val="0"/>
              <w:overflowPunct w:val="0"/>
              <w:spacing w:before="3.70pt" w:line="13.05pt" w:lineRule="auto"/>
              <w:ind w:start="10.30pt" w:end="9.90pt" w:hanging="0.15pt"/>
              <w:jc w:val="center"/>
              <w:rPr>
                <w:sz w:val="16"/>
                <w:szCs w:val="16"/>
              </w:rPr>
            </w:pPr>
            <w:r w:rsidRPr="00E5374E">
              <w:rPr>
                <w:sz w:val="16"/>
                <w:szCs w:val="16"/>
              </w:rPr>
              <w:t>MPI messages with destination subnet ID equal to this destination ID will be forwarded to the next</w:t>
            </w:r>
            <w:r w:rsidRPr="00E5374E">
              <w:rPr>
                <w:spacing w:val="-28"/>
                <w:sz w:val="16"/>
                <w:szCs w:val="16"/>
              </w:rPr>
              <w:t xml:space="preserve"> </w:t>
            </w:r>
            <w:r w:rsidRPr="00E5374E">
              <w:rPr>
                <w:sz w:val="16"/>
                <w:szCs w:val="16"/>
              </w:rPr>
              <w:t>MPI/Profibus Node (see next</w:t>
            </w:r>
            <w:r w:rsidRPr="00E5374E">
              <w:rPr>
                <w:spacing w:val="-1"/>
                <w:sz w:val="16"/>
                <w:szCs w:val="16"/>
              </w:rPr>
              <w:t xml:space="preserve"> </w:t>
            </w:r>
            <w:r w:rsidRPr="00E5374E">
              <w:rPr>
                <w:sz w:val="16"/>
                <w:szCs w:val="16"/>
              </w:rPr>
              <w:t>field)</w:t>
            </w:r>
          </w:p>
        </w:tc>
        <w:tc>
          <w:tcPr>
            <w:tcW w:w="113.35pt" w:type="dxa"/>
          </w:tcPr>
          <w:p w:rsidR="00E5374E" w:rsidRPr="00E5374E" w:rsidRDefault="00E5374E">
            <w:pPr>
              <w:pStyle w:val="TableParagraph"/>
              <w:kinsoku w:val="0"/>
              <w:overflowPunct w:val="0"/>
              <w:spacing w:before="0.10pt"/>
              <w:rPr>
                <w:rFonts w:ascii="Courier New" w:hAnsi="Courier New" w:cs="Courier New"/>
                <w:b/>
                <w:bCs/>
              </w:rPr>
            </w:pPr>
          </w:p>
          <w:p w:rsidR="00E5374E" w:rsidRPr="00E5374E" w:rsidRDefault="00E5374E">
            <w:pPr>
              <w:pStyle w:val="TableParagraph"/>
              <w:kinsoku w:val="0"/>
              <w:overflowPunct w:val="0"/>
              <w:ind w:start="23.50pt" w:end="23.05pt"/>
              <w:jc w:val="center"/>
              <w:rPr>
                <w:sz w:val="16"/>
                <w:szCs w:val="16"/>
              </w:rPr>
            </w:pPr>
            <w:r w:rsidRPr="00E5374E">
              <w:rPr>
                <w:sz w:val="16"/>
                <w:szCs w:val="16"/>
              </w:rPr>
              <w:t>0000-0000</w:t>
            </w:r>
          </w:p>
        </w:tc>
      </w:tr>
      <w:tr w:rsidR="00E5374E" w:rsidRPr="00E5374E" w:rsidTr="005F05ED">
        <w:trPr>
          <w:trHeight w:val="554"/>
        </w:trPr>
        <w:tc>
          <w:tcPr>
            <w:tcW w:w="141.70pt" w:type="dxa"/>
          </w:tcPr>
          <w:p w:rsidR="00E5374E" w:rsidRPr="00E5374E" w:rsidRDefault="00E5374E">
            <w:pPr>
              <w:pStyle w:val="TableParagraph"/>
              <w:kinsoku w:val="0"/>
              <w:overflowPunct w:val="0"/>
              <w:spacing w:before="3.70pt" w:line="12.95pt" w:lineRule="auto"/>
              <w:ind w:start="20.35pt" w:end="19.20pt" w:firstLine="14.85pt"/>
              <w:rPr>
                <w:b/>
                <w:bCs/>
                <w:sz w:val="16"/>
                <w:szCs w:val="16"/>
              </w:rPr>
            </w:pPr>
            <w:r w:rsidRPr="00E5374E">
              <w:rPr>
                <w:b/>
                <w:bCs/>
                <w:sz w:val="16"/>
                <w:szCs w:val="16"/>
              </w:rPr>
              <w:t>Gateway Entry 1..3 Next MPI/Profibus Node ID</w:t>
            </w:r>
          </w:p>
        </w:tc>
        <w:tc>
          <w:tcPr>
            <w:tcW w:w="219.20pt" w:type="dxa"/>
          </w:tcPr>
          <w:p w:rsidR="00E5374E" w:rsidRPr="00E5374E" w:rsidRDefault="00E5374E">
            <w:pPr>
              <w:pStyle w:val="TableParagraph"/>
              <w:kinsoku w:val="0"/>
              <w:overflowPunct w:val="0"/>
              <w:spacing w:before="0.15pt"/>
              <w:rPr>
                <w:rFonts w:ascii="Courier New" w:hAnsi="Courier New" w:cs="Courier New"/>
                <w:b/>
                <w:bCs/>
                <w:sz w:val="15"/>
                <w:szCs w:val="15"/>
              </w:rPr>
            </w:pPr>
          </w:p>
          <w:p w:rsidR="00E5374E" w:rsidRPr="00E5374E" w:rsidRDefault="00E5374E">
            <w:pPr>
              <w:pStyle w:val="TableParagraph"/>
              <w:kinsoku w:val="0"/>
              <w:overflowPunct w:val="0"/>
              <w:spacing w:before="0.05pt"/>
              <w:ind w:start="3.75pt" w:end="3.55pt"/>
              <w:jc w:val="center"/>
              <w:rPr>
                <w:sz w:val="16"/>
                <w:szCs w:val="16"/>
              </w:rPr>
            </w:pPr>
            <w:r w:rsidRPr="00E5374E">
              <w:rPr>
                <w:sz w:val="16"/>
                <w:szCs w:val="16"/>
              </w:rPr>
              <w:t>See previous row</w:t>
            </w:r>
          </w:p>
        </w:tc>
        <w:tc>
          <w:tcPr>
            <w:tcW w:w="113.35pt" w:type="dxa"/>
          </w:tcPr>
          <w:p w:rsidR="00E5374E" w:rsidRPr="00E5374E" w:rsidRDefault="00E5374E">
            <w:pPr>
              <w:pStyle w:val="TableParagraph"/>
              <w:kinsoku w:val="0"/>
              <w:overflowPunct w:val="0"/>
              <w:spacing w:before="0.15pt"/>
              <w:rPr>
                <w:rFonts w:ascii="Courier New" w:hAnsi="Courier New" w:cs="Courier New"/>
                <w:b/>
                <w:bCs/>
                <w:sz w:val="15"/>
                <w:szCs w:val="15"/>
              </w:rPr>
            </w:pPr>
          </w:p>
          <w:p w:rsidR="00E5374E" w:rsidRPr="00E5374E" w:rsidRDefault="00E5374E">
            <w:pPr>
              <w:pStyle w:val="TableParagraph"/>
              <w:kinsoku w:val="0"/>
              <w:overflowPunct w:val="0"/>
              <w:spacing w:before="0.05pt"/>
              <w:ind w:start="0.35pt"/>
              <w:jc w:val="center"/>
              <w:rPr>
                <w:w w:val="99%"/>
                <w:sz w:val="16"/>
                <w:szCs w:val="16"/>
              </w:rPr>
            </w:pPr>
            <w:r w:rsidRPr="00E5374E">
              <w:rPr>
                <w:w w:val="99%"/>
                <w:sz w:val="16"/>
                <w:szCs w:val="16"/>
              </w:rPr>
              <w:t>2</w:t>
            </w:r>
          </w:p>
        </w:tc>
      </w:tr>
    </w:tbl>
    <w:p w:rsidR="00E5374E" w:rsidRDefault="00E5374E">
      <w:pPr>
        <w:pStyle w:val="BodyText"/>
        <w:kinsoku w:val="0"/>
        <w:overflowPunct w:val="0"/>
        <w:spacing w:before="0.20pt"/>
        <w:rPr>
          <w:rFonts w:ascii="Courier New" w:hAnsi="Courier New" w:cs="Courier New"/>
          <w:b/>
          <w:bCs/>
          <w:sz w:val="12"/>
          <w:szCs w:val="12"/>
        </w:rPr>
      </w:pPr>
    </w:p>
    <w:p w:rsidR="00E5374E" w:rsidRPr="001B5BDB" w:rsidRDefault="00E5374E">
      <w:pPr>
        <w:pStyle w:val="BodyText"/>
        <w:kinsoku w:val="0"/>
        <w:overflowPunct w:val="0"/>
        <w:spacing w:before="4.75pt"/>
        <w:ind w:start="18.70pt" w:end="19.40pt"/>
        <w:jc w:val="center"/>
        <w:rPr>
          <w:rFonts w:ascii="Courier New" w:hAnsi="Courier New" w:cs="Courier New"/>
          <w:b/>
          <w:bCs/>
        </w:rPr>
      </w:pPr>
      <w:r w:rsidRPr="001B5BDB">
        <w:rPr>
          <w:rFonts w:ascii="Courier New" w:hAnsi="Courier New" w:cs="Courier New"/>
          <w:b/>
          <w:bCs/>
        </w:rPr>
        <w:t>Table 4</w:t>
      </w:r>
      <w:r w:rsidR="001B5BDB">
        <w:rPr>
          <w:rFonts w:ascii="Courier New" w:hAnsi="Courier New" w:cs="Courier New"/>
          <w:b/>
          <w:bCs/>
        </w:rPr>
        <w:t>8</w:t>
      </w:r>
      <w:r w:rsidRPr="001B5BDB">
        <w:rPr>
          <w:rFonts w:ascii="Courier New" w:hAnsi="Courier New" w:cs="Courier New"/>
          <w:b/>
          <w:bCs/>
        </w:rPr>
        <w:t>: Advanced MPI/Profibus routing configuration parameter description</w:t>
      </w:r>
    </w:p>
    <w:p w:rsidR="00E5374E" w:rsidRDefault="00E5374E">
      <w:pPr>
        <w:pStyle w:val="BodyText"/>
        <w:kinsoku w:val="0"/>
        <w:overflowPunct w:val="0"/>
        <w:rPr>
          <w:b/>
          <w:bCs/>
          <w:sz w:val="18"/>
          <w:szCs w:val="18"/>
        </w:rPr>
      </w:pPr>
    </w:p>
    <w:p w:rsidR="00E5374E" w:rsidRDefault="00E5374E">
      <w:pPr>
        <w:pStyle w:val="BodyText"/>
        <w:kinsoku w:val="0"/>
        <w:overflowPunct w:val="0"/>
        <w:rPr>
          <w:b/>
          <w:bCs/>
          <w:sz w:val="18"/>
          <w:szCs w:val="18"/>
        </w:rPr>
      </w:pPr>
    </w:p>
    <w:p w:rsidR="00E5374E" w:rsidRDefault="00E5374E">
      <w:pPr>
        <w:pStyle w:val="BodyText"/>
        <w:kinsoku w:val="0"/>
        <w:overflowPunct w:val="0"/>
        <w:rPr>
          <w:b/>
          <w:bCs/>
          <w:sz w:val="24"/>
          <w:szCs w:val="24"/>
        </w:rPr>
      </w:pPr>
    </w:p>
    <w:p w:rsidR="00E5374E" w:rsidRDefault="00E5374E" w:rsidP="00337C52">
      <w:pPr>
        <w:pStyle w:val="Heading3"/>
        <w:numPr>
          <w:ilvl w:val="2"/>
          <w:numId w:val="40"/>
        </w:numPr>
        <w:ind w:start="14.20pt" w:hanging="14.20pt"/>
      </w:pPr>
      <w:bookmarkStart w:id="455" w:name="1.12.2.3_Topic_configuration"/>
      <w:bookmarkStart w:id="456" w:name="_Toc503192973"/>
      <w:bookmarkEnd w:id="455"/>
      <w:r>
        <w:t>Topic</w:t>
      </w:r>
      <w:r>
        <w:rPr>
          <w:spacing w:val="-1"/>
        </w:rPr>
        <w:t xml:space="preserve"> </w:t>
      </w:r>
      <w:r>
        <w:t>configuration</w:t>
      </w:r>
      <w:bookmarkEnd w:id="456"/>
    </w:p>
    <w:p w:rsidR="00E5374E" w:rsidRDefault="00412550">
      <w:pPr>
        <w:pStyle w:val="BodyText"/>
        <w:kinsoku w:val="0"/>
        <w:overflowPunct w:val="0"/>
        <w:spacing w:before="0.40pt"/>
        <w:rPr>
          <w:b/>
          <w:bCs/>
          <w:i/>
          <w:iCs/>
          <w:sz w:val="12"/>
          <w:szCs w:val="12"/>
        </w:rPr>
      </w:pPr>
      <w:r>
        <w:rPr>
          <w:noProof/>
        </w:rPr>
        <mc:AlternateContent>
          <mc:Choice Requires="v">
            <w:pict>
              <v:rect id="_x0000_s1100" style="position:absolute;margin-left:49.3pt;margin-top:9.25pt;width:495pt;height:187pt;z-index:27;mso-wrap-distance-left:0;mso-wrap-distance-right:0;mso-position-horizontal-relative:page" o:allowincell="f" filled="f" stroked="f">
                <v:textbox style="mso-next-textbox:#_x0000_s1100" inset="0,0,0,0">
                  <w:txbxContent>
                    <w:p w:rsidR="00066813" w:rsidRDefault="00412550">
                      <w:pPr>
                        <w:widowControl/>
                        <w:autoSpaceDE/>
                        <w:autoSpaceDN/>
                        <w:adjustRightInd/>
                        <w:spacing w:line="187pt" w:lineRule="atLeast"/>
                        <w:rPr>
                          <w:rFonts w:ascii="Times New Roman" w:hAnsi="Times New Roman" w:cs="Times New Roman"/>
                          <w:sz w:val="24"/>
                          <w:szCs w:val="24"/>
                        </w:rPr>
                      </w:pPr>
                      <w:r>
                        <w:rPr>
                          <w:rFonts w:ascii="Times New Roman" w:hAnsi="Times New Roman" w:cs="Times New Roman"/>
                        </w:rPr>
                        <mc:AlternateContent>
                          <mc:Choice Requires="v">
                            <w:pict>
                              <v:shape id="_x0000_i1086" type="#_x0000_t75" style="width:495pt;height:187.2pt">
                                <v:imagedata r:id="rId90" o:title=""/>
                              </v:shape>
                            </w:pict>
                          </mc:Choice>
                          <mc:Fallback>
                            <w:drawing>
                              <wp:inline distT="0" distB="0" distL="0" distR="0" wp14:anchorId="681CEE6F" wp14:editId="03A0FD41">
                                <wp:extent cx="6286500" cy="2377440"/>
                                <wp:effectExtent l="0" t="0" r="0" b="3810"/>
                                <wp:docPr id="62" name="Picture 6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237744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16608" behindDoc="0" locked="0" layoutInCell="0" allowOverlap="1" wp14:anchorId="0E66CA52" wp14:editId="69ECD637">
                <wp:simplePos x="0" y="0"/>
                <wp:positionH relativeFrom="page">
                  <wp:posOffset>626110</wp:posOffset>
                </wp:positionH>
                <wp:positionV relativeFrom="paragraph">
                  <wp:posOffset>117475</wp:posOffset>
                </wp:positionV>
                <wp:extent cx="6286500" cy="2374900"/>
                <wp:effectExtent l="0" t="3175" r="2540" b="3175"/>
                <wp:wrapTopAndBottom/>
                <wp:docPr id="1" name="Rectangle 76"/>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B88FFEA" w14:textId="6F94DA55" w:rsidR="00224E16" w:rsidRDefault="00224E16">
                            <w:pPr>
                              <w:spacing w:line="187pt"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D6AF6BF" wp14:editId="143FD32B">
                                  <wp:extent cx="6286500" cy="2377440"/>
                                  <wp:effectExtent l="0" t="0" r="0" b="3810"/>
                                  <wp:docPr id="62" name="Picture 6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2377440"/>
                                          </a:xfrm>
                                          <a:prstGeom prst="rect">
                                            <a:avLst/>
                                          </a:prstGeom>
                                          <a:noFill/>
                                          <a:ln>
                                            <a:noFill/>
                                          </a:ln>
                                        </pic:spPr>
                                      </pic:pic>
                                    </a:graphicData>
                                  </a:graphic>
                                </wp:inline>
                              </w:drawing>
                            </w:r>
                          </w:p>
                          <w:p w14:paraId="21CE77AC"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pPr>
        <w:pStyle w:val="BodyText"/>
        <w:kinsoku w:val="0"/>
        <w:overflowPunct w:val="0"/>
        <w:spacing w:before="1.80pt"/>
        <w:ind w:start="18.70pt" w:end="19.30pt"/>
        <w:jc w:val="center"/>
        <w:rPr>
          <w:rFonts w:ascii="Courier New" w:hAnsi="Courier New" w:cs="Courier New"/>
          <w:b/>
          <w:bCs/>
        </w:rPr>
      </w:pPr>
      <w:r>
        <w:rPr>
          <w:rFonts w:ascii="Courier New" w:hAnsi="Courier New" w:cs="Courier New"/>
          <w:b/>
          <w:bCs/>
        </w:rPr>
        <w:t xml:space="preserve">Figure </w:t>
      </w:r>
      <w:r w:rsidR="00492087">
        <w:rPr>
          <w:rFonts w:ascii="Courier New" w:hAnsi="Courier New" w:cs="Courier New"/>
          <w:b/>
          <w:bCs/>
        </w:rPr>
        <w:t>27</w:t>
      </w:r>
      <w:r>
        <w:rPr>
          <w:rFonts w:ascii="Courier New" w:hAnsi="Courier New" w:cs="Courier New"/>
          <w:b/>
          <w:bCs/>
        </w:rPr>
        <w:t>: Topic configuration</w:t>
      </w:r>
    </w:p>
    <w:p w:rsidR="00F137FE" w:rsidRDefault="00F137FE">
      <w:pPr>
        <w:pStyle w:val="BodyText"/>
        <w:kinsoku w:val="0"/>
        <w:overflowPunct w:val="0"/>
        <w:spacing w:before="1.80pt"/>
        <w:ind w:start="18.70pt" w:end="19.30pt"/>
        <w:jc w:val="center"/>
        <w:rPr>
          <w:rFonts w:ascii="Courier New" w:hAnsi="Courier New" w:cs="Courier New"/>
          <w:b/>
          <w:bCs/>
        </w:rPr>
      </w:pPr>
    </w:p>
    <w:p w:rsidR="00F137FE" w:rsidRDefault="00E5374E" w:rsidP="00F137FE">
      <w:pPr>
        <w:pStyle w:val="BodyText"/>
        <w:kinsoku w:val="0"/>
        <w:overflowPunct w:val="0"/>
        <w:ind w:start="5.45pt"/>
      </w:pPr>
      <w:r>
        <w:t xml:space="preserve">Three (3) topics can be used for the IO Server. </w:t>
      </w:r>
    </w:p>
    <w:p w:rsidR="00E5374E" w:rsidRDefault="00E5374E" w:rsidP="00F137FE">
      <w:pPr>
        <w:pStyle w:val="BodyText"/>
        <w:kinsoku w:val="0"/>
        <w:overflowPunct w:val="0"/>
        <w:ind w:start="5.45pt"/>
      </w:pPr>
      <w:r>
        <w:t>These topics are used to give a common property to a group of MPI/ISOTCP Tags like:</w:t>
      </w:r>
    </w:p>
    <w:p w:rsidR="005F2939" w:rsidRDefault="005F2939">
      <w:pPr>
        <w:pStyle w:val="BodyText"/>
        <w:kinsoku w:val="0"/>
        <w:overflowPunct w:val="0"/>
        <w:spacing w:before="5.10pt"/>
        <w:ind w:start="5.45pt"/>
      </w:pPr>
    </w:p>
    <w:p w:rsidR="00E5374E" w:rsidRDefault="00E5374E" w:rsidP="00337C52">
      <w:pPr>
        <w:pStyle w:val="BodyText"/>
        <w:numPr>
          <w:ilvl w:val="0"/>
          <w:numId w:val="77"/>
        </w:numPr>
        <w:ind w:hanging="0.55pt"/>
      </w:pPr>
      <w:r>
        <w:t>Enable/Disable</w:t>
      </w:r>
    </w:p>
    <w:p w:rsidR="00E5374E" w:rsidRDefault="00E5374E" w:rsidP="00337C52">
      <w:pPr>
        <w:pStyle w:val="BodyText"/>
        <w:numPr>
          <w:ilvl w:val="0"/>
          <w:numId w:val="77"/>
        </w:numPr>
        <w:ind w:hanging="0.55pt"/>
      </w:pPr>
      <w:r>
        <w:t>Global Device</w:t>
      </w:r>
      <w:r>
        <w:rPr>
          <w:spacing w:val="-1"/>
        </w:rPr>
        <w:t xml:space="preserve"> </w:t>
      </w:r>
      <w:r>
        <w:t>Address</w:t>
      </w:r>
    </w:p>
    <w:p w:rsidR="00E5374E" w:rsidRDefault="00412550" w:rsidP="00337C52">
      <w:pPr>
        <w:pStyle w:val="BodyText"/>
        <w:numPr>
          <w:ilvl w:val="0"/>
          <w:numId w:val="77"/>
        </w:numPr>
        <w:ind w:hanging="0.55pt"/>
      </w:pPr>
      <w:r>
        <w:rPr>
          <w:noProof/>
        </w:rPr>
        <mc:AlternateContent>
          <mc:Choice Requires="v">
            <w:pict>
              <v:shape id="_x0000_s1101" type="#_x0000_t202" style="position:absolute;left:0;text-align:left;margin-left:120.7pt;margin-top:45.05pt;width:53.8pt;height:8.95pt;z-index:-8;mso-position-horizontal-relative:page" o:allowincell="f" filled="f" stroked="f">
                <v:textbox style="mso-next-textbox:#_x0000_s1101" inset="0,0,0,0">
                  <w:txbxContent>
                    <w:p w:rsidR="00066813" w:rsidRDefault="00066813">
                      <w:pPr>
                        <w:pStyle w:val="BodyText"/>
                        <w:kinsoku w:val="0"/>
                        <w:overflowPunct w:val="0"/>
                        <w:spacing w:line="8.90pt" w:lineRule="exact"/>
                        <w:rPr>
                          <w:b/>
                          <w:bCs/>
                        </w:rPr>
                      </w:pPr>
                      <w:r>
                        <w:rPr>
                          <w:b/>
                          <w:bCs/>
                        </w:rPr>
                        <w:t>Topic enabled</w:t>
                      </w:r>
                    </w:p>
                  </w:txbxContent>
                </v:textbox>
                <w10:wrap anchorx="page"/>
              </v:shape>
            </w:pict>
          </mc:Choice>
          <mc:Fallback>
            <w:drawing>
              <wp:anchor distT="0" distB="0" distL="114300" distR="114300" simplePos="0" relativeHeight="251717632" behindDoc="1" locked="0" layoutInCell="0" allowOverlap="1" wp14:anchorId="67234615" wp14:editId="37FA196D">
                <wp:simplePos x="0" y="0"/>
                <wp:positionH relativeFrom="page">
                  <wp:posOffset>1532890</wp:posOffset>
                </wp:positionH>
                <wp:positionV relativeFrom="paragraph">
                  <wp:posOffset>572135</wp:posOffset>
                </wp:positionV>
                <wp:extent cx="683260" cy="113665"/>
                <wp:effectExtent l="0" t="635" r="3175" b="0"/>
                <wp:wrapNone/>
                <wp:docPr id="1" name="Text Box 7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32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6B6A2B4" w14:textId="77777777" w:rsidR="00224E16" w:rsidRDefault="00224E16">
                            <w:pPr>
                              <w:pStyle w:val="BodyText"/>
                              <w:kinsoku w:val="0"/>
                              <w:overflowPunct w:val="0"/>
                              <w:spacing w:line="8.90pt" w:lineRule="exact"/>
                              <w:rPr>
                                <w:b/>
                                <w:bCs/>
                              </w:rPr>
                            </w:pPr>
                            <w:r>
                              <w:rPr>
                                <w:b/>
                                <w:bCs/>
                              </w:rPr>
                              <w:t>Topic 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Polling</w:t>
      </w:r>
      <w:r w:rsidR="00E5374E">
        <w:rPr>
          <w:spacing w:val="-1"/>
        </w:rPr>
        <w:t xml:space="preserve"> </w:t>
      </w:r>
      <w:r w:rsidR="00E5374E">
        <w:t>Rate</w:t>
      </w:r>
    </w:p>
    <w:p w:rsidR="00E5374E" w:rsidRDefault="00E5374E">
      <w:pPr>
        <w:pStyle w:val="BodyText"/>
        <w:kinsoku w:val="0"/>
        <w:overflowPunct w:val="0"/>
        <w:spacing w:before="0.25pt"/>
        <w:rPr>
          <w:sz w:val="22"/>
          <w:szCs w:val="2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5F2939">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5F2939">
        <w:trPr>
          <w:trHeight w:val="352"/>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5374E" w:rsidRPr="00E5374E" w:rsidTr="005F2939">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2.95pt" w:lineRule="auto"/>
              <w:ind w:start="5.35pt"/>
              <w:rPr>
                <w:sz w:val="16"/>
                <w:szCs w:val="16"/>
              </w:rPr>
            </w:pPr>
            <w:r w:rsidRPr="00E5374E">
              <w:rPr>
                <w:sz w:val="16"/>
                <w:szCs w:val="16"/>
              </w:rPr>
              <w:t>See below for the Device Address Syntax. If an address is specified here, it will replace (overload) the address-defined Tag by Tag.</w:t>
            </w:r>
          </w:p>
        </w:tc>
      </w:tr>
      <w:tr w:rsidR="00E5374E" w:rsidRPr="00E5374E" w:rsidTr="005F2939">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Default="00E5374E">
      <w:pPr>
        <w:sectPr w:rsidR="00E5374E">
          <w:pgSz w:w="595pt" w:h="842pt"/>
          <w:pgMar w:top="63pt" w:right="36pt" w:bottom="45pt" w:left="37pt" w:header="33.10pt" w:footer="35.80pt" w:gutter="0pt"/>
          <w:cols w:space="36pt"/>
          <w:noEndnote/>
        </w:sectPr>
      </w:pPr>
    </w:p>
    <w:p w:rsidR="00E5374E" w:rsidRDefault="00E5374E">
      <w:pPr>
        <w:pStyle w:val="BodyText"/>
        <w:kinsoku w:val="0"/>
        <w:overflowPunct w:val="0"/>
        <w:spacing w:before="0.45pt"/>
        <w:rPr>
          <w:sz w:val="27"/>
          <w:szCs w:val="27"/>
        </w:rPr>
      </w:pPr>
    </w:p>
    <w:p w:rsidR="00E5374E" w:rsidRDefault="00E5374E" w:rsidP="00337C52">
      <w:pPr>
        <w:pStyle w:val="Heading2"/>
        <w:numPr>
          <w:ilvl w:val="1"/>
          <w:numId w:val="40"/>
        </w:numPr>
        <w:ind w:hanging="39.60pt"/>
      </w:pPr>
      <w:bookmarkStart w:id="457" w:name="1.12.3_Tag_name_convention"/>
      <w:bookmarkStart w:id="458" w:name="_Toc503192974"/>
      <w:bookmarkEnd w:id="457"/>
      <w:r>
        <w:t>Tag name</w:t>
      </w:r>
      <w:r>
        <w:rPr>
          <w:spacing w:val="-1"/>
        </w:rPr>
        <w:t xml:space="preserve"> </w:t>
      </w:r>
      <w:r>
        <w:t>convention</w:t>
      </w:r>
      <w:bookmarkEnd w:id="458"/>
    </w:p>
    <w:p w:rsidR="00E5374E" w:rsidRDefault="00E5374E">
      <w:pPr>
        <w:pStyle w:val="BodyText"/>
        <w:kinsoku w:val="0"/>
        <w:overflowPunct w:val="0"/>
        <w:spacing w:before="0.40pt"/>
        <w:rPr>
          <w:b/>
          <w:bCs/>
          <w:i/>
          <w:iCs/>
          <w:sz w:val="22"/>
          <w:szCs w:val="22"/>
        </w:rPr>
      </w:pPr>
    </w:p>
    <w:tbl>
      <w:tblPr>
        <w:tblW w:w="0pt" w:type="dxa"/>
        <w:tblInd w:w="7.75pt" w:type="dxa"/>
        <w:tblLayout w:type="fixed"/>
        <w:tblCellMar>
          <w:start w:w="0pt" w:type="dxa"/>
          <w:end w:w="0pt" w:type="dxa"/>
        </w:tblCellMar>
        <w:tblLook w:firstRow="0" w:lastRow="0" w:firstColumn="0" w:lastColumn="0" w:noHBand="0" w:noVBand="0"/>
      </w:tblPr>
      <w:tblGrid>
        <w:gridCol w:w="2201"/>
        <w:gridCol w:w="3960"/>
        <w:gridCol w:w="3960"/>
      </w:tblGrid>
      <w:tr w:rsidR="005F2939" w:rsidRPr="00E5374E" w:rsidTr="005F2939">
        <w:trPr>
          <w:trHeight w:val="350"/>
        </w:trPr>
        <w:tc>
          <w:tcPr>
            <w:tcW w:w="110.05pt" w:type="dxa"/>
            <w:tcBorders>
              <w:top w:val="single" w:sz="2" w:space="0" w:color="000000"/>
              <w:bottom w:val="single" w:sz="2" w:space="0" w:color="000000"/>
              <w:end w:val="double" w:sz="4" w:space="0" w:color="auto"/>
            </w:tcBorders>
          </w:tcPr>
          <w:p w:rsidR="005F2939" w:rsidRPr="00E5374E" w:rsidRDefault="005F2939">
            <w:pPr>
              <w:pStyle w:val="TableParagraph"/>
              <w:kinsoku w:val="0"/>
              <w:overflowPunct w:val="0"/>
              <w:spacing w:before="3.55pt"/>
              <w:ind w:start="25.25pt"/>
              <w:rPr>
                <w:b/>
                <w:bCs/>
                <w:sz w:val="16"/>
                <w:szCs w:val="16"/>
              </w:rPr>
            </w:pPr>
            <w:r w:rsidRPr="00E5374E">
              <w:rPr>
                <w:b/>
                <w:bCs/>
                <w:sz w:val="16"/>
                <w:szCs w:val="16"/>
              </w:rPr>
              <w:t>IO Server Name</w:t>
            </w:r>
          </w:p>
        </w:tc>
        <w:tc>
          <w:tcPr>
            <w:tcW w:w="198pt" w:type="dxa"/>
            <w:tcBorders>
              <w:top w:val="single" w:sz="4" w:space="0" w:color="000000"/>
              <w:start w:val="double" w:sz="4" w:space="0" w:color="auto"/>
              <w:bottom w:val="single" w:sz="4" w:space="0" w:color="000000"/>
              <w:end w:val="single" w:sz="4" w:space="0" w:color="000000"/>
            </w:tcBorders>
          </w:tcPr>
          <w:p w:rsidR="005F2939" w:rsidRPr="00E5374E" w:rsidRDefault="005F2939" w:rsidP="005F2939">
            <w:pPr>
              <w:pStyle w:val="TableParagraph"/>
              <w:kinsoku w:val="0"/>
              <w:overflowPunct w:val="0"/>
              <w:spacing w:before="3.55pt"/>
              <w:ind w:start="5.35pt"/>
              <w:jc w:val="center"/>
              <w:rPr>
                <w:sz w:val="16"/>
                <w:szCs w:val="16"/>
              </w:rPr>
            </w:pPr>
            <w:r w:rsidRPr="00E5374E">
              <w:rPr>
                <w:sz w:val="16"/>
                <w:szCs w:val="16"/>
              </w:rPr>
              <w:t>S73&amp;400</w:t>
            </w:r>
          </w:p>
        </w:tc>
        <w:tc>
          <w:tcPr>
            <w:tcW w:w="198pt" w:type="dxa"/>
            <w:vMerge w:val="restart"/>
            <w:tcBorders>
              <w:top w:val="single" w:sz="4" w:space="0" w:color="000000"/>
              <w:start w:val="single" w:sz="4" w:space="0" w:color="000000"/>
            </w:tcBorders>
          </w:tcPr>
          <w:p w:rsidR="005F2939" w:rsidRPr="00E5374E" w:rsidRDefault="005F2939">
            <w:pPr>
              <w:pStyle w:val="TableParagraph"/>
              <w:kinsoku w:val="0"/>
              <w:overflowPunct w:val="0"/>
              <w:rPr>
                <w:rFonts w:ascii="Times New Roman" w:hAnsi="Times New Roman" w:cs="Times New Roman"/>
                <w:sz w:val="16"/>
                <w:szCs w:val="16"/>
              </w:rPr>
            </w:pPr>
          </w:p>
        </w:tc>
      </w:tr>
      <w:tr w:rsidR="005F2939" w:rsidRPr="00E5374E" w:rsidTr="005F2939">
        <w:trPr>
          <w:trHeight w:val="350"/>
        </w:trPr>
        <w:tc>
          <w:tcPr>
            <w:tcW w:w="110.05pt" w:type="dxa"/>
            <w:vMerge w:val="restart"/>
            <w:tcBorders>
              <w:top w:val="single" w:sz="2" w:space="0" w:color="000000"/>
              <w:bottom w:val="single" w:sz="2" w:space="0" w:color="000000"/>
              <w:end w:val="double" w:sz="4" w:space="0" w:color="auto"/>
            </w:tcBorders>
          </w:tcPr>
          <w:p w:rsidR="005F2939" w:rsidRPr="00E5374E" w:rsidRDefault="005F2939">
            <w:pPr>
              <w:pStyle w:val="TableParagraph"/>
              <w:kinsoku w:val="0"/>
              <w:overflowPunct w:val="0"/>
              <w:rPr>
                <w:b/>
                <w:bCs/>
                <w:i/>
                <w:iCs/>
                <w:sz w:val="18"/>
                <w:szCs w:val="18"/>
              </w:rPr>
            </w:pPr>
          </w:p>
          <w:p w:rsidR="005F2939" w:rsidRPr="00E5374E" w:rsidRDefault="005F2939">
            <w:pPr>
              <w:pStyle w:val="TableParagraph"/>
              <w:kinsoku w:val="0"/>
              <w:overflowPunct w:val="0"/>
              <w:spacing w:before="0.30pt"/>
              <w:rPr>
                <w:b/>
                <w:bCs/>
                <w:i/>
                <w:iCs/>
                <w:sz w:val="19"/>
                <w:szCs w:val="19"/>
              </w:rPr>
            </w:pPr>
          </w:p>
          <w:p w:rsidR="005F2939" w:rsidRPr="00E5374E" w:rsidRDefault="005F2939">
            <w:pPr>
              <w:pStyle w:val="TableParagraph"/>
              <w:kinsoku w:val="0"/>
              <w:overflowPunct w:val="0"/>
              <w:ind w:start="32.30pt"/>
              <w:rPr>
                <w:b/>
                <w:bCs/>
                <w:sz w:val="16"/>
                <w:szCs w:val="16"/>
              </w:rPr>
            </w:pPr>
            <w:r w:rsidRPr="00E5374E">
              <w:rPr>
                <w:b/>
                <w:bCs/>
                <w:sz w:val="16"/>
                <w:szCs w:val="16"/>
              </w:rPr>
              <w:t>Topic Name</w:t>
            </w:r>
          </w:p>
        </w:tc>
        <w:tc>
          <w:tcPr>
            <w:tcW w:w="198pt" w:type="dxa"/>
            <w:tcBorders>
              <w:top w:val="single" w:sz="4" w:space="0" w:color="000000"/>
              <w:start w:val="double" w:sz="4" w:space="0" w:color="auto"/>
              <w:bottom w:val="single" w:sz="4" w:space="0" w:color="000000"/>
              <w:end w:val="single" w:sz="4" w:space="0" w:color="000000"/>
            </w:tcBorders>
          </w:tcPr>
          <w:p w:rsidR="005F2939" w:rsidRPr="00E5374E" w:rsidRDefault="005F2939" w:rsidP="005F2939">
            <w:pPr>
              <w:pStyle w:val="TableParagraph"/>
              <w:kinsoku w:val="0"/>
              <w:overflowPunct w:val="0"/>
              <w:spacing w:before="3.55pt"/>
              <w:ind w:start="5.35pt"/>
              <w:jc w:val="center"/>
              <w:rPr>
                <w:w w:val="99%"/>
                <w:sz w:val="16"/>
                <w:szCs w:val="16"/>
              </w:rPr>
            </w:pPr>
            <w:r w:rsidRPr="00E5374E">
              <w:rPr>
                <w:w w:val="99%"/>
                <w:sz w:val="16"/>
                <w:szCs w:val="16"/>
              </w:rPr>
              <w:t>A</w:t>
            </w:r>
          </w:p>
        </w:tc>
        <w:tc>
          <w:tcPr>
            <w:tcW w:w="198pt" w:type="dxa"/>
            <w:vMerge/>
            <w:tcBorders>
              <w:start w:val="single" w:sz="4" w:space="0" w:color="000000"/>
            </w:tcBorders>
          </w:tcPr>
          <w:p w:rsidR="005F2939" w:rsidRPr="00E5374E" w:rsidRDefault="005F2939">
            <w:pPr>
              <w:pStyle w:val="TableParagraph"/>
              <w:kinsoku w:val="0"/>
              <w:overflowPunct w:val="0"/>
              <w:rPr>
                <w:rFonts w:ascii="Times New Roman" w:hAnsi="Times New Roman" w:cs="Times New Roman"/>
                <w:sz w:val="16"/>
                <w:szCs w:val="16"/>
              </w:rPr>
            </w:pPr>
          </w:p>
        </w:tc>
      </w:tr>
      <w:tr w:rsidR="005F2939" w:rsidRPr="00E5374E" w:rsidTr="005F2939">
        <w:trPr>
          <w:trHeight w:val="350"/>
        </w:trPr>
        <w:tc>
          <w:tcPr>
            <w:tcW w:w="110.05pt" w:type="dxa"/>
            <w:vMerge/>
            <w:tcBorders>
              <w:top w:val="nil"/>
              <w:bottom w:val="single" w:sz="2" w:space="0" w:color="000000"/>
              <w:end w:val="double" w:sz="4" w:space="0" w:color="auto"/>
            </w:tcBorders>
          </w:tcPr>
          <w:p w:rsidR="005F2939" w:rsidRPr="00E5374E" w:rsidRDefault="005F2939">
            <w:pPr>
              <w:pStyle w:val="BodyText"/>
              <w:kinsoku w:val="0"/>
              <w:overflowPunct w:val="0"/>
              <w:spacing w:before="0.40pt"/>
              <w:rPr>
                <w:b/>
                <w:bCs/>
                <w:i/>
                <w:iCs/>
                <w:sz w:val="2"/>
                <w:szCs w:val="2"/>
              </w:rPr>
            </w:pPr>
          </w:p>
        </w:tc>
        <w:tc>
          <w:tcPr>
            <w:tcW w:w="198pt" w:type="dxa"/>
            <w:tcBorders>
              <w:top w:val="single" w:sz="4" w:space="0" w:color="000000"/>
              <w:start w:val="double" w:sz="4" w:space="0" w:color="auto"/>
              <w:bottom w:val="single" w:sz="4" w:space="0" w:color="000000"/>
              <w:end w:val="single" w:sz="4" w:space="0" w:color="000000"/>
            </w:tcBorders>
          </w:tcPr>
          <w:p w:rsidR="005F2939" w:rsidRPr="00E5374E" w:rsidRDefault="005F2939" w:rsidP="005F2939">
            <w:pPr>
              <w:pStyle w:val="TableParagraph"/>
              <w:kinsoku w:val="0"/>
              <w:overflowPunct w:val="0"/>
              <w:spacing w:before="3.55pt"/>
              <w:ind w:start="5.35pt"/>
              <w:jc w:val="center"/>
              <w:rPr>
                <w:w w:val="99%"/>
                <w:sz w:val="16"/>
                <w:szCs w:val="16"/>
              </w:rPr>
            </w:pPr>
            <w:r w:rsidRPr="00E5374E">
              <w:rPr>
                <w:w w:val="99%"/>
                <w:sz w:val="16"/>
                <w:szCs w:val="16"/>
              </w:rPr>
              <w:t>B</w:t>
            </w:r>
          </w:p>
        </w:tc>
        <w:tc>
          <w:tcPr>
            <w:tcW w:w="198pt" w:type="dxa"/>
            <w:vMerge/>
            <w:tcBorders>
              <w:start w:val="single" w:sz="4" w:space="0" w:color="000000"/>
            </w:tcBorders>
          </w:tcPr>
          <w:p w:rsidR="005F2939" w:rsidRPr="00E5374E" w:rsidRDefault="005F2939">
            <w:pPr>
              <w:pStyle w:val="TableParagraph"/>
              <w:kinsoku w:val="0"/>
              <w:overflowPunct w:val="0"/>
              <w:rPr>
                <w:rFonts w:ascii="Times New Roman" w:hAnsi="Times New Roman" w:cs="Times New Roman"/>
                <w:sz w:val="16"/>
                <w:szCs w:val="16"/>
              </w:rPr>
            </w:pPr>
          </w:p>
        </w:tc>
      </w:tr>
      <w:tr w:rsidR="005F2939" w:rsidRPr="00E5374E" w:rsidTr="005F2939">
        <w:trPr>
          <w:trHeight w:val="350"/>
        </w:trPr>
        <w:tc>
          <w:tcPr>
            <w:tcW w:w="110.05pt" w:type="dxa"/>
            <w:vMerge/>
            <w:tcBorders>
              <w:top w:val="nil"/>
              <w:bottom w:val="single" w:sz="2" w:space="0" w:color="000000"/>
              <w:end w:val="double" w:sz="4" w:space="0" w:color="auto"/>
            </w:tcBorders>
          </w:tcPr>
          <w:p w:rsidR="005F2939" w:rsidRPr="00E5374E" w:rsidRDefault="005F2939">
            <w:pPr>
              <w:pStyle w:val="BodyText"/>
              <w:kinsoku w:val="0"/>
              <w:overflowPunct w:val="0"/>
              <w:spacing w:before="0.40pt"/>
              <w:rPr>
                <w:b/>
                <w:bCs/>
                <w:i/>
                <w:iCs/>
                <w:sz w:val="2"/>
                <w:szCs w:val="2"/>
              </w:rPr>
            </w:pPr>
          </w:p>
        </w:tc>
        <w:tc>
          <w:tcPr>
            <w:tcW w:w="198pt" w:type="dxa"/>
            <w:tcBorders>
              <w:top w:val="single" w:sz="4" w:space="0" w:color="000000"/>
              <w:start w:val="double" w:sz="4" w:space="0" w:color="auto"/>
              <w:bottom w:val="single" w:sz="4" w:space="0" w:color="000000"/>
              <w:end w:val="single" w:sz="4" w:space="0" w:color="000000"/>
            </w:tcBorders>
          </w:tcPr>
          <w:p w:rsidR="005F2939" w:rsidRPr="00E5374E" w:rsidRDefault="005F2939" w:rsidP="005F2939">
            <w:pPr>
              <w:pStyle w:val="TableParagraph"/>
              <w:kinsoku w:val="0"/>
              <w:overflowPunct w:val="0"/>
              <w:spacing w:before="3.55pt"/>
              <w:ind w:start="5.35pt"/>
              <w:jc w:val="center"/>
              <w:rPr>
                <w:w w:val="99%"/>
                <w:sz w:val="16"/>
                <w:szCs w:val="16"/>
              </w:rPr>
            </w:pPr>
            <w:r w:rsidRPr="00E5374E">
              <w:rPr>
                <w:w w:val="99%"/>
                <w:sz w:val="16"/>
                <w:szCs w:val="16"/>
              </w:rPr>
              <w:t>C</w:t>
            </w:r>
          </w:p>
        </w:tc>
        <w:tc>
          <w:tcPr>
            <w:tcW w:w="198pt" w:type="dxa"/>
            <w:vMerge/>
            <w:tcBorders>
              <w:start w:val="single" w:sz="4" w:space="0" w:color="000000"/>
              <w:bottom w:val="single" w:sz="4" w:space="0" w:color="000000"/>
            </w:tcBorders>
          </w:tcPr>
          <w:p w:rsidR="005F2939" w:rsidRPr="00E5374E" w:rsidRDefault="005F2939">
            <w:pPr>
              <w:pStyle w:val="TableParagraph"/>
              <w:kinsoku w:val="0"/>
              <w:overflowPunct w:val="0"/>
              <w:rPr>
                <w:rFonts w:ascii="Times New Roman" w:hAnsi="Times New Roman" w:cs="Times New Roman"/>
                <w:sz w:val="16"/>
                <w:szCs w:val="16"/>
              </w:rPr>
            </w:pPr>
          </w:p>
        </w:tc>
      </w:tr>
      <w:tr w:rsidR="00E5374E" w:rsidRPr="00E5374E" w:rsidTr="005F2939">
        <w:trPr>
          <w:trHeight w:val="350"/>
        </w:trPr>
        <w:tc>
          <w:tcPr>
            <w:tcW w:w="110.05pt" w:type="dxa"/>
            <w:vMerge w:val="restart"/>
            <w:tcBorders>
              <w:top w:val="single" w:sz="2" w:space="0" w:color="000000"/>
              <w:bottom w:val="single" w:sz="2" w:space="0" w:color="000000"/>
              <w:end w:val="double" w:sz="4" w:space="0" w:color="auto"/>
            </w:tcBorders>
          </w:tcPr>
          <w:p w:rsidR="00E5374E" w:rsidRPr="00E5374E" w:rsidRDefault="00E5374E">
            <w:pPr>
              <w:pStyle w:val="TableParagraph"/>
              <w:kinsoku w:val="0"/>
              <w:overflowPunct w:val="0"/>
              <w:spacing w:before="0.50pt"/>
              <w:rPr>
                <w:b/>
                <w:bCs/>
                <w:i/>
                <w:iCs/>
                <w:sz w:val="21"/>
                <w:szCs w:val="21"/>
              </w:rPr>
            </w:pPr>
          </w:p>
          <w:p w:rsidR="00E5374E" w:rsidRPr="00E5374E" w:rsidRDefault="00E5374E">
            <w:pPr>
              <w:pStyle w:val="TableParagraph"/>
              <w:kinsoku w:val="0"/>
              <w:overflowPunct w:val="0"/>
              <w:ind w:start="34.75pt"/>
              <w:rPr>
                <w:b/>
                <w:bCs/>
                <w:sz w:val="16"/>
                <w:szCs w:val="16"/>
              </w:rPr>
            </w:pPr>
            <w:r w:rsidRPr="00E5374E">
              <w:rPr>
                <w:b/>
                <w:bCs/>
                <w:sz w:val="16"/>
                <w:szCs w:val="16"/>
              </w:rPr>
              <w:t>Item Name</w:t>
            </w:r>
          </w:p>
        </w:tc>
        <w:tc>
          <w:tcPr>
            <w:tcW w:w="198pt" w:type="dxa"/>
            <w:tcBorders>
              <w:top w:val="single" w:sz="4" w:space="0" w:color="000000"/>
              <w:start w:val="double" w:sz="4" w:space="0" w:color="auto"/>
              <w:bottom w:val="single" w:sz="4" w:space="0" w:color="000000"/>
              <w:end w:val="single" w:sz="4" w:space="0" w:color="000000"/>
            </w:tcBorders>
          </w:tcPr>
          <w:p w:rsidR="00E5374E" w:rsidRPr="00E5374E" w:rsidRDefault="00E5374E" w:rsidP="005F2939">
            <w:pPr>
              <w:pStyle w:val="TableParagraph"/>
              <w:kinsoku w:val="0"/>
              <w:overflowPunct w:val="0"/>
              <w:spacing w:before="3.55pt"/>
              <w:ind w:start="5.35pt"/>
              <w:jc w:val="center"/>
              <w:rPr>
                <w:sz w:val="16"/>
                <w:szCs w:val="16"/>
              </w:rPr>
            </w:pPr>
            <w:r w:rsidRPr="00E5374E">
              <w:rPr>
                <w:sz w:val="16"/>
                <w:szCs w:val="16"/>
              </w:rPr>
              <w:t>ValueName, Global Device Address</w:t>
            </w:r>
          </w:p>
        </w:tc>
        <w:tc>
          <w:tcPr>
            <w:tcW w:w="198pt" w:type="dxa"/>
            <w:tcBorders>
              <w:top w:val="single" w:sz="4" w:space="0" w:color="000000"/>
              <w:start w:val="single" w:sz="4" w:space="0" w:color="000000"/>
              <w:bottom w:val="single" w:sz="4" w:space="0" w:color="000000"/>
            </w:tcBorders>
          </w:tcPr>
          <w:p w:rsidR="00E5374E" w:rsidRPr="00E5374E" w:rsidRDefault="00E5374E" w:rsidP="005F2939">
            <w:pPr>
              <w:pStyle w:val="TableParagraph"/>
              <w:kinsoku w:val="0"/>
              <w:overflowPunct w:val="0"/>
              <w:spacing w:before="3.55pt"/>
              <w:ind w:start="5.25pt"/>
              <w:jc w:val="center"/>
              <w:rPr>
                <w:sz w:val="16"/>
                <w:szCs w:val="16"/>
              </w:rPr>
            </w:pPr>
            <w:r w:rsidRPr="00E5374E">
              <w:rPr>
                <w:sz w:val="16"/>
                <w:szCs w:val="16"/>
              </w:rPr>
              <w:t>PLC address is defined Tag by Tag</w:t>
            </w:r>
          </w:p>
        </w:tc>
      </w:tr>
      <w:tr w:rsidR="00E5374E" w:rsidRPr="00E5374E" w:rsidTr="005F2939">
        <w:trPr>
          <w:trHeight w:val="350"/>
        </w:trPr>
        <w:tc>
          <w:tcPr>
            <w:tcW w:w="110.05pt" w:type="dxa"/>
            <w:vMerge/>
            <w:tcBorders>
              <w:top w:val="nil"/>
              <w:bottom w:val="single" w:sz="2" w:space="0" w:color="000000"/>
              <w:end w:val="double" w:sz="4" w:space="0" w:color="auto"/>
            </w:tcBorders>
          </w:tcPr>
          <w:p w:rsidR="00E5374E" w:rsidRPr="00E5374E" w:rsidRDefault="00E5374E">
            <w:pPr>
              <w:pStyle w:val="BodyText"/>
              <w:kinsoku w:val="0"/>
              <w:overflowPunct w:val="0"/>
              <w:spacing w:before="0.40pt"/>
              <w:rPr>
                <w:b/>
                <w:bCs/>
                <w:i/>
                <w:iCs/>
                <w:sz w:val="2"/>
                <w:szCs w:val="2"/>
              </w:rPr>
            </w:pPr>
          </w:p>
        </w:tc>
        <w:tc>
          <w:tcPr>
            <w:tcW w:w="198pt" w:type="dxa"/>
            <w:tcBorders>
              <w:top w:val="single" w:sz="4" w:space="0" w:color="000000"/>
              <w:start w:val="double" w:sz="4" w:space="0" w:color="auto"/>
              <w:bottom w:val="single" w:sz="4" w:space="0" w:color="000000"/>
              <w:end w:val="single" w:sz="4" w:space="0" w:color="000000"/>
            </w:tcBorders>
          </w:tcPr>
          <w:p w:rsidR="00E5374E" w:rsidRPr="00E5374E" w:rsidRDefault="00E5374E" w:rsidP="005F2939">
            <w:pPr>
              <w:pStyle w:val="TableParagraph"/>
              <w:kinsoku w:val="0"/>
              <w:overflowPunct w:val="0"/>
              <w:spacing w:before="3.55pt"/>
              <w:ind w:start="5.35pt"/>
              <w:jc w:val="center"/>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tcPr>
          <w:p w:rsidR="00E5374E" w:rsidRPr="00E5374E" w:rsidRDefault="00E5374E" w:rsidP="005F2939">
            <w:pPr>
              <w:pStyle w:val="TableParagraph"/>
              <w:kinsoku w:val="0"/>
              <w:overflowPunct w:val="0"/>
              <w:spacing w:before="3.55pt"/>
              <w:ind w:start="5.25pt"/>
              <w:jc w:val="center"/>
              <w:rPr>
                <w:sz w:val="16"/>
                <w:szCs w:val="16"/>
              </w:rPr>
            </w:pPr>
            <w:r w:rsidRPr="00E5374E">
              <w:rPr>
                <w:sz w:val="16"/>
                <w:szCs w:val="16"/>
              </w:rPr>
              <w:t>Topic PLC Address is used.</w:t>
            </w:r>
          </w:p>
        </w:tc>
      </w:tr>
    </w:tbl>
    <w:p w:rsidR="00E5374E" w:rsidRPr="001B5BDB" w:rsidRDefault="00E5374E" w:rsidP="001B5BDB">
      <w:pPr>
        <w:pStyle w:val="BodyText"/>
        <w:jc w:val="center"/>
        <w:rPr>
          <w:rFonts w:ascii="Courier New" w:hAnsi="Courier New" w:cs="Courier New"/>
          <w:b/>
        </w:rPr>
      </w:pPr>
      <w:r w:rsidRPr="001B5BDB">
        <w:rPr>
          <w:rFonts w:ascii="Courier New" w:hAnsi="Courier New" w:cs="Courier New"/>
          <w:b/>
        </w:rPr>
        <w:t xml:space="preserve">Table </w:t>
      </w:r>
      <w:r w:rsidR="001B5BDB">
        <w:rPr>
          <w:rFonts w:ascii="Courier New" w:hAnsi="Courier New" w:cs="Courier New"/>
          <w:b/>
        </w:rPr>
        <w:t>49</w:t>
      </w:r>
      <w:r w:rsidRPr="001B5BDB">
        <w:rPr>
          <w:rFonts w:ascii="Courier New" w:hAnsi="Courier New" w:cs="Courier New"/>
          <w:b/>
        </w:rPr>
        <w:t>: S73&amp;400 IO server - Tag name convention table</w:t>
      </w:r>
    </w:p>
    <w:p w:rsidR="00E5374E" w:rsidRDefault="00E5374E">
      <w:pPr>
        <w:pStyle w:val="BodyText"/>
        <w:kinsoku w:val="0"/>
        <w:overflowPunct w:val="0"/>
        <w:spacing w:before="0.05pt"/>
        <w:rPr>
          <w:b/>
          <w:bCs/>
          <w:sz w:val="14"/>
          <w:szCs w:val="14"/>
        </w:rPr>
      </w:pPr>
    </w:p>
    <w:p w:rsidR="00E5374E" w:rsidRDefault="00E5374E">
      <w:pPr>
        <w:pStyle w:val="BodyText"/>
        <w:kinsoku w:val="0"/>
        <w:overflowPunct w:val="0"/>
        <w:spacing w:before="4.75pt" w:line="12.95pt" w:lineRule="auto"/>
        <w:ind w:start="5.45pt"/>
      </w:pPr>
      <w:r>
        <w:t>The Item Name can contain the PLC address where the value is polled, or not. If the address is also specified at the topic level, the address specified at Tag level will be ignored.</w:t>
      </w:r>
    </w:p>
    <w:p w:rsidR="00E5374E" w:rsidRDefault="00E5374E">
      <w:pPr>
        <w:pStyle w:val="BodyText"/>
        <w:kinsoku w:val="0"/>
        <w:overflowPunct w:val="0"/>
        <w:spacing w:before="0.45pt"/>
        <w:rPr>
          <w:sz w:val="18"/>
          <w:szCs w:val="18"/>
        </w:rPr>
      </w:pPr>
    </w:p>
    <w:p w:rsidR="00E5374E" w:rsidRDefault="00E5374E" w:rsidP="00337C52">
      <w:pPr>
        <w:pStyle w:val="Heading3"/>
        <w:numPr>
          <w:ilvl w:val="2"/>
          <w:numId w:val="40"/>
        </w:numPr>
        <w:ind w:hanging="61.20pt"/>
      </w:pPr>
      <w:bookmarkStart w:id="459" w:name="1.12.3.1_Value_Name"/>
      <w:bookmarkStart w:id="460" w:name="_Toc503192975"/>
      <w:bookmarkEnd w:id="459"/>
      <w:r>
        <w:t>Value</w:t>
      </w:r>
      <w:r>
        <w:rPr>
          <w:spacing w:val="-2"/>
        </w:rPr>
        <w:t xml:space="preserve"> </w:t>
      </w:r>
      <w:r>
        <w:t>Name</w:t>
      </w:r>
      <w:bookmarkEnd w:id="460"/>
    </w:p>
    <w:p w:rsidR="005F2939" w:rsidRPr="005F2939" w:rsidRDefault="005F2939" w:rsidP="005F2939"/>
    <w:p w:rsidR="00E5374E" w:rsidRDefault="00E5374E">
      <w:pPr>
        <w:pStyle w:val="BodyText"/>
        <w:kinsoku w:val="0"/>
        <w:overflowPunct w:val="0"/>
        <w:spacing w:before="0.95pt"/>
        <w:ind w:start="5.45pt"/>
      </w:pPr>
      <w:r>
        <w:t>The syntax is the following:</w:t>
      </w:r>
    </w:p>
    <w:p w:rsidR="00E5374E" w:rsidRPr="005F2939" w:rsidRDefault="00412550" w:rsidP="005F2939">
      <w:pPr>
        <w:pStyle w:val="BodyText"/>
        <w:jc w:val="center"/>
        <w:rPr>
          <w:rFonts w:ascii="Courier New" w:hAnsi="Courier New" w:cs="Courier New"/>
          <w:b/>
        </w:rPr>
      </w:pPr>
      <w:r>
        <w:rPr>
          <w:noProof/>
        </w:rPr>
        <mc:AlternateContent>
          <mc:Choice Requires="v">
            <w:pict>
              <v:shape id="_x0000_s1102" type="#_x0000_t202" style="position:absolute;left:0;text-align:left;margin-left:112.45pt;margin-top:44.05pt;width:16.05pt;height:8.95pt;z-index:-7;mso-position-horizontal-relative:page" o:allowincell="f" filled="f" stroked="f">
                <v:textbox style="mso-next-textbox:#_x0000_s1102" inset="0,0,0,0">
                  <w:txbxContent>
                    <w:p w:rsidR="00066813" w:rsidRDefault="00066813">
                      <w:pPr>
                        <w:pStyle w:val="BodyText"/>
                        <w:kinsoku w:val="0"/>
                        <w:overflowPunct w:val="0"/>
                        <w:spacing w:line="8.90pt" w:lineRule="exact"/>
                        <w:rPr>
                          <w:b/>
                          <w:bCs/>
                        </w:rPr>
                      </w:pPr>
                      <w:r>
                        <w:rPr>
                          <w:b/>
                          <w:bCs/>
                        </w:rPr>
                        <w:t>DBx</w:t>
                      </w:r>
                    </w:p>
                  </w:txbxContent>
                </v:textbox>
                <w10:wrap anchorx="page"/>
              </v:shape>
            </w:pict>
          </mc:Choice>
          <mc:Fallback>
            <w:drawing>
              <wp:anchor distT="0" distB="0" distL="114300" distR="114300" simplePos="0" relativeHeight="251718656" behindDoc="1" locked="0" layoutInCell="0" allowOverlap="1" wp14:anchorId="0238869F" wp14:editId="627F11B1">
                <wp:simplePos x="0" y="0"/>
                <wp:positionH relativeFrom="page">
                  <wp:posOffset>1428115</wp:posOffset>
                </wp:positionH>
                <wp:positionV relativeFrom="paragraph">
                  <wp:posOffset>559435</wp:posOffset>
                </wp:positionV>
                <wp:extent cx="203835" cy="113665"/>
                <wp:effectExtent l="0" t="0" r="0" b="3175"/>
                <wp:wrapNone/>
                <wp:docPr id="1" name="Text Box 7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038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E85C480" w14:textId="77777777" w:rsidR="00224E16" w:rsidRDefault="00224E16">
                            <w:pPr>
                              <w:pStyle w:val="BodyText"/>
                              <w:kinsoku w:val="0"/>
                              <w:overflowPunct w:val="0"/>
                              <w:spacing w:line="8.90pt" w:lineRule="exact"/>
                              <w:rPr>
                                <w:b/>
                                <w:bCs/>
                              </w:rPr>
                            </w:pPr>
                            <w:r>
                              <w:rPr>
                                <w:b/>
                                <w:bCs/>
                              </w:rPr>
                              <w:t>DBx</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5F2939">
        <w:rPr>
          <w:rFonts w:ascii="Courier New" w:hAnsi="Courier New" w:cs="Courier New"/>
          <w:b/>
        </w:rPr>
        <w:t>&lt;Memory Type&gt;&lt;Modifier&gt;&lt;address&gt;</w:t>
      </w:r>
    </w:p>
    <w:p w:rsidR="00E5374E" w:rsidRDefault="00E5374E">
      <w:pPr>
        <w:pStyle w:val="BodyText"/>
        <w:kinsoku w:val="0"/>
        <w:overflowPunct w:val="0"/>
        <w:spacing w:before="0.15pt"/>
        <w:rPr>
          <w:b/>
          <w:bCs/>
          <w:sz w:val="22"/>
          <w:szCs w:val="22"/>
        </w:rPr>
      </w:pPr>
    </w:p>
    <w:tbl>
      <w:tblPr>
        <w:tblW w:w="0pt" w:type="dxa"/>
        <w:tblInd w:w="33.95pt" w:type="dxa"/>
        <w:tblLayout w:type="fixed"/>
        <w:tblCellMar>
          <w:start w:w="0pt" w:type="dxa"/>
          <w:end w:w="0pt" w:type="dxa"/>
        </w:tblCellMar>
        <w:tblLook w:firstRow="0" w:lastRow="0" w:firstColumn="0" w:lastColumn="0" w:noHBand="0" w:noVBand="0"/>
      </w:tblPr>
      <w:tblGrid>
        <w:gridCol w:w="1985"/>
        <w:gridCol w:w="3402"/>
        <w:gridCol w:w="2268"/>
        <w:gridCol w:w="1417"/>
      </w:tblGrid>
      <w:tr w:rsidR="00E5374E" w:rsidRPr="00E5374E" w:rsidTr="005F2939">
        <w:trPr>
          <w:trHeight w:val="309"/>
        </w:trPr>
        <w:tc>
          <w:tcPr>
            <w:tcW w:w="99.2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1.55pt"/>
              <w:ind w:start="34.10pt" w:end="33.95pt"/>
              <w:jc w:val="center"/>
              <w:rPr>
                <w:b/>
                <w:bCs/>
                <w:sz w:val="16"/>
                <w:szCs w:val="16"/>
              </w:rPr>
            </w:pPr>
            <w:r w:rsidRPr="00E5374E">
              <w:rPr>
                <w:b/>
                <w:bCs/>
                <w:sz w:val="16"/>
                <w:szCs w:val="16"/>
              </w:rPr>
              <w:t>Symbol</w:t>
            </w:r>
          </w:p>
        </w:tc>
        <w:tc>
          <w:tcPr>
            <w:tcW w:w="170.10pt" w:type="dxa"/>
            <w:tcBorders>
              <w:top w:val="single" w:sz="4" w:space="0" w:color="000000"/>
              <w:start w:val="single" w:sz="2" w:space="0" w:color="000000"/>
              <w:bottom w:val="double" w:sz="4" w:space="0" w:color="auto"/>
              <w:end w:val="single" w:sz="4" w:space="0" w:color="000000"/>
            </w:tcBorders>
          </w:tcPr>
          <w:p w:rsidR="00E5374E" w:rsidRPr="00E5374E" w:rsidRDefault="00E5374E">
            <w:pPr>
              <w:pStyle w:val="TableParagraph"/>
              <w:kinsoku w:val="0"/>
              <w:overflowPunct w:val="0"/>
              <w:spacing w:before="1.55pt"/>
              <w:ind w:start="46.85pt" w:end="46.55pt"/>
              <w:jc w:val="center"/>
              <w:rPr>
                <w:b/>
                <w:bCs/>
                <w:sz w:val="16"/>
                <w:szCs w:val="16"/>
              </w:rPr>
            </w:pPr>
            <w:r w:rsidRPr="00E5374E">
              <w:rPr>
                <w:b/>
                <w:bCs/>
                <w:sz w:val="16"/>
                <w:szCs w:val="16"/>
              </w:rPr>
              <w:t>Memory Type</w:t>
            </w:r>
          </w:p>
        </w:tc>
        <w:tc>
          <w:tcPr>
            <w:tcW w:w="113.40pt" w:type="dxa"/>
            <w:tcBorders>
              <w:top w:val="single" w:sz="4" w:space="0" w:color="000000"/>
              <w:start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1.55pt"/>
              <w:ind w:start="5.45pt" w:end="5.40pt"/>
              <w:jc w:val="center"/>
              <w:rPr>
                <w:b/>
                <w:bCs/>
                <w:sz w:val="16"/>
                <w:szCs w:val="16"/>
              </w:rPr>
            </w:pPr>
            <w:r w:rsidRPr="00E5374E">
              <w:rPr>
                <w:b/>
                <w:bCs/>
                <w:sz w:val="16"/>
                <w:szCs w:val="16"/>
              </w:rPr>
              <w:t>Modifier</w:t>
            </w:r>
          </w:p>
        </w:tc>
        <w:tc>
          <w:tcPr>
            <w:tcW w:w="70.85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1.55pt"/>
              <w:ind w:start="19.30pt"/>
              <w:rPr>
                <w:b/>
                <w:bCs/>
                <w:sz w:val="16"/>
                <w:szCs w:val="16"/>
              </w:rPr>
            </w:pPr>
            <w:r w:rsidRPr="00E5374E">
              <w:rPr>
                <w:b/>
                <w:bCs/>
                <w:sz w:val="16"/>
                <w:szCs w:val="16"/>
              </w:rPr>
              <w:t>Address</w:t>
            </w:r>
          </w:p>
        </w:tc>
      </w:tr>
      <w:tr w:rsidR="00E5374E" w:rsidRPr="00E5374E" w:rsidTr="005F2939">
        <w:trPr>
          <w:trHeight w:val="310"/>
        </w:trPr>
        <w:tc>
          <w:tcPr>
            <w:tcW w:w="99.25pt" w:type="dxa"/>
            <w:tcBorders>
              <w:top w:val="double" w:sz="4" w:space="0" w:color="auto"/>
              <w:bottom w:val="single" w:sz="2" w:space="0" w:color="000000"/>
              <w:end w:val="single" w:sz="2" w:space="0" w:color="000000"/>
            </w:tcBorders>
          </w:tcPr>
          <w:p w:rsidR="00E5374E" w:rsidRPr="005F2939" w:rsidRDefault="00E5374E">
            <w:pPr>
              <w:pStyle w:val="TableParagraph"/>
              <w:kinsoku w:val="0"/>
              <w:overflowPunct w:val="0"/>
              <w:rPr>
                <w:rFonts w:ascii="Courier New" w:hAnsi="Courier New" w:cs="Courier New"/>
                <w:sz w:val="20"/>
                <w:szCs w:val="20"/>
              </w:rPr>
            </w:pPr>
          </w:p>
        </w:tc>
        <w:tc>
          <w:tcPr>
            <w:tcW w:w="170.10pt" w:type="dxa"/>
            <w:tcBorders>
              <w:top w:val="double" w:sz="4" w:space="0" w:color="auto"/>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90pt" w:end="46.55pt"/>
              <w:jc w:val="center"/>
              <w:rPr>
                <w:sz w:val="16"/>
                <w:szCs w:val="16"/>
              </w:rPr>
            </w:pPr>
            <w:r w:rsidRPr="00E5374E">
              <w:rPr>
                <w:sz w:val="16"/>
                <w:szCs w:val="16"/>
              </w:rPr>
              <w:t>Data Block number x</w:t>
            </w:r>
          </w:p>
        </w:tc>
        <w:tc>
          <w:tcPr>
            <w:tcW w:w="113.40pt" w:type="dxa"/>
            <w:tcBorders>
              <w:top w:val="double" w:sz="4" w:space="0" w:color="auto"/>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60pt"/>
              <w:ind w:start="5.25pt"/>
              <w:rPr>
                <w:sz w:val="16"/>
                <w:szCs w:val="16"/>
              </w:rPr>
            </w:pPr>
            <w:r w:rsidRPr="00E5374E">
              <w:rPr>
                <w:sz w:val="16"/>
                <w:szCs w:val="16"/>
              </w:rPr>
              <w:t>B, C, W, S, D, L, F</w:t>
            </w:r>
          </w:p>
        </w:tc>
        <w:tc>
          <w:tcPr>
            <w:tcW w:w="70.85pt" w:type="dxa"/>
            <w:tcBorders>
              <w:top w:val="double" w:sz="4" w:space="0" w:color="auto"/>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5F2939">
        <w:trPr>
          <w:trHeight w:val="310"/>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60pt"/>
              <w:ind w:start="0.25pt"/>
              <w:jc w:val="center"/>
              <w:rPr>
                <w:rFonts w:ascii="Courier New" w:hAnsi="Courier New" w:cs="Courier New"/>
                <w:b/>
                <w:bCs/>
                <w:w w:val="99%"/>
                <w:sz w:val="20"/>
                <w:szCs w:val="20"/>
              </w:rPr>
            </w:pPr>
            <w:r w:rsidRPr="005F2939">
              <w:rPr>
                <w:rFonts w:ascii="Courier New" w:hAnsi="Courier New" w:cs="Courier New"/>
                <w:b/>
                <w:bCs/>
                <w:w w:val="99%"/>
                <w:sz w:val="20"/>
                <w:szCs w:val="20"/>
              </w:rPr>
              <w:t>M</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90pt" w:end="46.55pt"/>
              <w:jc w:val="center"/>
              <w:rPr>
                <w:sz w:val="16"/>
                <w:szCs w:val="16"/>
              </w:rPr>
            </w:pPr>
            <w:r w:rsidRPr="00E5374E">
              <w:rPr>
                <w:sz w:val="16"/>
                <w:szCs w:val="16"/>
              </w:rPr>
              <w:t>Internal Memory</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5F2939">
        <w:trPr>
          <w:trHeight w:val="309"/>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55pt"/>
              <w:ind w:start="0.20pt"/>
              <w:jc w:val="center"/>
              <w:rPr>
                <w:rFonts w:ascii="Courier New" w:hAnsi="Courier New" w:cs="Courier New"/>
                <w:b/>
                <w:bCs/>
                <w:w w:val="99%"/>
                <w:sz w:val="20"/>
                <w:szCs w:val="20"/>
              </w:rPr>
            </w:pPr>
            <w:r w:rsidRPr="005F2939">
              <w:rPr>
                <w:rFonts w:ascii="Courier New" w:hAnsi="Courier New" w:cs="Courier New"/>
                <w:b/>
                <w:bCs/>
                <w:w w:val="99%"/>
                <w:sz w:val="20"/>
                <w:szCs w:val="20"/>
              </w:rPr>
              <w:t>C</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85pt" w:end="46.55pt"/>
              <w:jc w:val="center"/>
              <w:rPr>
                <w:sz w:val="16"/>
                <w:szCs w:val="16"/>
              </w:rPr>
            </w:pPr>
            <w:r w:rsidRPr="00E5374E">
              <w:rPr>
                <w:sz w:val="16"/>
                <w:szCs w:val="16"/>
              </w:rPr>
              <w:t>Counter</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55pt"/>
              <w:ind w:start="5.25pt"/>
              <w:rPr>
                <w:sz w:val="16"/>
                <w:szCs w:val="16"/>
              </w:rPr>
            </w:pPr>
            <w:r w:rsidRPr="00E5374E">
              <w:rPr>
                <w:b/>
                <w:bCs/>
                <w:sz w:val="16"/>
                <w:szCs w:val="16"/>
              </w:rPr>
              <w:t>W</w:t>
            </w:r>
            <w:r w:rsidRPr="00E5374E">
              <w:rPr>
                <w:sz w:val="16"/>
                <w:szCs w:val="16"/>
              </w:rPr>
              <w:t>, S</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Object number</w:t>
            </w:r>
          </w:p>
        </w:tc>
      </w:tr>
      <w:tr w:rsidR="00E5374E" w:rsidRPr="00E5374E" w:rsidTr="005F2939">
        <w:trPr>
          <w:trHeight w:val="310"/>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60pt"/>
              <w:ind w:start="0.15pt"/>
              <w:jc w:val="center"/>
              <w:rPr>
                <w:rFonts w:ascii="Courier New" w:hAnsi="Courier New" w:cs="Courier New"/>
                <w:b/>
                <w:bCs/>
                <w:w w:val="99%"/>
                <w:sz w:val="20"/>
                <w:szCs w:val="20"/>
              </w:rPr>
            </w:pPr>
            <w:r w:rsidRPr="005F2939">
              <w:rPr>
                <w:rFonts w:ascii="Courier New" w:hAnsi="Courier New" w:cs="Courier New"/>
                <w:b/>
                <w:bCs/>
                <w:w w:val="99%"/>
                <w:sz w:val="20"/>
                <w:szCs w:val="20"/>
              </w:rPr>
              <w:t>T</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0pt" w:end="46.55pt"/>
              <w:jc w:val="center"/>
              <w:rPr>
                <w:sz w:val="16"/>
                <w:szCs w:val="16"/>
              </w:rPr>
            </w:pPr>
            <w:r w:rsidRPr="00E5374E">
              <w:rPr>
                <w:sz w:val="16"/>
                <w:szCs w:val="16"/>
              </w:rPr>
              <w:t>Timer</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60pt"/>
              <w:ind w:start="5.25pt"/>
              <w:rPr>
                <w:sz w:val="16"/>
                <w:szCs w:val="16"/>
              </w:rPr>
            </w:pPr>
            <w:r w:rsidRPr="00E5374E">
              <w:rPr>
                <w:b/>
                <w:bCs/>
                <w:sz w:val="16"/>
                <w:szCs w:val="16"/>
              </w:rPr>
              <w:t>W</w:t>
            </w:r>
            <w:r w:rsidRPr="00E5374E">
              <w:rPr>
                <w:sz w:val="16"/>
                <w:szCs w:val="16"/>
              </w:rPr>
              <w:t>, S</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Object number</w:t>
            </w:r>
          </w:p>
        </w:tc>
      </w:tr>
      <w:tr w:rsidR="00E5374E" w:rsidRPr="00E5374E" w:rsidTr="005F2939">
        <w:trPr>
          <w:trHeight w:val="310"/>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60pt"/>
              <w:ind w:start="0.25pt"/>
              <w:jc w:val="center"/>
              <w:rPr>
                <w:rFonts w:ascii="Courier New" w:hAnsi="Courier New" w:cs="Courier New"/>
                <w:b/>
                <w:bCs/>
                <w:w w:val="99%"/>
                <w:sz w:val="20"/>
                <w:szCs w:val="20"/>
              </w:rPr>
            </w:pPr>
            <w:r w:rsidRPr="005F2939">
              <w:rPr>
                <w:rFonts w:ascii="Courier New" w:hAnsi="Courier New" w:cs="Courier New"/>
                <w:b/>
                <w:bCs/>
                <w:w w:val="99%"/>
                <w:sz w:val="20"/>
                <w:szCs w:val="20"/>
              </w:rPr>
              <w:t>I</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5pt" w:end="46.55pt"/>
              <w:jc w:val="center"/>
              <w:rPr>
                <w:sz w:val="16"/>
                <w:szCs w:val="16"/>
              </w:rPr>
            </w:pPr>
            <w:r w:rsidRPr="00E5374E">
              <w:rPr>
                <w:sz w:val="16"/>
                <w:szCs w:val="16"/>
              </w:rPr>
              <w:t>Discrete Inputs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5F2939">
        <w:trPr>
          <w:trHeight w:val="310"/>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55pt"/>
              <w:ind w:start="0.15pt"/>
              <w:jc w:val="center"/>
              <w:rPr>
                <w:rFonts w:ascii="Courier New" w:hAnsi="Courier New" w:cs="Courier New"/>
                <w:b/>
                <w:bCs/>
                <w:w w:val="99%"/>
                <w:sz w:val="20"/>
                <w:szCs w:val="20"/>
              </w:rPr>
            </w:pPr>
            <w:r w:rsidRPr="005F2939">
              <w:rPr>
                <w:rFonts w:ascii="Courier New" w:hAnsi="Courier New" w:cs="Courier New"/>
                <w:b/>
                <w:bCs/>
                <w:w w:val="99%"/>
                <w:sz w:val="20"/>
                <w:szCs w:val="20"/>
              </w:rPr>
              <w:t>Q</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80pt" w:end="46.55pt"/>
              <w:jc w:val="center"/>
              <w:rPr>
                <w:sz w:val="16"/>
                <w:szCs w:val="16"/>
              </w:rPr>
            </w:pPr>
            <w:r w:rsidRPr="00E5374E">
              <w:rPr>
                <w:sz w:val="16"/>
                <w:szCs w:val="16"/>
              </w:rPr>
              <w:t>Discrete Outputs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55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Byte offset</w:t>
            </w:r>
          </w:p>
        </w:tc>
      </w:tr>
      <w:tr w:rsidR="00E5374E" w:rsidRPr="00E5374E" w:rsidTr="005F2939">
        <w:trPr>
          <w:trHeight w:val="309"/>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55pt"/>
              <w:ind w:start="34.10pt" w:end="33.90pt"/>
              <w:jc w:val="center"/>
              <w:rPr>
                <w:rFonts w:ascii="Courier New" w:hAnsi="Courier New" w:cs="Courier New"/>
                <w:b/>
                <w:bCs/>
                <w:sz w:val="20"/>
                <w:szCs w:val="20"/>
              </w:rPr>
            </w:pPr>
            <w:r w:rsidRPr="005F2939">
              <w:rPr>
                <w:rFonts w:ascii="Courier New" w:hAnsi="Courier New" w:cs="Courier New"/>
                <w:b/>
                <w:bCs/>
                <w:sz w:val="20"/>
                <w:szCs w:val="20"/>
              </w:rPr>
              <w:t>PI</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90pt" w:end="46.55pt"/>
              <w:jc w:val="center"/>
              <w:rPr>
                <w:sz w:val="16"/>
                <w:szCs w:val="16"/>
              </w:rPr>
            </w:pPr>
            <w:r w:rsidRPr="00E5374E">
              <w:rPr>
                <w:sz w:val="16"/>
                <w:szCs w:val="16"/>
              </w:rPr>
              <w:t>Peripheral Inputs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55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Byte offset</w:t>
            </w:r>
          </w:p>
        </w:tc>
      </w:tr>
      <w:tr w:rsidR="00E5374E" w:rsidRPr="00E5374E" w:rsidTr="005F2939">
        <w:trPr>
          <w:trHeight w:val="310"/>
        </w:trPr>
        <w:tc>
          <w:tcPr>
            <w:tcW w:w="99.25pt" w:type="dxa"/>
            <w:tcBorders>
              <w:top w:val="single" w:sz="2" w:space="0" w:color="000000"/>
              <w:bottom w:val="single" w:sz="2" w:space="0" w:color="000000"/>
              <w:end w:val="single" w:sz="2" w:space="0" w:color="000000"/>
            </w:tcBorders>
          </w:tcPr>
          <w:p w:rsidR="00E5374E" w:rsidRPr="005F2939" w:rsidRDefault="00E5374E">
            <w:pPr>
              <w:pStyle w:val="TableParagraph"/>
              <w:kinsoku w:val="0"/>
              <w:overflowPunct w:val="0"/>
              <w:spacing w:before="1.60pt"/>
              <w:ind w:start="34.10pt" w:end="33.85pt"/>
              <w:jc w:val="center"/>
              <w:rPr>
                <w:rFonts w:ascii="Courier New" w:hAnsi="Courier New" w:cs="Courier New"/>
                <w:b/>
                <w:bCs/>
                <w:sz w:val="20"/>
                <w:szCs w:val="20"/>
              </w:rPr>
            </w:pPr>
            <w:r w:rsidRPr="005F2939">
              <w:rPr>
                <w:rFonts w:ascii="Courier New" w:hAnsi="Courier New" w:cs="Courier New"/>
                <w:b/>
                <w:bCs/>
                <w:sz w:val="20"/>
                <w:szCs w:val="20"/>
              </w:rPr>
              <w:t>PQ</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90pt" w:end="46.55pt"/>
              <w:jc w:val="center"/>
              <w:rPr>
                <w:sz w:val="16"/>
                <w:szCs w:val="16"/>
              </w:rPr>
            </w:pPr>
            <w:r w:rsidRPr="00E5374E">
              <w:rPr>
                <w:sz w:val="16"/>
                <w:szCs w:val="16"/>
              </w:rPr>
              <w:t>Peripheral Outputs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rsidP="005F2939">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bl>
    <w:p w:rsidR="00E5374E" w:rsidRPr="001B5BDB" w:rsidRDefault="00E5374E">
      <w:pPr>
        <w:pStyle w:val="BodyText"/>
        <w:kinsoku w:val="0"/>
        <w:overflowPunct w:val="0"/>
        <w:spacing w:before="5.55pt"/>
        <w:ind w:start="18.70pt" w:end="19.40pt"/>
        <w:jc w:val="center"/>
        <w:rPr>
          <w:rFonts w:ascii="Courier New" w:hAnsi="Courier New" w:cs="Courier New"/>
          <w:b/>
          <w:bCs/>
        </w:rPr>
      </w:pPr>
      <w:r w:rsidRPr="001B5BDB">
        <w:rPr>
          <w:rFonts w:ascii="Courier New" w:hAnsi="Courier New" w:cs="Courier New"/>
          <w:b/>
          <w:bCs/>
        </w:rPr>
        <w:t xml:space="preserve">Table </w:t>
      </w:r>
      <w:r w:rsidR="001B5BDB">
        <w:rPr>
          <w:rFonts w:ascii="Courier New" w:hAnsi="Courier New" w:cs="Courier New"/>
          <w:b/>
          <w:bCs/>
        </w:rPr>
        <w:t>50</w:t>
      </w:r>
      <w:r w:rsidRPr="001B5BDB">
        <w:rPr>
          <w:rFonts w:ascii="Courier New" w:hAnsi="Courier New" w:cs="Courier New"/>
          <w:b/>
          <w:bCs/>
        </w:rPr>
        <w:t>: S7 300-400 Memory types</w:t>
      </w:r>
    </w:p>
    <w:p w:rsidR="00E5374E" w:rsidRDefault="00E5374E">
      <w:pPr>
        <w:pStyle w:val="BodyText"/>
        <w:kinsoku w:val="0"/>
        <w:overflowPunct w:val="0"/>
        <w:spacing w:before="0.05pt"/>
        <w:rPr>
          <w:b/>
          <w:bCs/>
          <w:sz w:val="14"/>
          <w:szCs w:val="14"/>
        </w:rPr>
      </w:pPr>
    </w:p>
    <w:p w:rsidR="005F2939" w:rsidRDefault="00E5374E">
      <w:pPr>
        <w:pStyle w:val="BodyText"/>
        <w:kinsoku w:val="0"/>
        <w:overflowPunct w:val="0"/>
        <w:spacing w:before="4.75pt" w:line="16.90pt" w:lineRule="auto"/>
        <w:ind w:start="19.70pt" w:end="113.40pt"/>
        <w:rPr>
          <w:b/>
          <w:bCs/>
        </w:rPr>
      </w:pPr>
      <w:r>
        <w:rPr>
          <w:b/>
          <w:bCs/>
        </w:rPr>
        <w:t xml:space="preserve">Important: All the addresses are always in BYTES (except for Counter and Timer that are objects) </w:t>
      </w:r>
    </w:p>
    <w:p w:rsidR="00E5374E" w:rsidRDefault="00E5374E">
      <w:pPr>
        <w:pStyle w:val="BodyText"/>
        <w:kinsoku w:val="0"/>
        <w:overflowPunct w:val="0"/>
        <w:spacing w:before="4.75pt" w:line="16.90pt" w:lineRule="auto"/>
        <w:ind w:start="19.70pt" w:end="113.40pt"/>
        <w:rPr>
          <w:b/>
          <w:bCs/>
        </w:rPr>
      </w:pPr>
      <w:r>
        <w:rPr>
          <w:b/>
          <w:bCs/>
        </w:rPr>
        <w:t xml:space="preserve">Note: </w:t>
      </w:r>
      <w:r>
        <w:t>The Modifier can by omitted, the modifier in bold will be used (DB type must have a modifier)</w:t>
      </w:r>
      <w:r>
        <w:rPr>
          <w:b/>
          <w:bCs/>
        </w:rPr>
        <w:t>.</w:t>
      </w:r>
    </w:p>
    <w:p w:rsidR="00E5374E" w:rsidRDefault="00E5374E">
      <w:pPr>
        <w:pStyle w:val="BodyText"/>
        <w:kinsoku w:val="0"/>
        <w:overflowPunct w:val="0"/>
        <w:spacing w:before="0.35pt"/>
        <w:rPr>
          <w:b/>
          <w:bCs/>
          <w:sz w:val="15"/>
          <w:szCs w:val="15"/>
        </w:rPr>
      </w:pPr>
    </w:p>
    <w:tbl>
      <w:tblPr>
        <w:tblW w:w="411pt" w:type="dxa"/>
        <w:jc w:val="center"/>
        <w:tblLayout w:type="fixed"/>
        <w:tblCellMar>
          <w:start w:w="0pt" w:type="dxa"/>
          <w:end w:w="0pt" w:type="dxa"/>
        </w:tblCellMar>
        <w:tblLook w:firstRow="0" w:lastRow="0" w:firstColumn="0" w:lastColumn="0" w:noHBand="0" w:noVBand="0"/>
      </w:tblPr>
      <w:tblGrid>
        <w:gridCol w:w="1984"/>
        <w:gridCol w:w="2268"/>
        <w:gridCol w:w="2834"/>
        <w:gridCol w:w="1134"/>
      </w:tblGrid>
      <w:tr w:rsidR="00E5374E" w:rsidRPr="00E5374E" w:rsidTr="005F2939">
        <w:trPr>
          <w:trHeight w:val="509"/>
          <w:jc w:val="center"/>
        </w:trPr>
        <w:tc>
          <w:tcPr>
            <w:tcW w:w="99.2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6.55pt"/>
              <w:ind w:start="34.15pt" w:end="33.85pt"/>
              <w:jc w:val="center"/>
              <w:rPr>
                <w:b/>
                <w:bCs/>
                <w:sz w:val="16"/>
                <w:szCs w:val="16"/>
              </w:rPr>
            </w:pPr>
            <w:r w:rsidRPr="00E5374E">
              <w:rPr>
                <w:b/>
                <w:bCs/>
                <w:sz w:val="16"/>
                <w:szCs w:val="16"/>
              </w:rPr>
              <w:t>Symbol</w:t>
            </w:r>
          </w:p>
        </w:tc>
        <w:tc>
          <w:tcPr>
            <w:tcW w:w="113.40pt" w:type="dxa"/>
            <w:tcBorders>
              <w:top w:val="single" w:sz="4" w:space="0" w:color="000000"/>
              <w:start w:val="single" w:sz="2" w:space="0" w:color="000000"/>
              <w:bottom w:val="double" w:sz="4" w:space="0" w:color="auto"/>
              <w:end w:val="single" w:sz="4" w:space="0" w:color="000000"/>
            </w:tcBorders>
          </w:tcPr>
          <w:p w:rsidR="00E5374E" w:rsidRPr="00E5374E" w:rsidRDefault="00E5374E">
            <w:pPr>
              <w:pStyle w:val="TableParagraph"/>
              <w:kinsoku w:val="0"/>
              <w:overflowPunct w:val="0"/>
              <w:spacing w:before="6.55pt"/>
              <w:ind w:start="5.85pt" w:end="5.55pt"/>
              <w:jc w:val="center"/>
              <w:rPr>
                <w:b/>
                <w:bCs/>
                <w:sz w:val="16"/>
                <w:szCs w:val="16"/>
              </w:rPr>
            </w:pPr>
            <w:r w:rsidRPr="00E5374E">
              <w:rPr>
                <w:b/>
                <w:bCs/>
                <w:sz w:val="16"/>
                <w:szCs w:val="16"/>
              </w:rPr>
              <w:t>Modifier</w:t>
            </w:r>
          </w:p>
        </w:tc>
        <w:tc>
          <w:tcPr>
            <w:tcW w:w="141.70pt" w:type="dxa"/>
            <w:tcBorders>
              <w:top w:val="single" w:sz="4" w:space="0" w:color="000000"/>
              <w:start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6.55pt"/>
              <w:ind w:start="7.35pt" w:end="7.15pt"/>
              <w:jc w:val="center"/>
              <w:rPr>
                <w:b/>
                <w:bCs/>
                <w:sz w:val="16"/>
                <w:szCs w:val="16"/>
              </w:rPr>
            </w:pPr>
            <w:r w:rsidRPr="00E5374E">
              <w:rPr>
                <w:b/>
                <w:bCs/>
                <w:sz w:val="16"/>
                <w:szCs w:val="16"/>
              </w:rPr>
              <w:t>value range</w:t>
            </w:r>
          </w:p>
        </w:tc>
        <w:tc>
          <w:tcPr>
            <w:tcW w:w="56.70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1.55pt" w:line="13.05pt" w:lineRule="auto"/>
              <w:ind w:start="11.80pt" w:end="7.40pt" w:hanging="3.15pt"/>
              <w:rPr>
                <w:b/>
                <w:bCs/>
                <w:sz w:val="16"/>
                <w:szCs w:val="16"/>
              </w:rPr>
            </w:pPr>
            <w:r w:rsidRPr="00E5374E">
              <w:rPr>
                <w:b/>
                <w:bCs/>
                <w:w w:val="95%"/>
                <w:sz w:val="16"/>
                <w:szCs w:val="16"/>
              </w:rPr>
              <w:t xml:space="preserve">Automatic </w:t>
            </w:r>
            <w:r w:rsidRPr="00E5374E">
              <w:rPr>
                <w:b/>
                <w:bCs/>
                <w:sz w:val="16"/>
                <w:szCs w:val="16"/>
              </w:rPr>
              <w:t>Tag type</w:t>
            </w:r>
          </w:p>
        </w:tc>
      </w:tr>
      <w:tr w:rsidR="00E5374E" w:rsidRPr="00E5374E" w:rsidTr="005F2939">
        <w:trPr>
          <w:trHeight w:val="310"/>
          <w:jc w:val="center"/>
        </w:trPr>
        <w:tc>
          <w:tcPr>
            <w:tcW w:w="99.20pt" w:type="dxa"/>
            <w:tcBorders>
              <w:top w:val="double" w:sz="4" w:space="0" w:color="auto"/>
              <w:bottom w:val="single" w:sz="2" w:space="0" w:color="000000"/>
              <w:end w:val="single" w:sz="2" w:space="0" w:color="000000"/>
            </w:tcBorders>
          </w:tcPr>
          <w:p w:rsidR="005F2939"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B</w:t>
            </w:r>
          </w:p>
        </w:tc>
        <w:tc>
          <w:tcPr>
            <w:tcW w:w="113.40pt" w:type="dxa"/>
            <w:tcBorders>
              <w:top w:val="double" w:sz="4" w:space="0" w:color="auto"/>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90pt" w:end="5.55pt"/>
              <w:jc w:val="center"/>
              <w:rPr>
                <w:sz w:val="16"/>
                <w:szCs w:val="16"/>
              </w:rPr>
            </w:pPr>
            <w:r w:rsidRPr="00E5374E">
              <w:rPr>
                <w:sz w:val="16"/>
                <w:szCs w:val="16"/>
              </w:rPr>
              <w:t>Byte</w:t>
            </w:r>
          </w:p>
        </w:tc>
        <w:tc>
          <w:tcPr>
            <w:tcW w:w="141.70pt" w:type="dxa"/>
            <w:tcBorders>
              <w:top w:val="double" w:sz="4" w:space="0" w:color="auto"/>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30pt" w:end="7.15pt"/>
              <w:jc w:val="center"/>
              <w:rPr>
                <w:sz w:val="16"/>
                <w:szCs w:val="16"/>
              </w:rPr>
            </w:pPr>
            <w:r w:rsidRPr="00E5374E">
              <w:rPr>
                <w:sz w:val="16"/>
                <w:szCs w:val="16"/>
              </w:rPr>
              <w:t>0 .. 255</w:t>
            </w:r>
          </w:p>
        </w:tc>
        <w:tc>
          <w:tcPr>
            <w:tcW w:w="56.70pt" w:type="dxa"/>
            <w:tcBorders>
              <w:top w:val="double" w:sz="4" w:space="0" w:color="auto"/>
              <w:start w:val="single" w:sz="4" w:space="0" w:color="000000"/>
              <w:bottom w:val="single" w:sz="4" w:space="0" w:color="000000"/>
            </w:tcBorders>
          </w:tcPr>
          <w:p w:rsidR="00E5374E" w:rsidRPr="00E5374E" w:rsidRDefault="00E5374E">
            <w:pPr>
              <w:pStyle w:val="TableParagraph"/>
              <w:kinsoku w:val="0"/>
              <w:overflowPunct w:val="0"/>
              <w:spacing w:before="1.60pt"/>
              <w:ind w:start="14.65pt" w:end="14.35pt"/>
              <w:jc w:val="center"/>
              <w:rPr>
                <w:sz w:val="16"/>
                <w:szCs w:val="16"/>
              </w:rPr>
            </w:pPr>
            <w:r w:rsidRPr="00E5374E">
              <w:rPr>
                <w:sz w:val="16"/>
                <w:szCs w:val="16"/>
              </w:rPr>
              <w:t>DWord</w:t>
            </w:r>
          </w:p>
        </w:tc>
      </w:tr>
      <w:tr w:rsidR="00E5374E" w:rsidRPr="00E5374E" w:rsidTr="005F2939">
        <w:trPr>
          <w:trHeight w:val="310"/>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C</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85pt" w:end="5.55pt"/>
              <w:jc w:val="center"/>
              <w:rPr>
                <w:sz w:val="16"/>
                <w:szCs w:val="16"/>
              </w:rPr>
            </w:pPr>
            <w:r w:rsidRPr="00E5374E">
              <w:rPr>
                <w:sz w:val="16"/>
                <w:szCs w:val="16"/>
              </w:rPr>
              <w:t>signed Byte</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35pt" w:end="7.15pt"/>
              <w:jc w:val="center"/>
              <w:rPr>
                <w:sz w:val="16"/>
                <w:szCs w:val="16"/>
              </w:rPr>
            </w:pPr>
            <w:r w:rsidRPr="00E5374E">
              <w:rPr>
                <w:sz w:val="16"/>
                <w:szCs w:val="16"/>
              </w:rPr>
              <w:t>-128 .. 127</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14.60pt" w:end="14.40pt"/>
              <w:jc w:val="center"/>
              <w:rPr>
                <w:sz w:val="16"/>
                <w:szCs w:val="16"/>
              </w:rPr>
            </w:pPr>
            <w:r w:rsidRPr="00E5374E">
              <w:rPr>
                <w:sz w:val="16"/>
                <w:szCs w:val="16"/>
              </w:rPr>
              <w:t>Integer</w:t>
            </w:r>
          </w:p>
        </w:tc>
      </w:tr>
      <w:tr w:rsidR="00E5374E" w:rsidRPr="00E5374E" w:rsidTr="005F2939">
        <w:trPr>
          <w:trHeight w:val="309"/>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W</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90pt" w:end="5.55pt"/>
              <w:jc w:val="center"/>
              <w:rPr>
                <w:sz w:val="16"/>
                <w:szCs w:val="16"/>
              </w:rPr>
            </w:pPr>
            <w:r w:rsidRPr="00E5374E">
              <w:rPr>
                <w:sz w:val="16"/>
                <w:szCs w:val="16"/>
              </w:rPr>
              <w:t>Word</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45pt" w:end="7.15pt"/>
              <w:jc w:val="center"/>
              <w:rPr>
                <w:sz w:val="16"/>
                <w:szCs w:val="16"/>
              </w:rPr>
            </w:pPr>
            <w:r w:rsidRPr="00E5374E">
              <w:rPr>
                <w:sz w:val="16"/>
                <w:szCs w:val="16"/>
              </w:rPr>
              <w:t>0 .. 65535</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14.65pt" w:end="14.30pt"/>
              <w:jc w:val="center"/>
              <w:rPr>
                <w:sz w:val="16"/>
                <w:szCs w:val="16"/>
              </w:rPr>
            </w:pPr>
            <w:r w:rsidRPr="00E5374E">
              <w:rPr>
                <w:sz w:val="16"/>
                <w:szCs w:val="16"/>
              </w:rPr>
              <w:t>DWord</w:t>
            </w:r>
          </w:p>
        </w:tc>
      </w:tr>
      <w:tr w:rsidR="00E5374E" w:rsidRPr="00E5374E" w:rsidTr="005F2939">
        <w:trPr>
          <w:trHeight w:val="310"/>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S</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80pt" w:end="5.55pt"/>
              <w:jc w:val="center"/>
              <w:rPr>
                <w:sz w:val="16"/>
                <w:szCs w:val="16"/>
              </w:rPr>
            </w:pPr>
            <w:r w:rsidRPr="00E5374E">
              <w:rPr>
                <w:sz w:val="16"/>
                <w:szCs w:val="16"/>
              </w:rPr>
              <w:t>signed Word</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40pt" w:end="7.15pt"/>
              <w:jc w:val="center"/>
              <w:rPr>
                <w:sz w:val="16"/>
                <w:szCs w:val="16"/>
              </w:rPr>
            </w:pPr>
            <w:r w:rsidRPr="00E5374E">
              <w:rPr>
                <w:sz w:val="16"/>
                <w:szCs w:val="16"/>
              </w:rPr>
              <w:t>-32768 .. 32767</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14.55pt" w:end="14.40pt"/>
              <w:jc w:val="center"/>
              <w:rPr>
                <w:sz w:val="16"/>
                <w:szCs w:val="16"/>
              </w:rPr>
            </w:pPr>
            <w:r w:rsidRPr="00E5374E">
              <w:rPr>
                <w:sz w:val="16"/>
                <w:szCs w:val="16"/>
              </w:rPr>
              <w:t>Integer</w:t>
            </w:r>
          </w:p>
        </w:tc>
      </w:tr>
      <w:tr w:rsidR="00E5374E" w:rsidRPr="00E5374E" w:rsidTr="005F2939">
        <w:trPr>
          <w:trHeight w:val="310"/>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D</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90pt" w:end="5.50pt"/>
              <w:jc w:val="center"/>
              <w:rPr>
                <w:sz w:val="16"/>
                <w:szCs w:val="16"/>
              </w:rPr>
            </w:pPr>
            <w:r w:rsidRPr="00E5374E">
              <w:rPr>
                <w:sz w:val="16"/>
                <w:szCs w:val="16"/>
              </w:rPr>
              <w:t>DWord</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35pt" w:end="7.15pt"/>
              <w:jc w:val="center"/>
              <w:rPr>
                <w:sz w:val="16"/>
                <w:szCs w:val="16"/>
              </w:rPr>
            </w:pPr>
            <w:r w:rsidRPr="00E5374E">
              <w:rPr>
                <w:sz w:val="16"/>
                <w:szCs w:val="16"/>
              </w:rPr>
              <w:t xml:space="preserve">0 .. 4294967296 </w:t>
            </w:r>
            <w:r w:rsidRPr="005F2939">
              <w:rPr>
                <w:b/>
                <w:sz w:val="16"/>
                <w:szCs w:val="16"/>
              </w:rPr>
              <w:t>(*)</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14.65pt" w:end="14.30pt"/>
              <w:jc w:val="center"/>
              <w:rPr>
                <w:sz w:val="16"/>
                <w:szCs w:val="16"/>
              </w:rPr>
            </w:pPr>
            <w:r w:rsidRPr="00E5374E">
              <w:rPr>
                <w:sz w:val="16"/>
                <w:szCs w:val="16"/>
              </w:rPr>
              <w:t>DWord</w:t>
            </w:r>
          </w:p>
        </w:tc>
      </w:tr>
      <w:tr w:rsidR="00E5374E" w:rsidRPr="00E5374E" w:rsidTr="005F2939">
        <w:trPr>
          <w:trHeight w:val="309"/>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L</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85pt" w:end="5.55pt"/>
              <w:jc w:val="center"/>
              <w:rPr>
                <w:sz w:val="16"/>
                <w:szCs w:val="16"/>
              </w:rPr>
            </w:pPr>
            <w:r w:rsidRPr="00E5374E">
              <w:rPr>
                <w:sz w:val="16"/>
                <w:szCs w:val="16"/>
              </w:rPr>
              <w:t>signed DWord</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40pt" w:end="7.15pt"/>
              <w:jc w:val="center"/>
              <w:rPr>
                <w:sz w:val="16"/>
                <w:szCs w:val="16"/>
              </w:rPr>
            </w:pPr>
            <w:r w:rsidRPr="00E5374E">
              <w:rPr>
                <w:sz w:val="16"/>
                <w:szCs w:val="16"/>
              </w:rPr>
              <w:t xml:space="preserve">-2147483648 .. 2147483647 </w:t>
            </w:r>
            <w:r w:rsidRPr="005F2939">
              <w:rPr>
                <w:b/>
                <w:sz w:val="16"/>
                <w:szCs w:val="16"/>
              </w:rPr>
              <w:t>(*)</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14.60pt" w:end="14.40pt"/>
              <w:jc w:val="center"/>
              <w:rPr>
                <w:sz w:val="16"/>
                <w:szCs w:val="16"/>
              </w:rPr>
            </w:pPr>
            <w:r w:rsidRPr="00E5374E">
              <w:rPr>
                <w:sz w:val="16"/>
                <w:szCs w:val="16"/>
              </w:rPr>
              <w:t>Integer</w:t>
            </w:r>
          </w:p>
        </w:tc>
      </w:tr>
      <w:tr w:rsidR="00E5374E" w:rsidRPr="00E5374E" w:rsidTr="005F2939">
        <w:trPr>
          <w:trHeight w:val="310"/>
          <w:jc w:val="center"/>
        </w:trPr>
        <w:tc>
          <w:tcPr>
            <w:tcW w:w="99.20pt" w:type="dxa"/>
            <w:tcBorders>
              <w:top w:val="single" w:sz="2" w:space="0" w:color="000000"/>
              <w:bottom w:val="single" w:sz="2" w:space="0" w:color="000000"/>
              <w:end w:val="single" w:sz="2" w:space="0" w:color="000000"/>
            </w:tcBorders>
          </w:tcPr>
          <w:p w:rsidR="00E5374E" w:rsidRPr="005F2939" w:rsidRDefault="005F2939" w:rsidP="005F2939">
            <w:pPr>
              <w:pStyle w:val="TableParagraph"/>
              <w:kinsoku w:val="0"/>
              <w:overflowPunct w:val="0"/>
              <w:jc w:val="center"/>
              <w:rPr>
                <w:rFonts w:ascii="Courier New" w:hAnsi="Courier New" w:cs="Courier New"/>
                <w:b/>
                <w:sz w:val="20"/>
                <w:szCs w:val="20"/>
              </w:rPr>
            </w:pPr>
            <w:r w:rsidRPr="005F2939">
              <w:rPr>
                <w:rFonts w:ascii="Courier New" w:hAnsi="Courier New" w:cs="Courier New"/>
                <w:b/>
                <w:sz w:val="20"/>
                <w:szCs w:val="20"/>
              </w:rPr>
              <w:t>F</w:t>
            </w:r>
          </w:p>
        </w:tc>
        <w:tc>
          <w:tcPr>
            <w:tcW w:w="113.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85pt" w:end="5.55pt"/>
              <w:jc w:val="center"/>
              <w:rPr>
                <w:sz w:val="16"/>
                <w:szCs w:val="16"/>
              </w:rPr>
            </w:pPr>
            <w:r w:rsidRPr="00E5374E">
              <w:rPr>
                <w:sz w:val="16"/>
                <w:szCs w:val="16"/>
              </w:rPr>
              <w:t>Float</w:t>
            </w:r>
          </w:p>
        </w:tc>
        <w:tc>
          <w:tcPr>
            <w:tcW w:w="141.7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30pt" w:end="7.15pt"/>
              <w:jc w:val="center"/>
              <w:rPr>
                <w:sz w:val="16"/>
                <w:szCs w:val="16"/>
              </w:rPr>
            </w:pPr>
            <w:r w:rsidRPr="00E5374E">
              <w:rPr>
                <w:sz w:val="16"/>
                <w:szCs w:val="16"/>
              </w:rPr>
              <w:t>+/- 3.4e38</w:t>
            </w:r>
          </w:p>
        </w:tc>
        <w:tc>
          <w:tcPr>
            <w:tcW w:w="56.7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14.65pt" w:end="14.35pt"/>
              <w:jc w:val="center"/>
              <w:rPr>
                <w:sz w:val="16"/>
                <w:szCs w:val="16"/>
              </w:rPr>
            </w:pPr>
            <w:r w:rsidRPr="00E5374E">
              <w:rPr>
                <w:sz w:val="16"/>
                <w:szCs w:val="16"/>
              </w:rPr>
              <w:t>Float</w:t>
            </w:r>
          </w:p>
        </w:tc>
      </w:tr>
    </w:tbl>
    <w:p w:rsidR="00E5374E" w:rsidRPr="001B5BDB" w:rsidRDefault="00E5374E" w:rsidP="005F2939">
      <w:pPr>
        <w:pStyle w:val="BodyText"/>
        <w:jc w:val="center"/>
        <w:rPr>
          <w:rFonts w:ascii="Courier New" w:hAnsi="Courier New" w:cs="Courier New"/>
          <w:b/>
        </w:rPr>
      </w:pPr>
      <w:r w:rsidRPr="001B5BDB">
        <w:rPr>
          <w:rFonts w:ascii="Courier New" w:hAnsi="Courier New" w:cs="Courier New"/>
          <w:b/>
        </w:rPr>
        <w:t xml:space="preserve">Table </w:t>
      </w:r>
      <w:r w:rsidR="001B5BDB">
        <w:rPr>
          <w:rFonts w:ascii="Courier New" w:hAnsi="Courier New" w:cs="Courier New"/>
          <w:b/>
        </w:rPr>
        <w:t>51</w:t>
      </w:r>
      <w:r w:rsidRPr="001B5BDB">
        <w:rPr>
          <w:rFonts w:ascii="Courier New" w:hAnsi="Courier New" w:cs="Courier New"/>
          <w:b/>
        </w:rPr>
        <w:t>: S7 300-400 Modifiers</w:t>
      </w:r>
    </w:p>
    <w:p w:rsidR="00E5374E" w:rsidRDefault="00E5374E">
      <w:pPr>
        <w:pStyle w:val="BodyText"/>
        <w:kinsoku w:val="0"/>
        <w:overflowPunct w:val="0"/>
        <w:spacing w:before="0.05pt"/>
        <w:rPr>
          <w:b/>
          <w:bCs/>
          <w:sz w:val="14"/>
          <w:szCs w:val="14"/>
        </w:rPr>
      </w:pPr>
    </w:p>
    <w:p w:rsidR="00E5374E" w:rsidRDefault="00E5374E" w:rsidP="005F2939">
      <w:pPr>
        <w:pStyle w:val="BodyText"/>
        <w:kinsoku w:val="0"/>
        <w:overflowPunct w:val="0"/>
        <w:spacing w:before="4.75pt"/>
        <w:ind w:start="19.65pt"/>
        <w:jc w:val="center"/>
      </w:pPr>
      <w:r>
        <w:rPr>
          <w:b/>
          <w:bCs/>
        </w:rPr>
        <w:t xml:space="preserve">(*) Important: </w:t>
      </w:r>
      <w:r>
        <w:t>To avoid loss of precision due to Integer to float conversion, choose the right storage DataType for your Tag.</w:t>
      </w:r>
    </w:p>
    <w:p w:rsidR="00E5374E" w:rsidRDefault="00E5374E">
      <w:pPr>
        <w:pStyle w:val="Heading4"/>
        <w:kinsoku w:val="0"/>
        <w:overflowPunct w:val="0"/>
        <w:spacing w:before="0.80pt"/>
        <w:ind w:start="19.65pt"/>
        <w:sectPr w:rsidR="00E5374E">
          <w:pgSz w:w="595pt" w:h="842pt"/>
          <w:pgMar w:top="63pt" w:right="36pt" w:bottom="45pt" w:left="37pt" w:header="33.10pt" w:footer="35.80pt" w:gutter="0pt"/>
          <w:cols w:space="36pt"/>
          <w:noEndnote/>
        </w:sectPr>
      </w:pPr>
    </w:p>
    <w:p w:rsidR="00E5374E" w:rsidRPr="005F2939" w:rsidRDefault="00E5374E" w:rsidP="005F2939">
      <w:pPr>
        <w:pStyle w:val="BodyText"/>
        <w:kinsoku w:val="0"/>
        <w:overflowPunct w:val="0"/>
        <w:spacing w:before="5.40pt"/>
        <w:ind w:start="5.45pt"/>
        <w:rPr>
          <w:b/>
          <w:bCs/>
        </w:rPr>
      </w:pPr>
      <w:r>
        <w:rPr>
          <w:b/>
          <w:bCs/>
        </w:rPr>
        <w:lastRenderedPageBreak/>
        <w:t>Examples</w:t>
      </w: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E5374E" w:rsidRPr="00E5374E" w:rsidTr="005F2939">
        <w:trPr>
          <w:trHeight w:val="350"/>
        </w:trPr>
        <w:tc>
          <w:tcPr>
            <w:tcW w:w="72pt" w:type="dxa"/>
            <w:tcBorders>
              <w:bottom w:val="double" w:sz="4" w:space="0" w:color="auto"/>
            </w:tcBorders>
          </w:tcPr>
          <w:p w:rsidR="00E5374E" w:rsidRPr="00E5374E" w:rsidRDefault="005F2939">
            <w:pPr>
              <w:pStyle w:val="TableParagraph"/>
              <w:kinsoku w:val="0"/>
              <w:overflowPunct w:val="0"/>
              <w:spacing w:before="3.55pt"/>
              <w:ind w:start="11.55pt" w:end="11.15pt"/>
              <w:jc w:val="center"/>
              <w:rPr>
                <w:b/>
                <w:bCs/>
                <w:sz w:val="16"/>
                <w:szCs w:val="16"/>
              </w:rPr>
            </w:pPr>
            <w:r>
              <w:rPr>
                <w:b/>
                <w:bCs/>
                <w:sz w:val="16"/>
                <w:szCs w:val="16"/>
              </w:rPr>
              <w:t>A</w:t>
            </w:r>
            <w:r w:rsidR="00E5374E" w:rsidRPr="00E5374E">
              <w:rPr>
                <w:b/>
                <w:bCs/>
                <w:sz w:val="16"/>
                <w:szCs w:val="16"/>
              </w:rPr>
              <w:t>ddress</w:t>
            </w:r>
          </w:p>
        </w:tc>
        <w:tc>
          <w:tcPr>
            <w:tcW w:w="283.45pt" w:type="dxa"/>
            <w:tcBorders>
              <w:bottom w:val="double" w:sz="4" w:space="0" w:color="auto"/>
            </w:tcBorders>
          </w:tcPr>
          <w:p w:rsidR="00E5374E" w:rsidRPr="00E5374E" w:rsidRDefault="00E5374E">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E5374E" w:rsidRPr="00E5374E" w:rsidTr="005F2939">
        <w:trPr>
          <w:trHeight w:val="350"/>
        </w:trPr>
        <w:tc>
          <w:tcPr>
            <w:tcW w:w="72pt" w:type="dxa"/>
            <w:tcBorders>
              <w:top w:val="double" w:sz="4" w:space="0" w:color="auto"/>
            </w:tcBorders>
          </w:tcPr>
          <w:p w:rsidR="00E5374E" w:rsidRPr="005F2939" w:rsidRDefault="00E5374E">
            <w:pPr>
              <w:pStyle w:val="TableParagraph"/>
              <w:kinsoku w:val="0"/>
              <w:overflowPunct w:val="0"/>
              <w:spacing w:before="3.55pt"/>
              <w:ind w:start="11.55pt" w:end="11.15pt"/>
              <w:jc w:val="center"/>
              <w:rPr>
                <w:rFonts w:ascii="Courier New" w:hAnsi="Courier New" w:cs="Courier New"/>
                <w:b/>
                <w:bCs/>
                <w:sz w:val="20"/>
                <w:szCs w:val="20"/>
              </w:rPr>
            </w:pPr>
            <w:r w:rsidRPr="005F2939">
              <w:rPr>
                <w:rFonts w:ascii="Courier New" w:hAnsi="Courier New" w:cs="Courier New"/>
                <w:b/>
                <w:bCs/>
                <w:sz w:val="20"/>
                <w:szCs w:val="20"/>
              </w:rPr>
              <w:t>MW4</w:t>
            </w:r>
          </w:p>
        </w:tc>
        <w:tc>
          <w:tcPr>
            <w:tcW w:w="283.45pt" w:type="dxa"/>
            <w:tcBorders>
              <w:top w:val="double" w:sz="4" w:space="0" w:color="auto"/>
            </w:tcBorders>
          </w:tcPr>
          <w:p w:rsidR="00E5374E" w:rsidRPr="00E5374E" w:rsidRDefault="00E5374E">
            <w:pPr>
              <w:pStyle w:val="TableParagraph"/>
              <w:kinsoku w:val="0"/>
              <w:overflowPunct w:val="0"/>
              <w:spacing w:before="3.55pt"/>
              <w:ind w:start="5.35pt"/>
              <w:rPr>
                <w:sz w:val="16"/>
                <w:szCs w:val="16"/>
              </w:rPr>
            </w:pPr>
            <w:r w:rsidRPr="00E5374E">
              <w:rPr>
                <w:sz w:val="16"/>
                <w:szCs w:val="16"/>
              </w:rPr>
              <w:t>the Word at address 4 (in bytes) in the Internal Memory</w:t>
            </w:r>
          </w:p>
        </w:tc>
      </w:tr>
      <w:tr w:rsidR="00E5374E" w:rsidRPr="00E5374E" w:rsidTr="005F2939">
        <w:trPr>
          <w:trHeight w:val="350"/>
        </w:trPr>
        <w:tc>
          <w:tcPr>
            <w:tcW w:w="72pt" w:type="dxa"/>
          </w:tcPr>
          <w:p w:rsidR="00E5374E" w:rsidRPr="005F2939" w:rsidRDefault="00E5374E">
            <w:pPr>
              <w:pStyle w:val="TableParagraph"/>
              <w:kinsoku w:val="0"/>
              <w:overflowPunct w:val="0"/>
              <w:spacing w:before="3.55pt"/>
              <w:ind w:start="11.55pt" w:end="11.15pt"/>
              <w:jc w:val="center"/>
              <w:rPr>
                <w:rFonts w:ascii="Courier New" w:hAnsi="Courier New" w:cs="Courier New"/>
                <w:b/>
                <w:bCs/>
                <w:sz w:val="20"/>
                <w:szCs w:val="20"/>
              </w:rPr>
            </w:pPr>
            <w:r w:rsidRPr="005F2939">
              <w:rPr>
                <w:rFonts w:ascii="Courier New" w:hAnsi="Courier New" w:cs="Courier New"/>
                <w:b/>
                <w:bCs/>
                <w:sz w:val="20"/>
                <w:szCs w:val="20"/>
              </w:rPr>
              <w:t>CS1</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Counter number 1, read it as Signed Word</w:t>
            </w:r>
          </w:p>
        </w:tc>
      </w:tr>
      <w:tr w:rsidR="00E5374E" w:rsidRPr="00E5374E" w:rsidTr="005F2939">
        <w:trPr>
          <w:trHeight w:val="350"/>
        </w:trPr>
        <w:tc>
          <w:tcPr>
            <w:tcW w:w="72pt" w:type="dxa"/>
          </w:tcPr>
          <w:p w:rsidR="00E5374E" w:rsidRPr="005F2939" w:rsidRDefault="00E5374E">
            <w:pPr>
              <w:pStyle w:val="TableParagraph"/>
              <w:kinsoku w:val="0"/>
              <w:overflowPunct w:val="0"/>
              <w:spacing w:before="3.55pt"/>
              <w:ind w:start="11.60pt" w:end="11.15pt"/>
              <w:jc w:val="center"/>
              <w:rPr>
                <w:rFonts w:ascii="Courier New" w:hAnsi="Courier New" w:cs="Courier New"/>
                <w:b/>
                <w:bCs/>
                <w:sz w:val="20"/>
                <w:szCs w:val="20"/>
              </w:rPr>
            </w:pPr>
            <w:r w:rsidRPr="005F2939">
              <w:rPr>
                <w:rFonts w:ascii="Courier New" w:hAnsi="Courier New" w:cs="Courier New"/>
                <w:b/>
                <w:bCs/>
                <w:sz w:val="20"/>
                <w:szCs w:val="20"/>
              </w:rPr>
              <w:t>DB2L5</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DWord at address 5 (in bytes) in the Data Block 2</w:t>
            </w:r>
          </w:p>
        </w:tc>
      </w:tr>
      <w:tr w:rsidR="00E5374E" w:rsidRPr="00E5374E" w:rsidTr="005F2939">
        <w:trPr>
          <w:trHeight w:val="350"/>
        </w:trPr>
        <w:tc>
          <w:tcPr>
            <w:tcW w:w="72pt" w:type="dxa"/>
          </w:tcPr>
          <w:p w:rsidR="00E5374E" w:rsidRPr="005F2939" w:rsidRDefault="00E5374E">
            <w:pPr>
              <w:pStyle w:val="TableParagraph"/>
              <w:kinsoku w:val="0"/>
              <w:overflowPunct w:val="0"/>
              <w:spacing w:before="3.60pt"/>
              <w:ind w:start="11.55pt" w:end="11.15pt"/>
              <w:jc w:val="center"/>
              <w:rPr>
                <w:rFonts w:ascii="Courier New" w:hAnsi="Courier New" w:cs="Courier New"/>
                <w:b/>
                <w:bCs/>
                <w:sz w:val="20"/>
                <w:szCs w:val="20"/>
              </w:rPr>
            </w:pPr>
            <w:r w:rsidRPr="005F2939">
              <w:rPr>
                <w:rFonts w:ascii="Courier New" w:hAnsi="Courier New" w:cs="Courier New"/>
                <w:b/>
                <w:bCs/>
                <w:sz w:val="20"/>
                <w:szCs w:val="20"/>
              </w:rPr>
              <w:t>IB3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Byte at address 3 (in bytes) in the Discrete Inputs zone</w:t>
            </w:r>
          </w:p>
        </w:tc>
      </w:tr>
      <w:tr w:rsidR="00E5374E" w:rsidRPr="00E5374E" w:rsidTr="005F2939">
        <w:trPr>
          <w:trHeight w:val="550"/>
        </w:trPr>
        <w:tc>
          <w:tcPr>
            <w:tcW w:w="72pt" w:type="dxa"/>
          </w:tcPr>
          <w:p w:rsidR="00E5374E" w:rsidRPr="005F2939" w:rsidRDefault="00E5374E">
            <w:pPr>
              <w:pStyle w:val="TableParagraph"/>
              <w:kinsoku w:val="0"/>
              <w:overflowPunct w:val="0"/>
              <w:spacing w:before="0.50pt"/>
              <w:rPr>
                <w:rFonts w:ascii="Courier New" w:hAnsi="Courier New" w:cs="Courier New"/>
                <w:b/>
                <w:bCs/>
                <w:sz w:val="20"/>
                <w:szCs w:val="20"/>
              </w:rPr>
            </w:pPr>
          </w:p>
          <w:p w:rsidR="00E5374E" w:rsidRPr="005F2939" w:rsidRDefault="00E5374E">
            <w:pPr>
              <w:pStyle w:val="TableParagraph"/>
              <w:kinsoku w:val="0"/>
              <w:overflowPunct w:val="0"/>
              <w:ind w:start="11.55pt" w:end="11.15pt"/>
              <w:jc w:val="center"/>
              <w:rPr>
                <w:rFonts w:ascii="Courier New" w:hAnsi="Courier New" w:cs="Courier New"/>
                <w:b/>
                <w:bCs/>
                <w:sz w:val="20"/>
                <w:szCs w:val="20"/>
              </w:rPr>
            </w:pPr>
            <w:r w:rsidRPr="005F2939">
              <w:rPr>
                <w:rFonts w:ascii="Courier New" w:hAnsi="Courier New" w:cs="Courier New"/>
                <w:b/>
                <w:bCs/>
                <w:sz w:val="20"/>
                <w:szCs w:val="20"/>
              </w:rPr>
              <w:t>I5#2</w:t>
            </w:r>
          </w:p>
        </w:tc>
        <w:tc>
          <w:tcPr>
            <w:tcW w:w="283.45pt" w:type="dxa"/>
          </w:tcPr>
          <w:p w:rsidR="00E5374E" w:rsidRPr="00E5374E" w:rsidRDefault="00E5374E">
            <w:pPr>
              <w:pStyle w:val="TableParagraph"/>
              <w:kinsoku w:val="0"/>
              <w:overflowPunct w:val="0"/>
              <w:spacing w:before="3.55pt" w:line="13.05pt" w:lineRule="auto"/>
              <w:ind w:start="5.35pt"/>
              <w:rPr>
                <w:sz w:val="16"/>
                <w:szCs w:val="16"/>
              </w:rPr>
            </w:pPr>
            <w:r w:rsidRPr="00E5374E">
              <w:rPr>
                <w:sz w:val="16"/>
                <w:szCs w:val="16"/>
              </w:rPr>
              <w:t>the bit 2 from the Byte (read ’Bit access modifier’ note below) at address 5 in the Discrete Inputs zone</w:t>
            </w:r>
          </w:p>
        </w:tc>
      </w:tr>
    </w:tbl>
    <w:p w:rsidR="00E5374E" w:rsidRPr="001B5BDB" w:rsidRDefault="00E5374E">
      <w:pPr>
        <w:pStyle w:val="BodyText"/>
        <w:kinsoku w:val="0"/>
        <w:overflowPunct w:val="0"/>
        <w:spacing w:before="5.55pt"/>
        <w:ind w:start="169.90pt"/>
        <w:rPr>
          <w:rFonts w:ascii="Courier New" w:hAnsi="Courier New" w:cs="Courier New"/>
          <w:b/>
          <w:bCs/>
        </w:rPr>
      </w:pPr>
      <w:r w:rsidRPr="001B5BDB">
        <w:rPr>
          <w:rFonts w:ascii="Courier New" w:hAnsi="Courier New" w:cs="Courier New"/>
          <w:b/>
          <w:bCs/>
        </w:rPr>
        <w:t>Table 5</w:t>
      </w:r>
      <w:r w:rsidR="001B5BDB">
        <w:rPr>
          <w:rFonts w:ascii="Courier New" w:hAnsi="Courier New" w:cs="Courier New"/>
          <w:b/>
          <w:bCs/>
        </w:rPr>
        <w:t>2</w:t>
      </w:r>
      <w:r w:rsidRPr="001B5BDB">
        <w:rPr>
          <w:rFonts w:ascii="Courier New" w:hAnsi="Courier New" w:cs="Courier New"/>
          <w:b/>
          <w:bCs/>
        </w:rPr>
        <w:t>: S7 300-400 register address examples</w:t>
      </w:r>
    </w:p>
    <w:p w:rsidR="00E5374E" w:rsidRDefault="00E5374E">
      <w:pPr>
        <w:pStyle w:val="BodyText"/>
        <w:kinsoku w:val="0"/>
        <w:overflowPunct w:val="0"/>
        <w:spacing w:before="0.05pt"/>
        <w:rPr>
          <w:b/>
          <w:bCs/>
          <w:sz w:val="14"/>
          <w:szCs w:val="14"/>
        </w:rPr>
      </w:pPr>
    </w:p>
    <w:p w:rsidR="00E5374E" w:rsidRPr="005F2939" w:rsidRDefault="00E5374E" w:rsidP="00337C52">
      <w:pPr>
        <w:pStyle w:val="BodyText"/>
        <w:numPr>
          <w:ilvl w:val="0"/>
          <w:numId w:val="78"/>
        </w:numPr>
        <w:ind w:start="21.30pt" w:hanging="14.20pt"/>
        <w:rPr>
          <w:b/>
        </w:rPr>
      </w:pPr>
      <w:r w:rsidRPr="005F2939">
        <w:rPr>
          <w:b/>
        </w:rPr>
        <w:t>Bit access</w:t>
      </w:r>
      <w:r w:rsidRPr="005F2939">
        <w:rPr>
          <w:b/>
          <w:spacing w:val="-2"/>
        </w:rPr>
        <w:t xml:space="preserve"> </w:t>
      </w:r>
      <w:r w:rsidRPr="005F2939">
        <w:rPr>
          <w:b/>
        </w:rPr>
        <w:t>modifier:</w:t>
      </w:r>
    </w:p>
    <w:p w:rsidR="00E5374E" w:rsidRDefault="00E5374E" w:rsidP="00D507B6">
      <w:pPr>
        <w:pStyle w:val="BodyText"/>
        <w:kinsoku w:val="0"/>
        <w:overflowPunct w:val="0"/>
        <w:spacing w:before="6.75pt" w:line="13.05pt" w:lineRule="auto"/>
        <w:ind w:start="21.30pt" w:end="18.75pt"/>
      </w:pPr>
      <w:r>
        <w:t xml:space="preserve">In any Memory Type (excluding Counter and Timer), it is possible to access a single bit. A </w:t>
      </w:r>
      <w:r>
        <w:rPr>
          <w:b/>
          <w:bCs/>
        </w:rPr>
        <w:t xml:space="preserve">#x </w:t>
      </w:r>
      <w:r>
        <w:t>must be appended to the Value name.</w:t>
      </w:r>
    </w:p>
    <w:p w:rsidR="005F2939" w:rsidRDefault="005F2939" w:rsidP="00D507B6">
      <w:pPr>
        <w:pStyle w:val="BodyText"/>
        <w:kinsoku w:val="0"/>
        <w:overflowPunct w:val="0"/>
        <w:spacing w:line="12.95pt" w:lineRule="auto"/>
        <w:ind w:start="21.30pt" w:end="18.75pt"/>
        <w:rPr>
          <w:b/>
          <w:bCs/>
        </w:rPr>
      </w:pPr>
    </w:p>
    <w:p w:rsidR="005F2939" w:rsidRDefault="00E5374E" w:rsidP="00D507B6">
      <w:pPr>
        <w:pStyle w:val="BodyText"/>
        <w:kinsoku w:val="0"/>
        <w:overflowPunct w:val="0"/>
        <w:spacing w:line="12.95pt" w:lineRule="auto"/>
        <w:ind w:start="21.30pt" w:end="18.75pt"/>
        <w:rPr>
          <w:b/>
          <w:bCs/>
        </w:rPr>
      </w:pPr>
      <w:r>
        <w:rPr>
          <w:b/>
          <w:bCs/>
        </w:rPr>
        <w:t xml:space="preserve">As the address is always in byte, the Bit index goes only from 0 to 7, no modifier are allowed </w:t>
      </w:r>
    </w:p>
    <w:p w:rsidR="00E5374E" w:rsidRDefault="00E5374E" w:rsidP="00D507B6">
      <w:pPr>
        <w:pStyle w:val="BodyText"/>
        <w:kinsoku w:val="0"/>
        <w:overflowPunct w:val="0"/>
        <w:spacing w:line="12.95pt" w:lineRule="auto"/>
        <w:ind w:start="21.30pt" w:end="18.75pt"/>
      </w:pPr>
      <w:r>
        <w:t>(except B to separate DB block from the address).</w:t>
      </w:r>
    </w:p>
    <w:p w:rsidR="005F2939" w:rsidRDefault="005F2939" w:rsidP="00D507B6">
      <w:pPr>
        <w:pStyle w:val="BodyText"/>
        <w:kinsoku w:val="0"/>
        <w:overflowPunct w:val="0"/>
        <w:spacing w:before="0.10pt" w:line="13.05pt" w:lineRule="auto"/>
        <w:ind w:start="21.30pt" w:end="18.75pt"/>
      </w:pPr>
    </w:p>
    <w:p w:rsidR="00D507B6" w:rsidRDefault="00E5374E" w:rsidP="00D507B6">
      <w:pPr>
        <w:pStyle w:val="BodyText"/>
        <w:kinsoku w:val="0"/>
        <w:overflowPunct w:val="0"/>
        <w:spacing w:before="0.10pt" w:line="13.05pt" w:lineRule="auto"/>
        <w:ind w:start="21.30pt" w:end="18.75pt"/>
      </w:pPr>
      <w:r>
        <w:t xml:space="preserve">The syntax can be used for reading bits and for writing them as well. </w:t>
      </w:r>
    </w:p>
    <w:p w:rsidR="00E5374E" w:rsidRDefault="00E5374E" w:rsidP="00D507B6">
      <w:pPr>
        <w:pStyle w:val="BodyText"/>
        <w:kinsoku w:val="0"/>
        <w:overflowPunct w:val="0"/>
        <w:spacing w:before="0.10pt" w:line="13.05pt" w:lineRule="auto"/>
        <w:ind w:start="21.30pt" w:end="18.75pt"/>
      </w:pPr>
      <w:r>
        <w:t>If Tag type “Automatic” is used, the type Boolean will be chosen.</w:t>
      </w:r>
    </w:p>
    <w:p w:rsidR="005F2939" w:rsidRDefault="005F2939" w:rsidP="005F2939">
      <w:pPr>
        <w:pStyle w:val="BodyText"/>
        <w:ind w:start="5.45pt"/>
        <w:rPr>
          <w:b/>
        </w:rPr>
      </w:pPr>
    </w:p>
    <w:p w:rsidR="00E5374E" w:rsidRDefault="00E5374E" w:rsidP="00D507B6">
      <w:pPr>
        <w:pStyle w:val="BodyText"/>
        <w:ind w:start="21.30pt"/>
        <w:rPr>
          <w:b/>
        </w:rPr>
      </w:pPr>
      <w:r w:rsidRPr="005F2939">
        <w:rPr>
          <w:b/>
        </w:rPr>
        <w:t>Example:</w:t>
      </w:r>
    </w:p>
    <w:p w:rsidR="005F2939" w:rsidRPr="005F2939" w:rsidRDefault="005F2939" w:rsidP="005F2939">
      <w:pPr>
        <w:pStyle w:val="BodyText"/>
        <w:ind w:start="5.45pt"/>
        <w:rPr>
          <w:b/>
        </w:rPr>
      </w:pPr>
    </w:p>
    <w:p w:rsidR="005F2939" w:rsidRDefault="00E5374E" w:rsidP="005F2939">
      <w:pPr>
        <w:pStyle w:val="BodyText"/>
        <w:kinsoku w:val="0"/>
        <w:overflowPunct w:val="0"/>
        <w:spacing w:before="4.70pt"/>
        <w:ind w:start="36pt" w:end="4.60pt"/>
        <w:rPr>
          <w:rFonts w:ascii="Courier New" w:hAnsi="Courier New" w:cs="Courier New"/>
          <w:b/>
          <w:bCs/>
        </w:rPr>
      </w:pPr>
      <w:r>
        <w:rPr>
          <w:rFonts w:ascii="Courier New" w:hAnsi="Courier New" w:cs="Courier New"/>
          <w:b/>
          <w:bCs/>
        </w:rPr>
        <w:t xml:space="preserve">DB1B13#3 represents bit 3 of Byte 13 in DB 1 </w:t>
      </w:r>
    </w:p>
    <w:p w:rsidR="00E5374E" w:rsidRDefault="00E5374E" w:rsidP="005F2939">
      <w:pPr>
        <w:pStyle w:val="BodyText"/>
        <w:kinsoku w:val="0"/>
        <w:overflowPunct w:val="0"/>
        <w:spacing w:before="4.70pt"/>
        <w:ind w:start="36pt" w:end="4.60pt"/>
        <w:rPr>
          <w:rFonts w:ascii="Courier New" w:hAnsi="Courier New" w:cs="Courier New"/>
          <w:b/>
          <w:bCs/>
        </w:rPr>
      </w:pPr>
      <w:r>
        <w:rPr>
          <w:rFonts w:ascii="Courier New" w:hAnsi="Courier New" w:cs="Courier New"/>
          <w:b/>
          <w:bCs/>
        </w:rPr>
        <w:t>invalid: IW5#2 wrong because there is a Modifier</w:t>
      </w:r>
    </w:p>
    <w:p w:rsidR="00E5374E" w:rsidRDefault="00E5374E" w:rsidP="005F2939">
      <w:pPr>
        <w:pStyle w:val="BodyText"/>
        <w:kinsoku w:val="0"/>
        <w:overflowPunct w:val="0"/>
        <w:spacing w:line="8.95pt" w:lineRule="exact"/>
        <w:ind w:start="78.25pt"/>
        <w:rPr>
          <w:rFonts w:ascii="Courier New" w:hAnsi="Courier New" w:cs="Courier New"/>
          <w:b/>
          <w:bCs/>
        </w:rPr>
      </w:pPr>
      <w:r>
        <w:rPr>
          <w:rFonts w:ascii="Courier New" w:hAnsi="Courier New" w:cs="Courier New"/>
          <w:b/>
          <w:bCs/>
        </w:rPr>
        <w:t>I5#10 wrong because bit number greater than 7</w:t>
      </w:r>
    </w:p>
    <w:p w:rsidR="00E5374E" w:rsidRDefault="00E5374E">
      <w:pPr>
        <w:pStyle w:val="BodyText"/>
        <w:kinsoku w:val="0"/>
        <w:overflowPunct w:val="0"/>
        <w:spacing w:before="0.55pt"/>
        <w:rPr>
          <w:rFonts w:ascii="Courier New" w:hAnsi="Courier New" w:cs="Courier New"/>
          <w:b/>
          <w:bCs/>
          <w:sz w:val="15"/>
          <w:szCs w:val="15"/>
        </w:rPr>
      </w:pPr>
    </w:p>
    <w:p w:rsidR="00E5374E" w:rsidRDefault="00E5374E" w:rsidP="00337C52">
      <w:pPr>
        <w:pStyle w:val="BodyText"/>
        <w:numPr>
          <w:ilvl w:val="0"/>
          <w:numId w:val="78"/>
        </w:numPr>
        <w:ind w:start="21.30pt" w:hanging="14.20pt"/>
        <w:rPr>
          <w:b/>
        </w:rPr>
      </w:pPr>
      <w:r w:rsidRPr="005F2939">
        <w:rPr>
          <w:b/>
        </w:rPr>
        <w:t>Status</w:t>
      </w:r>
      <w:r w:rsidRPr="005F2939">
        <w:rPr>
          <w:b/>
          <w:spacing w:val="-1"/>
        </w:rPr>
        <w:t xml:space="preserve"> </w:t>
      </w:r>
      <w:r w:rsidRPr="005F2939">
        <w:rPr>
          <w:b/>
        </w:rPr>
        <w:t>register:</w:t>
      </w:r>
    </w:p>
    <w:p w:rsidR="005F2939" w:rsidRPr="005F2939" w:rsidRDefault="005F2939" w:rsidP="005F2939">
      <w:pPr>
        <w:pStyle w:val="BodyText"/>
        <w:ind w:start="36pt"/>
        <w:rPr>
          <w:b/>
        </w:rPr>
      </w:pPr>
    </w:p>
    <w:p w:rsidR="005F2939" w:rsidRDefault="00E5374E" w:rsidP="005F2939">
      <w:pPr>
        <w:pStyle w:val="BodyText"/>
        <w:kinsoku w:val="0"/>
        <w:overflowPunct w:val="0"/>
        <w:spacing w:line="13.05pt" w:lineRule="auto"/>
        <w:ind w:start="5.45pt"/>
        <w:rPr>
          <w:spacing w:val="-6"/>
        </w:rPr>
      </w:pPr>
      <w:r>
        <w:t>The</w:t>
      </w:r>
      <w:r>
        <w:rPr>
          <w:spacing w:val="-6"/>
        </w:rPr>
        <w:t xml:space="preserve"> </w:t>
      </w:r>
      <w:r>
        <w:t>STATUS</w:t>
      </w:r>
      <w:r>
        <w:rPr>
          <w:spacing w:val="-6"/>
        </w:rPr>
        <w:t xml:space="preserve"> </w:t>
      </w:r>
      <w:r>
        <w:t>Tag</w:t>
      </w:r>
      <w:r>
        <w:rPr>
          <w:spacing w:val="-6"/>
        </w:rPr>
        <w:t xml:space="preserve"> </w:t>
      </w:r>
      <w:r>
        <w:t>is</w:t>
      </w:r>
      <w:r>
        <w:rPr>
          <w:spacing w:val="-5"/>
        </w:rPr>
        <w:t xml:space="preserve"> </w:t>
      </w:r>
      <w:r>
        <w:t>a</w:t>
      </w:r>
      <w:r>
        <w:rPr>
          <w:spacing w:val="-6"/>
        </w:rPr>
        <w:t xml:space="preserve"> </w:t>
      </w:r>
      <w:r>
        <w:t>special</w:t>
      </w:r>
      <w:r>
        <w:rPr>
          <w:spacing w:val="-6"/>
        </w:rPr>
        <w:t xml:space="preserve"> </w:t>
      </w:r>
      <w:r>
        <w:t>Tag</w:t>
      </w:r>
      <w:r>
        <w:rPr>
          <w:spacing w:val="-5"/>
        </w:rPr>
        <w:t xml:space="preserve"> </w:t>
      </w:r>
      <w:r>
        <w:t>that</w:t>
      </w:r>
      <w:r>
        <w:rPr>
          <w:spacing w:val="-6"/>
        </w:rPr>
        <w:t xml:space="preserve"> </w:t>
      </w:r>
      <w:r>
        <w:t>returns</w:t>
      </w:r>
      <w:r>
        <w:rPr>
          <w:spacing w:val="-6"/>
        </w:rPr>
        <w:t xml:space="preserve"> </w:t>
      </w:r>
      <w:r>
        <w:t>information</w:t>
      </w:r>
      <w:r>
        <w:rPr>
          <w:spacing w:val="-5"/>
        </w:rPr>
        <w:t xml:space="preserve"> </w:t>
      </w:r>
      <w:r>
        <w:t>about</w:t>
      </w:r>
      <w:r>
        <w:rPr>
          <w:spacing w:val="-6"/>
        </w:rPr>
        <w:t xml:space="preserve"> </w:t>
      </w:r>
      <w:r>
        <w:t>the</w:t>
      </w:r>
      <w:r>
        <w:rPr>
          <w:spacing w:val="-5"/>
        </w:rPr>
        <w:t xml:space="preserve"> </w:t>
      </w:r>
      <w:r>
        <w:t>current</w:t>
      </w:r>
      <w:r>
        <w:rPr>
          <w:spacing w:val="-5"/>
        </w:rPr>
        <w:t xml:space="preserve"> </w:t>
      </w:r>
      <w:r>
        <w:t>state</w:t>
      </w:r>
      <w:r>
        <w:rPr>
          <w:spacing w:val="-5"/>
        </w:rPr>
        <w:t xml:space="preserve"> </w:t>
      </w:r>
      <w:r>
        <w:t>of</w:t>
      </w:r>
      <w:r>
        <w:rPr>
          <w:spacing w:val="-6"/>
        </w:rPr>
        <w:t xml:space="preserve"> </w:t>
      </w:r>
      <w:r>
        <w:t>the</w:t>
      </w:r>
      <w:r>
        <w:rPr>
          <w:spacing w:val="-5"/>
        </w:rPr>
        <w:t xml:space="preserve"> </w:t>
      </w:r>
      <w:r>
        <w:t>communication</w:t>
      </w:r>
      <w:r>
        <w:rPr>
          <w:spacing w:val="-6"/>
        </w:rPr>
        <w:t xml:space="preserve"> </w:t>
      </w:r>
      <w:r>
        <w:t>for</w:t>
      </w:r>
      <w:r>
        <w:rPr>
          <w:spacing w:val="-5"/>
        </w:rPr>
        <w:t xml:space="preserve"> </w:t>
      </w:r>
      <w:r>
        <w:t>a</w:t>
      </w:r>
      <w:r>
        <w:rPr>
          <w:spacing w:val="-6"/>
        </w:rPr>
        <w:t xml:space="preserve"> </w:t>
      </w:r>
      <w:r>
        <w:t>given</w:t>
      </w:r>
      <w:r>
        <w:rPr>
          <w:spacing w:val="-5"/>
        </w:rPr>
        <w:t xml:space="preserve"> </w:t>
      </w:r>
      <w:r>
        <w:t>device.</w:t>
      </w:r>
      <w:r>
        <w:rPr>
          <w:spacing w:val="-6"/>
        </w:rPr>
        <w:t xml:space="preserve"> </w:t>
      </w:r>
    </w:p>
    <w:p w:rsidR="00E5374E" w:rsidRDefault="00E5374E" w:rsidP="005F2939">
      <w:pPr>
        <w:pStyle w:val="BodyText"/>
        <w:kinsoku w:val="0"/>
        <w:overflowPunct w:val="0"/>
        <w:spacing w:line="13.05pt" w:lineRule="auto"/>
        <w:ind w:start="5.45pt"/>
      </w:pPr>
      <w:r>
        <w:t>As</w:t>
      </w:r>
      <w:r>
        <w:rPr>
          <w:spacing w:val="-6"/>
        </w:rPr>
        <w:t xml:space="preserve"> </w:t>
      </w:r>
      <w:r>
        <w:t>for</w:t>
      </w:r>
      <w:r>
        <w:rPr>
          <w:spacing w:val="-6"/>
        </w:rPr>
        <w:t xml:space="preserve"> </w:t>
      </w:r>
      <w:r>
        <w:t>other</w:t>
      </w:r>
      <w:r>
        <w:rPr>
          <w:spacing w:val="-5"/>
        </w:rPr>
        <w:t xml:space="preserve"> </w:t>
      </w:r>
      <w:r>
        <w:t>Tags,</w:t>
      </w:r>
      <w:r>
        <w:rPr>
          <w:spacing w:val="-6"/>
        </w:rPr>
        <w:t xml:space="preserve"> </w:t>
      </w:r>
      <w:r>
        <w:t>the status Tag ValueName is composed</w:t>
      </w:r>
      <w:r>
        <w:rPr>
          <w:spacing w:val="-1"/>
        </w:rPr>
        <w:t xml:space="preserve"> </w:t>
      </w:r>
      <w:r>
        <w:t>of:</w:t>
      </w:r>
    </w:p>
    <w:p w:rsidR="005F2939" w:rsidRDefault="005F2939" w:rsidP="005F2939">
      <w:pPr>
        <w:pStyle w:val="BodyText"/>
        <w:kinsoku w:val="0"/>
        <w:overflowPunct w:val="0"/>
        <w:spacing w:line="13.05pt" w:lineRule="auto"/>
        <w:ind w:start="5.45pt"/>
      </w:pPr>
    </w:p>
    <w:p w:rsidR="00E5374E" w:rsidRDefault="00E5374E" w:rsidP="00D507B6">
      <w:pPr>
        <w:pStyle w:val="BodyText"/>
        <w:ind w:start="36pt"/>
        <w:rPr>
          <w:rFonts w:ascii="Courier New" w:hAnsi="Courier New" w:cs="Courier New"/>
          <w:b/>
        </w:rPr>
      </w:pPr>
      <w:r w:rsidRPr="005F2939">
        <w:rPr>
          <w:rFonts w:ascii="Courier New" w:hAnsi="Courier New" w:cs="Courier New"/>
          <w:b/>
        </w:rPr>
        <w:t>Status, Global Device Address</w:t>
      </w:r>
    </w:p>
    <w:p w:rsidR="005F2939" w:rsidRPr="005F2939" w:rsidRDefault="005F2939" w:rsidP="005F2939">
      <w:pPr>
        <w:pStyle w:val="BodyText"/>
        <w:ind w:start="36pt"/>
        <w:rPr>
          <w:rFonts w:ascii="Courier New" w:hAnsi="Courier New" w:cs="Courier New"/>
          <w:b/>
        </w:rPr>
      </w:pPr>
    </w:p>
    <w:p w:rsidR="00E5374E" w:rsidRDefault="00E5374E" w:rsidP="00337C52">
      <w:pPr>
        <w:pStyle w:val="BodyText"/>
        <w:numPr>
          <w:ilvl w:val="1"/>
          <w:numId w:val="79"/>
        </w:numPr>
      </w:pPr>
      <w:r>
        <w:t>You can define a status Tag for each PLC</w:t>
      </w:r>
      <w:r>
        <w:rPr>
          <w:spacing w:val="-5"/>
        </w:rPr>
        <w:t xml:space="preserve"> </w:t>
      </w:r>
      <w:r>
        <w:t>used.</w:t>
      </w:r>
    </w:p>
    <w:p w:rsidR="00E5374E" w:rsidRDefault="00E5374E" w:rsidP="00337C52">
      <w:pPr>
        <w:pStyle w:val="BodyText"/>
        <w:numPr>
          <w:ilvl w:val="1"/>
          <w:numId w:val="79"/>
        </w:numPr>
      </w:pPr>
      <w:r>
        <w:t>If you use the status address, the Tag must be configured as</w:t>
      </w:r>
      <w:r>
        <w:rPr>
          <w:spacing w:val="-3"/>
        </w:rPr>
        <w:t xml:space="preserve"> </w:t>
      </w:r>
      <w:r>
        <w:t>analog.</w:t>
      </w:r>
    </w:p>
    <w:p w:rsidR="005F2939" w:rsidRPr="005F2939" w:rsidRDefault="005F2939" w:rsidP="00D507B6">
      <w:pPr>
        <w:pStyle w:val="BodyText"/>
        <w:ind w:start="72pt"/>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5F2939">
        <w:trPr>
          <w:trHeight w:val="549"/>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5F2939">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5F2939">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1B5BDB" w:rsidRDefault="00E5374E" w:rsidP="005F2939">
      <w:pPr>
        <w:pStyle w:val="BodyText"/>
        <w:jc w:val="center"/>
        <w:rPr>
          <w:rFonts w:ascii="Courier New" w:hAnsi="Courier New" w:cs="Courier New"/>
          <w:b/>
        </w:rPr>
      </w:pPr>
      <w:r w:rsidRPr="001B5BDB">
        <w:rPr>
          <w:rFonts w:ascii="Courier New" w:hAnsi="Courier New" w:cs="Courier New"/>
          <w:b/>
        </w:rPr>
        <w:t>Table 5</w:t>
      </w:r>
      <w:r w:rsidR="001B5BDB">
        <w:rPr>
          <w:rFonts w:ascii="Courier New" w:hAnsi="Courier New" w:cs="Courier New"/>
          <w:b/>
        </w:rPr>
        <w:t>3</w:t>
      </w:r>
      <w:r w:rsidRPr="001B5BDB">
        <w:rPr>
          <w:rFonts w:ascii="Courier New" w:hAnsi="Courier New" w:cs="Courier New"/>
          <w:b/>
        </w:rPr>
        <w:t>: Tag Status meaning</w:t>
      </w:r>
    </w:p>
    <w:p w:rsidR="00E5374E" w:rsidRDefault="00E5374E">
      <w:pPr>
        <w:pStyle w:val="BodyText"/>
        <w:kinsoku w:val="0"/>
        <w:overflowPunct w:val="0"/>
        <w:spacing w:before="0.35pt"/>
        <w:rPr>
          <w:b/>
          <w:bCs/>
          <w:sz w:val="13"/>
          <w:szCs w:val="13"/>
        </w:rPr>
      </w:pPr>
    </w:p>
    <w:p w:rsidR="00E5374E" w:rsidRDefault="00E5374E" w:rsidP="00337C52">
      <w:pPr>
        <w:pStyle w:val="Heading3"/>
        <w:numPr>
          <w:ilvl w:val="2"/>
          <w:numId w:val="40"/>
        </w:numPr>
        <w:ind w:hanging="61.20pt"/>
      </w:pPr>
      <w:bookmarkStart w:id="461" w:name="1.12.3.2_Global_Device_Address"/>
      <w:bookmarkStart w:id="462" w:name="_Toc503192976"/>
      <w:bookmarkEnd w:id="461"/>
      <w:r>
        <w:t>Global Device</w:t>
      </w:r>
      <w:r>
        <w:rPr>
          <w:spacing w:val="-2"/>
        </w:rPr>
        <w:t xml:space="preserve"> </w:t>
      </w:r>
      <w:r>
        <w:t>Address</w:t>
      </w:r>
      <w:bookmarkEnd w:id="462"/>
    </w:p>
    <w:p w:rsidR="005F2939" w:rsidRPr="005F2939" w:rsidRDefault="005F2939" w:rsidP="005F2939"/>
    <w:p w:rsidR="00E5374E" w:rsidRDefault="00E5374E" w:rsidP="005F2939">
      <w:pPr>
        <w:pStyle w:val="BodyText"/>
        <w:kinsoku w:val="0"/>
        <w:overflowPunct w:val="0"/>
        <w:spacing w:before="0.90pt" w:line="13.05pt" w:lineRule="auto"/>
        <w:ind w:start="5.45pt" w:end="42.60pt"/>
      </w:pPr>
      <w:r>
        <w:t>The device address is either appended to the ValueName in the Item Name definition or entered in the Topic global address fields. The device address is composed like following:</w:t>
      </w:r>
    </w:p>
    <w:p w:rsidR="005F2939" w:rsidRPr="005F2939" w:rsidRDefault="005F2939" w:rsidP="005F2939">
      <w:pPr>
        <w:pStyle w:val="BodyText"/>
        <w:kinsoku w:val="0"/>
        <w:overflowPunct w:val="0"/>
        <w:spacing w:before="0.90pt" w:line="13.05pt" w:lineRule="auto"/>
        <w:ind w:start="5.45pt" w:end="42.60pt"/>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E5374E" w:rsidRPr="00E5374E" w:rsidTr="005F2939">
        <w:trPr>
          <w:trHeight w:val="350"/>
        </w:trPr>
        <w:tc>
          <w:tcPr>
            <w:tcW w:w="425.10pt" w:type="dxa"/>
            <w:gridSpan w:val="2"/>
            <w:tcBorders>
              <w:bottom w:val="double" w:sz="4" w:space="0" w:color="auto"/>
            </w:tcBorders>
          </w:tcPr>
          <w:p w:rsidR="00E5374E" w:rsidRPr="00E5374E" w:rsidRDefault="00E5374E">
            <w:pPr>
              <w:pStyle w:val="TableParagraph"/>
              <w:kinsoku w:val="0"/>
              <w:overflowPunct w:val="0"/>
              <w:spacing w:before="3.55pt"/>
              <w:ind w:start="196.65pt" w:end="196.05pt"/>
              <w:jc w:val="center"/>
              <w:rPr>
                <w:b/>
                <w:bCs/>
                <w:sz w:val="16"/>
                <w:szCs w:val="16"/>
              </w:rPr>
            </w:pPr>
            <w:r w:rsidRPr="00E5374E">
              <w:rPr>
                <w:b/>
                <w:bCs/>
                <w:sz w:val="16"/>
                <w:szCs w:val="16"/>
              </w:rPr>
              <w:t>MPI</w:t>
            </w:r>
          </w:p>
        </w:tc>
      </w:tr>
      <w:tr w:rsidR="00E5374E" w:rsidRPr="00E5374E" w:rsidTr="005F2939">
        <w:trPr>
          <w:trHeight w:val="1262"/>
        </w:trPr>
        <w:tc>
          <w:tcPr>
            <w:tcW w:w="141.70pt" w:type="dxa"/>
            <w:tcBorders>
              <w:top w:val="double" w:sz="4" w:space="0" w:color="auto"/>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5.65pt"/>
              <w:ind w:start="7.55pt" w:end="7.15pt"/>
              <w:jc w:val="center"/>
              <w:rPr>
                <w:b/>
                <w:bCs/>
                <w:i/>
                <w:iCs/>
                <w:sz w:val="16"/>
                <w:szCs w:val="16"/>
              </w:rPr>
            </w:pPr>
            <w:r w:rsidRPr="00E5374E">
              <w:rPr>
                <w:b/>
                <w:bCs/>
                <w:sz w:val="16"/>
                <w:szCs w:val="16"/>
              </w:rPr>
              <w:t xml:space="preserve">MPI, </w:t>
            </w:r>
            <w:r w:rsidRPr="00E5374E">
              <w:rPr>
                <w:b/>
                <w:bCs/>
                <w:i/>
                <w:iCs/>
                <w:sz w:val="16"/>
                <w:szCs w:val="16"/>
              </w:rPr>
              <w:t>MPI node address</w:t>
            </w:r>
          </w:p>
        </w:tc>
        <w:tc>
          <w:tcPr>
            <w:tcW w:w="283.40pt" w:type="dxa"/>
            <w:tcBorders>
              <w:top w:val="double" w:sz="4" w:space="0" w:color="auto"/>
            </w:tcBorders>
          </w:tcPr>
          <w:p w:rsidR="00E5374E" w:rsidRPr="00E5374E" w:rsidRDefault="00E5374E">
            <w:pPr>
              <w:pStyle w:val="TableParagraph"/>
              <w:kinsoku w:val="0"/>
              <w:overflowPunct w:val="0"/>
              <w:spacing w:before="3.55pt" w:after="3.10pt"/>
              <w:ind w:start="5.40pt"/>
              <w:rPr>
                <w:sz w:val="16"/>
                <w:szCs w:val="16"/>
              </w:rPr>
            </w:pPr>
            <w:r w:rsidRPr="00E5374E">
              <w:rPr>
                <w:b/>
                <w:bCs/>
                <w:i/>
                <w:iCs/>
                <w:sz w:val="16"/>
                <w:szCs w:val="16"/>
              </w:rPr>
              <w:t>node address</w:t>
            </w:r>
            <w:r w:rsidRPr="00E5374E">
              <w:rPr>
                <w:sz w:val="16"/>
                <w:szCs w:val="16"/>
              </w:rPr>
              <w:t>: MPI node address of the PLC</w:t>
            </w:r>
          </w:p>
          <w:p w:rsidR="00E5374E" w:rsidRPr="00E5374E" w:rsidRDefault="002B450A">
            <w:pPr>
              <w:pStyle w:val="TableParagraph"/>
              <w:kinsoku w:val="0"/>
              <w:overflowPunct w:val="0"/>
              <w:ind w:start="1.05pt"/>
              <w:rPr>
                <w:sz w:val="20"/>
                <w:szCs w:val="20"/>
              </w:rPr>
            </w:pPr>
            <w:r>
              <w:rPr>
                <w:sz w:val="20"/>
                <w:szCs w:val="20"/>
              </w:rPr>
              <mc:AlternateContent>
                <mc:Choice Requires="v">
                  <w:pict>
                    <v:shape id="_x0000_i1087" type="#_x0000_t75" style="width:213.6pt;height:30pt">
                      <v:imagedata r:id="rId92" o:title=""/>
                    </v:shape>
                  </w:pict>
                </mc:Choice>
                <mc:Fallback>
                  <w:drawing>
                    <wp:inline distT="0" distB="0" distL="0" distR="0" wp14:anchorId="7CB68A3F" wp14:editId="61F0BA68">
                      <wp:extent cx="2712720" cy="381000"/>
                      <wp:effectExtent l="0" t="0" r="0" b="0"/>
                      <wp:docPr id="63" name="Picture 6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12720" cy="38100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3.30pt"/>
              <w:ind w:start="5.40pt"/>
              <w:rPr>
                <w:sz w:val="16"/>
                <w:szCs w:val="16"/>
              </w:rPr>
            </w:pPr>
            <w:r w:rsidRPr="00E5374E">
              <w:rPr>
                <w:sz w:val="16"/>
                <w:szCs w:val="16"/>
              </w:rPr>
              <w:t>Reach by MPI the PLC with the node address 2</w:t>
            </w:r>
          </w:p>
        </w:tc>
      </w:tr>
      <w:tr w:rsidR="00E5374E" w:rsidRPr="00E5374E" w:rsidTr="005F2939">
        <w:trPr>
          <w:trHeight w:val="1261"/>
        </w:trPr>
        <w:tc>
          <w:tcPr>
            <w:tcW w:w="141.70pt" w:type="dxa"/>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5.65pt"/>
              <w:ind w:start="7.55pt" w:end="7.10pt"/>
              <w:jc w:val="center"/>
              <w:rPr>
                <w:b/>
                <w:bCs/>
                <w:i/>
                <w:iCs/>
                <w:sz w:val="16"/>
                <w:szCs w:val="16"/>
              </w:rPr>
            </w:pPr>
            <w:r w:rsidRPr="00E5374E">
              <w:rPr>
                <w:b/>
                <w:bCs/>
                <w:sz w:val="16"/>
                <w:szCs w:val="16"/>
              </w:rPr>
              <w:t xml:space="preserve">PROFIBUS, </w:t>
            </w:r>
            <w:r w:rsidRPr="00E5374E">
              <w:rPr>
                <w:b/>
                <w:bCs/>
                <w:i/>
                <w:iCs/>
                <w:sz w:val="16"/>
                <w:szCs w:val="16"/>
              </w:rPr>
              <w:t>Profibus node addr</w:t>
            </w:r>
          </w:p>
        </w:tc>
        <w:tc>
          <w:tcPr>
            <w:tcW w:w="283.40pt" w:type="dxa"/>
          </w:tcPr>
          <w:p w:rsidR="00E5374E" w:rsidRPr="00E5374E" w:rsidRDefault="00E5374E">
            <w:pPr>
              <w:pStyle w:val="TableParagraph"/>
              <w:kinsoku w:val="0"/>
              <w:overflowPunct w:val="0"/>
              <w:spacing w:before="3.55pt" w:after="3.10pt"/>
              <w:ind w:start="5.40pt"/>
              <w:rPr>
                <w:sz w:val="16"/>
                <w:szCs w:val="16"/>
              </w:rPr>
            </w:pPr>
            <w:r w:rsidRPr="00E5374E">
              <w:rPr>
                <w:b/>
                <w:bCs/>
                <w:i/>
                <w:iCs/>
                <w:sz w:val="16"/>
                <w:szCs w:val="16"/>
              </w:rPr>
              <w:t>node address</w:t>
            </w:r>
            <w:r w:rsidRPr="00E5374E">
              <w:rPr>
                <w:sz w:val="16"/>
                <w:szCs w:val="16"/>
              </w:rPr>
              <w:t>: PROFIBUS node address of the PLC</w:t>
            </w:r>
          </w:p>
          <w:p w:rsidR="00E5374E" w:rsidRPr="00E5374E" w:rsidRDefault="002B450A">
            <w:pPr>
              <w:pStyle w:val="TableParagraph"/>
              <w:kinsoku w:val="0"/>
              <w:overflowPunct w:val="0"/>
              <w:ind w:start="1.05pt"/>
              <w:rPr>
                <w:sz w:val="20"/>
                <w:szCs w:val="20"/>
              </w:rPr>
            </w:pPr>
            <w:r>
              <w:rPr>
                <w:sz w:val="20"/>
                <w:szCs w:val="20"/>
              </w:rPr>
              <mc:AlternateContent>
                <mc:Choice Requires="v">
                  <w:pict>
                    <v:shape id="_x0000_i1088" type="#_x0000_t75" style="width:213.6pt;height:30pt">
                      <v:imagedata r:id="rId94" o:title=""/>
                    </v:shape>
                  </w:pict>
                </mc:Choice>
                <mc:Fallback>
                  <w:drawing>
                    <wp:inline distT="0" distB="0" distL="0" distR="0" wp14:anchorId="0777C9FC" wp14:editId="6A2CA660">
                      <wp:extent cx="2712720" cy="381000"/>
                      <wp:effectExtent l="0" t="0" r="0" b="0"/>
                      <wp:docPr id="64" name="Picture 6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2720" cy="38100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3.30pt"/>
              <w:ind w:start="5.40pt"/>
              <w:rPr>
                <w:sz w:val="16"/>
                <w:szCs w:val="16"/>
              </w:rPr>
            </w:pPr>
            <w:r w:rsidRPr="00E5374E">
              <w:rPr>
                <w:sz w:val="16"/>
                <w:szCs w:val="16"/>
              </w:rPr>
              <w:t>Reach by Profibus the PLC with the node address 9</w:t>
            </w:r>
          </w:p>
        </w:tc>
      </w:tr>
    </w:tbl>
    <w:p w:rsidR="00E5374E" w:rsidRPr="001B5BDB" w:rsidRDefault="00E5374E" w:rsidP="005F2939">
      <w:pPr>
        <w:pStyle w:val="BodyText"/>
        <w:jc w:val="center"/>
        <w:rPr>
          <w:rFonts w:ascii="Courier New" w:hAnsi="Courier New" w:cs="Courier New"/>
          <w:b/>
        </w:rPr>
        <w:sectPr w:rsidR="00E5374E" w:rsidRPr="001B5BDB">
          <w:pgSz w:w="595pt" w:h="842pt"/>
          <w:pgMar w:top="63pt" w:right="36pt" w:bottom="45pt" w:left="37pt" w:header="33.10pt" w:footer="35.80pt" w:gutter="0pt"/>
          <w:cols w:space="36pt"/>
          <w:noEndnote/>
        </w:sectPr>
      </w:pPr>
      <w:r w:rsidRPr="001B5BDB">
        <w:rPr>
          <w:rFonts w:ascii="Courier New" w:hAnsi="Courier New" w:cs="Courier New"/>
          <w:b/>
        </w:rPr>
        <w:t>Table 5</w:t>
      </w:r>
      <w:r w:rsidR="001B5BDB">
        <w:rPr>
          <w:rFonts w:ascii="Courier New" w:hAnsi="Courier New" w:cs="Courier New"/>
          <w:b/>
        </w:rPr>
        <w:t>4</w:t>
      </w:r>
      <w:r w:rsidRPr="001B5BDB">
        <w:rPr>
          <w:rFonts w:ascii="Courier New" w:hAnsi="Courier New" w:cs="Courier New"/>
          <w:b/>
        </w:rPr>
        <w:t>: MPI/ISOTCP device address syntax</w:t>
      </w:r>
      <w:r w:rsidR="005F2939" w:rsidRPr="001B5BDB">
        <w:rPr>
          <w:rFonts w:ascii="Courier New" w:hAnsi="Courier New" w:cs="Courier New"/>
          <w:b/>
        </w:rPr>
        <w:t xml:space="preserve"> (Part 1)</w:t>
      </w:r>
    </w:p>
    <w:p w:rsidR="00E5374E" w:rsidRDefault="00E5374E">
      <w:pPr>
        <w:pStyle w:val="BodyText"/>
        <w:kinsoku w:val="0"/>
        <w:overflowPunct w:val="0"/>
        <w:spacing w:before="0.45pt"/>
        <w:rPr>
          <w:b/>
          <w:bCs/>
          <w:sz w:val="12"/>
          <w:szCs w:val="12"/>
        </w:rPr>
      </w:pPr>
    </w:p>
    <w:tbl>
      <w:tblPr>
        <w:tblW w:w="0pt" w:type="dxa"/>
        <w:tblInd w:w="48.30pt" w:type="dxa"/>
        <w:tblLayout w:type="fixed"/>
        <w:tblCellMar>
          <w:start w:w="0pt" w:type="dxa"/>
          <w:end w:w="0pt" w:type="dxa"/>
        </w:tblCellMar>
        <w:tblLook w:firstRow="0" w:lastRow="0" w:firstColumn="0" w:lastColumn="0" w:noHBand="0" w:noVBand="0"/>
      </w:tblPr>
      <w:tblGrid>
        <w:gridCol w:w="2834"/>
        <w:gridCol w:w="5668"/>
      </w:tblGrid>
      <w:tr w:rsidR="005F2939" w:rsidRPr="00E5374E" w:rsidTr="005F2939">
        <w:trPr>
          <w:trHeight w:val="416"/>
        </w:trPr>
        <w:tc>
          <w:tcPr>
            <w:tcW w:w="425.10pt" w:type="dxa"/>
            <w:gridSpan w:val="2"/>
            <w:tcBorders>
              <w:top w:val="single" w:sz="4" w:space="0" w:color="000000"/>
              <w:bottom w:val="double" w:sz="4" w:space="0" w:color="auto"/>
            </w:tcBorders>
            <w:vAlign w:val="center"/>
          </w:tcPr>
          <w:p w:rsidR="005F2939" w:rsidRPr="00E5374E" w:rsidRDefault="005F2939" w:rsidP="005F2939">
            <w:pPr>
              <w:pStyle w:val="TableParagraph"/>
              <w:kinsoku w:val="0"/>
              <w:overflowPunct w:val="0"/>
              <w:spacing w:before="3.55pt" w:after="1.80pt" w:line="13.05pt" w:lineRule="auto"/>
              <w:ind w:start="5.40pt" w:end="4.55pt"/>
              <w:jc w:val="center"/>
              <w:rPr>
                <w:sz w:val="16"/>
                <w:szCs w:val="16"/>
              </w:rPr>
            </w:pPr>
            <w:r w:rsidRPr="00E5374E">
              <w:rPr>
                <w:b/>
                <w:bCs/>
                <w:sz w:val="16"/>
                <w:szCs w:val="16"/>
              </w:rPr>
              <w:t>MPI</w:t>
            </w:r>
          </w:p>
        </w:tc>
      </w:tr>
      <w:tr w:rsidR="00E5374E" w:rsidRPr="00E5374E" w:rsidTr="005F2939">
        <w:trPr>
          <w:trHeight w:val="2633"/>
        </w:trPr>
        <w:tc>
          <w:tcPr>
            <w:tcW w:w="141.70pt" w:type="dxa"/>
            <w:tcBorders>
              <w:top w:val="double" w:sz="4" w:space="0" w:color="auto"/>
              <w:bottom w:val="single" w:sz="4" w:space="0" w:color="000000"/>
              <w:end w:val="single" w:sz="4" w:space="0" w:color="000000"/>
            </w:tcBorders>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25pt"/>
              <w:rPr>
                <w:b/>
                <w:bCs/>
                <w:sz w:val="15"/>
                <w:szCs w:val="15"/>
              </w:rPr>
            </w:pPr>
          </w:p>
          <w:p w:rsidR="00E5374E" w:rsidRPr="00E5374E" w:rsidRDefault="00E5374E">
            <w:pPr>
              <w:pStyle w:val="TableParagraph"/>
              <w:kinsoku w:val="0"/>
              <w:overflowPunct w:val="0"/>
              <w:ind w:start="7.55pt" w:end="7.15pt"/>
              <w:jc w:val="center"/>
              <w:rPr>
                <w:b/>
                <w:bCs/>
                <w:i/>
                <w:iCs/>
                <w:sz w:val="16"/>
                <w:szCs w:val="16"/>
              </w:rPr>
            </w:pPr>
            <w:r w:rsidRPr="00E5374E">
              <w:rPr>
                <w:b/>
                <w:bCs/>
                <w:sz w:val="16"/>
                <w:szCs w:val="16"/>
              </w:rPr>
              <w:t xml:space="preserve">MPI, Subnet ID, </w:t>
            </w:r>
            <w:r w:rsidRPr="00E5374E">
              <w:rPr>
                <w:b/>
                <w:bCs/>
                <w:i/>
                <w:iCs/>
                <w:sz w:val="16"/>
                <w:szCs w:val="16"/>
              </w:rPr>
              <w:t>node address</w:t>
            </w:r>
          </w:p>
        </w:tc>
        <w:tc>
          <w:tcPr>
            <w:tcW w:w="283.40pt" w:type="dxa"/>
            <w:tcBorders>
              <w:top w:val="double" w:sz="4" w:space="0" w:color="auto"/>
              <w:start w:val="single" w:sz="4" w:space="0" w:color="000000"/>
              <w:bottom w:val="single" w:sz="4" w:space="0" w:color="000000"/>
            </w:tcBorders>
          </w:tcPr>
          <w:p w:rsidR="00090B02" w:rsidRPr="00E5374E" w:rsidRDefault="00E5374E" w:rsidP="00090B02">
            <w:pPr>
              <w:pStyle w:val="TableParagraph"/>
              <w:kinsoku w:val="0"/>
              <w:overflowPunct w:val="0"/>
              <w:spacing w:before="3.55pt" w:after="1.80pt" w:line="13.05pt" w:lineRule="auto"/>
              <w:ind w:start="5.40pt" w:end="4.55pt"/>
              <w:rPr>
                <w:sz w:val="16"/>
                <w:szCs w:val="16"/>
              </w:rPr>
            </w:pPr>
            <w:r w:rsidRPr="00E5374E">
              <w:rPr>
                <w:sz w:val="16"/>
                <w:szCs w:val="16"/>
              </w:rPr>
              <w:t>When</w:t>
            </w:r>
            <w:r w:rsidRPr="00E5374E">
              <w:rPr>
                <w:spacing w:val="-8"/>
                <w:sz w:val="16"/>
                <w:szCs w:val="16"/>
              </w:rPr>
              <w:t xml:space="preserve"> </w:t>
            </w:r>
            <w:r w:rsidRPr="00E5374E">
              <w:rPr>
                <w:sz w:val="16"/>
                <w:szCs w:val="16"/>
              </w:rPr>
              <w:t>the</w:t>
            </w:r>
            <w:r w:rsidRPr="00E5374E">
              <w:rPr>
                <w:spacing w:val="-8"/>
                <w:sz w:val="16"/>
                <w:szCs w:val="16"/>
              </w:rPr>
              <w:t xml:space="preserve"> </w:t>
            </w:r>
            <w:r w:rsidRPr="00E5374E">
              <w:rPr>
                <w:sz w:val="16"/>
                <w:szCs w:val="16"/>
              </w:rPr>
              <w:t>Advanced</w:t>
            </w:r>
            <w:r w:rsidRPr="00E5374E">
              <w:rPr>
                <w:spacing w:val="-9"/>
                <w:sz w:val="16"/>
                <w:szCs w:val="16"/>
              </w:rPr>
              <w:t xml:space="preserve"> </w:t>
            </w:r>
            <w:r w:rsidRPr="00E5374E">
              <w:rPr>
                <w:sz w:val="16"/>
                <w:szCs w:val="16"/>
              </w:rPr>
              <w:t>Routing</w:t>
            </w:r>
            <w:r w:rsidRPr="00E5374E">
              <w:rPr>
                <w:spacing w:val="-9"/>
                <w:sz w:val="16"/>
                <w:szCs w:val="16"/>
              </w:rPr>
              <w:t xml:space="preserve"> </w:t>
            </w:r>
            <w:r w:rsidRPr="00E5374E">
              <w:rPr>
                <w:sz w:val="16"/>
                <w:szCs w:val="16"/>
              </w:rPr>
              <w:t>Setup</w:t>
            </w:r>
            <w:r w:rsidRPr="00E5374E">
              <w:rPr>
                <w:spacing w:val="-10"/>
                <w:sz w:val="16"/>
                <w:szCs w:val="16"/>
              </w:rPr>
              <w:t xml:space="preserve"> </w:t>
            </w:r>
            <w:r w:rsidRPr="00E5374E">
              <w:rPr>
                <w:sz w:val="16"/>
                <w:szCs w:val="16"/>
              </w:rPr>
              <w:t>is</w:t>
            </w:r>
            <w:r w:rsidRPr="00E5374E">
              <w:rPr>
                <w:spacing w:val="-9"/>
                <w:sz w:val="16"/>
                <w:szCs w:val="16"/>
              </w:rPr>
              <w:t xml:space="preserve"> </w:t>
            </w:r>
            <w:r w:rsidRPr="00E5374E">
              <w:rPr>
                <w:b/>
                <w:bCs/>
                <w:i/>
                <w:iCs/>
                <w:sz w:val="16"/>
                <w:szCs w:val="16"/>
              </w:rPr>
              <w:t>Enabled</w:t>
            </w:r>
            <w:r w:rsidRPr="00E5374E">
              <w:rPr>
                <w:sz w:val="16"/>
                <w:szCs w:val="16"/>
              </w:rPr>
              <w:t>, the following syntax can be applied to reach a device on the MPI network indirectly connected to the eWON (behind one or several other PLCs)</w:t>
            </w:r>
          </w:p>
          <w:p w:rsidR="00E5374E" w:rsidRPr="00E5374E" w:rsidRDefault="002B450A">
            <w:pPr>
              <w:pStyle w:val="TableParagraph"/>
              <w:kinsoku w:val="0"/>
              <w:overflowPunct w:val="0"/>
              <w:ind w:start="0.65pt"/>
              <w:rPr>
                <w:sz w:val="20"/>
                <w:szCs w:val="20"/>
              </w:rPr>
            </w:pPr>
            <w:r>
              <w:rPr>
                <w:sz w:val="20"/>
                <w:szCs w:val="20"/>
              </w:rPr>
              <mc:AlternateContent>
                <mc:Choice Requires="v">
                  <w:pict>
                    <v:shape id="_x0000_i1089" type="#_x0000_t75" style="width:214.2pt;height:33pt">
                      <v:imagedata r:id="rId96" o:title=""/>
                    </v:shape>
                  </w:pict>
                </mc:Choice>
                <mc:Fallback>
                  <w:drawing>
                    <wp:inline distT="0" distB="0" distL="0" distR="0" wp14:anchorId="7BA50062" wp14:editId="287A7130">
                      <wp:extent cx="2720340" cy="419100"/>
                      <wp:effectExtent l="0" t="0" r="3810" b="0"/>
                      <wp:docPr id="65" name="Picture 6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0340" cy="41910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3.35pt"/>
              <w:ind w:start="5.40pt"/>
              <w:rPr>
                <w:sz w:val="16"/>
                <w:szCs w:val="16"/>
              </w:rPr>
            </w:pPr>
            <w:r w:rsidRPr="00E5374E">
              <w:rPr>
                <w:b/>
                <w:bCs/>
                <w:i/>
                <w:iCs/>
                <w:sz w:val="16"/>
                <w:szCs w:val="16"/>
              </w:rPr>
              <w:t xml:space="preserve">Subnet ID: </w:t>
            </w:r>
            <w:r w:rsidRPr="00E5374E">
              <w:rPr>
                <w:sz w:val="16"/>
                <w:szCs w:val="16"/>
              </w:rPr>
              <w:t>ID of the destination S7-Subnet ID</w:t>
            </w:r>
          </w:p>
          <w:p w:rsidR="00E5374E" w:rsidRPr="00E5374E" w:rsidRDefault="00E5374E">
            <w:pPr>
              <w:pStyle w:val="TableParagraph"/>
              <w:kinsoku w:val="0"/>
              <w:overflowPunct w:val="0"/>
              <w:spacing w:before="3.80pt"/>
              <w:ind w:start="5.40pt"/>
              <w:rPr>
                <w:sz w:val="16"/>
                <w:szCs w:val="16"/>
              </w:rPr>
            </w:pPr>
            <w:r w:rsidRPr="00E5374E">
              <w:rPr>
                <w:b/>
                <w:bCs/>
                <w:i/>
                <w:iCs/>
                <w:sz w:val="16"/>
                <w:szCs w:val="16"/>
              </w:rPr>
              <w:t xml:space="preserve">node address: </w:t>
            </w:r>
            <w:r w:rsidRPr="00E5374E">
              <w:rPr>
                <w:sz w:val="16"/>
                <w:szCs w:val="16"/>
              </w:rPr>
              <w:t>MPI/Profibus node address of the PLC to reach</w:t>
            </w:r>
          </w:p>
          <w:p w:rsidR="00E5374E" w:rsidRPr="00E5374E" w:rsidRDefault="00E5374E">
            <w:pPr>
              <w:pStyle w:val="TableParagraph"/>
              <w:kinsoku w:val="0"/>
              <w:overflowPunct w:val="0"/>
              <w:spacing w:before="3.75pt" w:line="13.05pt" w:lineRule="auto"/>
              <w:ind w:start="5.40pt"/>
              <w:rPr>
                <w:sz w:val="16"/>
                <w:szCs w:val="16"/>
              </w:rPr>
            </w:pPr>
            <w:r w:rsidRPr="00E5374E">
              <w:rPr>
                <w:sz w:val="16"/>
                <w:szCs w:val="16"/>
              </w:rPr>
              <w:t>Reach by MPI/Profibus the PLC with the node address 4 on the subnet with subnet ID 4859-4565</w:t>
            </w:r>
          </w:p>
        </w:tc>
      </w:tr>
      <w:tr w:rsidR="00E5374E" w:rsidRPr="00E5374E" w:rsidTr="005F2939">
        <w:trPr>
          <w:trHeight w:val="350"/>
        </w:trPr>
        <w:tc>
          <w:tcPr>
            <w:tcW w:w="425.10pt" w:type="dxa"/>
            <w:gridSpan w:val="2"/>
            <w:tcBorders>
              <w:top w:val="single" w:sz="4" w:space="0" w:color="000000"/>
              <w:bottom w:val="double" w:sz="4" w:space="0" w:color="auto"/>
            </w:tcBorders>
          </w:tcPr>
          <w:p w:rsidR="00E5374E" w:rsidRPr="00E5374E" w:rsidRDefault="00E5374E">
            <w:pPr>
              <w:pStyle w:val="TableParagraph"/>
              <w:kinsoku w:val="0"/>
              <w:overflowPunct w:val="0"/>
              <w:spacing w:before="3.55pt"/>
              <w:ind w:start="196.65pt" w:end="196.15pt"/>
              <w:jc w:val="center"/>
              <w:rPr>
                <w:b/>
                <w:bCs/>
                <w:sz w:val="16"/>
                <w:szCs w:val="16"/>
              </w:rPr>
            </w:pPr>
            <w:r w:rsidRPr="00E5374E">
              <w:rPr>
                <w:b/>
                <w:bCs/>
                <w:sz w:val="16"/>
                <w:szCs w:val="16"/>
              </w:rPr>
              <w:t>ISOTCP</w:t>
            </w:r>
          </w:p>
        </w:tc>
      </w:tr>
      <w:tr w:rsidR="00E5374E" w:rsidRPr="00E5374E" w:rsidTr="005F2939">
        <w:trPr>
          <w:trHeight w:val="1522"/>
        </w:trPr>
        <w:tc>
          <w:tcPr>
            <w:tcW w:w="141.70pt" w:type="dxa"/>
            <w:tcBorders>
              <w:top w:val="double" w:sz="4" w:space="0" w:color="auto"/>
              <w:bottom w:val="single" w:sz="4" w:space="0" w:color="000000"/>
              <w:end w:val="single" w:sz="4" w:space="0" w:color="000000"/>
            </w:tcBorders>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05pt"/>
              <w:rPr>
                <w:b/>
                <w:bCs/>
                <w:sz w:val="21"/>
                <w:szCs w:val="21"/>
              </w:rPr>
            </w:pPr>
          </w:p>
          <w:p w:rsidR="00E5374E" w:rsidRPr="00E5374E" w:rsidRDefault="00E5374E">
            <w:pPr>
              <w:pStyle w:val="TableParagraph"/>
              <w:kinsoku w:val="0"/>
              <w:overflowPunct w:val="0"/>
              <w:spacing w:before="0.05pt"/>
              <w:ind w:start="7.55pt" w:end="7.15pt"/>
              <w:jc w:val="center"/>
              <w:rPr>
                <w:b/>
                <w:bCs/>
                <w:i/>
                <w:iCs/>
                <w:sz w:val="16"/>
                <w:szCs w:val="16"/>
              </w:rPr>
            </w:pPr>
            <w:r w:rsidRPr="00E5374E">
              <w:rPr>
                <w:b/>
                <w:bCs/>
                <w:sz w:val="16"/>
                <w:szCs w:val="16"/>
              </w:rPr>
              <w:t xml:space="preserve">ISOTCP, </w:t>
            </w:r>
            <w:r w:rsidRPr="00E5374E">
              <w:rPr>
                <w:b/>
                <w:bCs/>
                <w:i/>
                <w:iCs/>
                <w:sz w:val="16"/>
                <w:szCs w:val="16"/>
              </w:rPr>
              <w:t>IP address</w:t>
            </w:r>
            <w:r w:rsidRPr="00E5374E">
              <w:rPr>
                <w:b/>
                <w:bCs/>
                <w:sz w:val="16"/>
                <w:szCs w:val="16"/>
              </w:rPr>
              <w:t xml:space="preserve">, </w:t>
            </w:r>
            <w:r w:rsidRPr="00E5374E">
              <w:rPr>
                <w:b/>
                <w:bCs/>
                <w:i/>
                <w:iCs/>
                <w:sz w:val="16"/>
                <w:szCs w:val="16"/>
              </w:rPr>
              <w:t>CalledTSAP</w:t>
            </w:r>
          </w:p>
        </w:tc>
        <w:tc>
          <w:tcPr>
            <w:tcW w:w="283.40pt" w:type="dxa"/>
            <w:tcBorders>
              <w:top w:val="double" w:sz="4" w:space="0" w:color="auto"/>
              <w:start w:val="single" w:sz="4" w:space="0" w:color="000000"/>
              <w:bottom w:val="single" w:sz="4" w:space="0" w:color="000000"/>
            </w:tcBorders>
          </w:tcPr>
          <w:p w:rsidR="00E5374E" w:rsidRPr="00E5374E" w:rsidRDefault="00E5374E">
            <w:pPr>
              <w:pStyle w:val="TableParagraph"/>
              <w:kinsoku w:val="0"/>
              <w:overflowPunct w:val="0"/>
              <w:spacing w:before="3.55pt"/>
              <w:ind w:start="5.40pt"/>
              <w:rPr>
                <w:sz w:val="16"/>
                <w:szCs w:val="16"/>
              </w:rPr>
            </w:pPr>
            <w:r w:rsidRPr="00E5374E">
              <w:rPr>
                <w:b/>
                <w:bCs/>
                <w:i/>
                <w:iCs/>
                <w:sz w:val="16"/>
                <w:szCs w:val="16"/>
              </w:rPr>
              <w:t xml:space="preserve">IP address </w:t>
            </w:r>
            <w:r w:rsidRPr="00E5374E">
              <w:rPr>
                <w:sz w:val="16"/>
                <w:szCs w:val="16"/>
              </w:rPr>
              <w:t>: IP address of the PLC (ex: 10.0.120.204)</w:t>
            </w:r>
          </w:p>
          <w:p w:rsidR="00E5374E" w:rsidRPr="00E5374E" w:rsidRDefault="00E5374E">
            <w:pPr>
              <w:pStyle w:val="TableParagraph"/>
              <w:kinsoku w:val="0"/>
              <w:overflowPunct w:val="0"/>
              <w:spacing w:before="3.85pt" w:after="2.85pt"/>
              <w:ind w:start="5.40pt"/>
              <w:rPr>
                <w:sz w:val="16"/>
                <w:szCs w:val="16"/>
              </w:rPr>
            </w:pPr>
            <w:r w:rsidRPr="00E5374E">
              <w:rPr>
                <w:b/>
                <w:bCs/>
                <w:i/>
                <w:iCs/>
                <w:sz w:val="16"/>
                <w:szCs w:val="16"/>
              </w:rPr>
              <w:t xml:space="preserve">Called TSAP </w:t>
            </w:r>
            <w:r w:rsidRPr="00E5374E">
              <w:rPr>
                <w:sz w:val="16"/>
                <w:szCs w:val="16"/>
              </w:rPr>
              <w:t>: Transport Service Access Point (ex: 03.02)</w:t>
            </w:r>
          </w:p>
          <w:p w:rsidR="00E5374E" w:rsidRPr="00E5374E" w:rsidRDefault="002B450A">
            <w:pPr>
              <w:pStyle w:val="TableParagraph"/>
              <w:kinsoku w:val="0"/>
              <w:overflowPunct w:val="0"/>
              <w:ind w:start="1.05pt"/>
              <w:rPr>
                <w:sz w:val="20"/>
                <w:szCs w:val="20"/>
              </w:rPr>
            </w:pPr>
            <w:r>
              <w:rPr>
                <w:sz w:val="20"/>
                <w:szCs w:val="20"/>
              </w:rPr>
              <mc:AlternateContent>
                <mc:Choice Requires="v">
                  <w:pict>
                    <v:shape id="_x0000_i1090" type="#_x0000_t75" style="width:213pt;height:28.8pt">
                      <v:imagedata r:id="rId98" o:title=""/>
                    </v:shape>
                  </w:pict>
                </mc:Choice>
                <mc:Fallback>
                  <w:drawing>
                    <wp:inline distT="0" distB="0" distL="0" distR="0" wp14:anchorId="486777A6" wp14:editId="0004B08C">
                      <wp:extent cx="2705100" cy="365760"/>
                      <wp:effectExtent l="0" t="0" r="0" b="0"/>
                      <wp:docPr id="66" name="Picture 6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36576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4.60pt"/>
              <w:ind w:start="5.40pt"/>
              <w:rPr>
                <w:sz w:val="16"/>
                <w:szCs w:val="16"/>
              </w:rPr>
            </w:pPr>
            <w:r w:rsidRPr="00E5374E">
              <w:rPr>
                <w:sz w:val="16"/>
                <w:szCs w:val="16"/>
              </w:rPr>
              <w:t>Reach by ISOTCP the PLC at IP 10.0.120.204 with the TSAP 03.02</w:t>
            </w:r>
          </w:p>
        </w:tc>
      </w:tr>
      <w:tr w:rsidR="00E5374E" w:rsidRPr="00E5374E" w:rsidTr="005F2939">
        <w:trPr>
          <w:trHeight w:val="2041"/>
        </w:trPr>
        <w:tc>
          <w:tcPr>
            <w:tcW w:w="141.70pt" w:type="dxa"/>
            <w:tcBorders>
              <w:top w:val="single" w:sz="4" w:space="0" w:color="000000"/>
              <w:bottom w:val="single" w:sz="4" w:space="0" w:color="000000"/>
              <w:end w:val="single" w:sz="4" w:space="0" w:color="000000"/>
            </w:tcBorders>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7"/>
                <w:szCs w:val="17"/>
              </w:rPr>
            </w:pPr>
          </w:p>
          <w:p w:rsidR="00E5374E" w:rsidRPr="00E5374E" w:rsidRDefault="00E5374E">
            <w:pPr>
              <w:pStyle w:val="TableParagraph"/>
              <w:kinsoku w:val="0"/>
              <w:overflowPunct w:val="0"/>
              <w:spacing w:line="13.05pt" w:lineRule="auto"/>
              <w:ind w:start="15.70pt" w:end="6pt" w:hanging="8.25pt"/>
              <w:rPr>
                <w:b/>
                <w:bCs/>
                <w:i/>
                <w:iCs/>
                <w:sz w:val="16"/>
                <w:szCs w:val="16"/>
              </w:rPr>
            </w:pPr>
            <w:r w:rsidRPr="00E5374E">
              <w:rPr>
                <w:b/>
                <w:bCs/>
                <w:sz w:val="16"/>
                <w:szCs w:val="16"/>
              </w:rPr>
              <w:t xml:space="preserve">ISOTCP, </w:t>
            </w:r>
            <w:r w:rsidRPr="00E5374E">
              <w:rPr>
                <w:b/>
                <w:bCs/>
                <w:i/>
                <w:iCs/>
                <w:sz w:val="16"/>
                <w:szCs w:val="16"/>
              </w:rPr>
              <w:t>IP address</w:t>
            </w:r>
            <w:r w:rsidRPr="00E5374E">
              <w:rPr>
                <w:b/>
                <w:bCs/>
                <w:sz w:val="16"/>
                <w:szCs w:val="16"/>
              </w:rPr>
              <w:t xml:space="preserve">, </w:t>
            </w:r>
            <w:r w:rsidRPr="00E5374E">
              <w:rPr>
                <w:b/>
                <w:bCs/>
                <w:i/>
                <w:iCs/>
                <w:sz w:val="16"/>
                <w:szCs w:val="16"/>
              </w:rPr>
              <w:t>CalledTSAP</w:t>
            </w:r>
            <w:r w:rsidRPr="00E5374E">
              <w:rPr>
                <w:b/>
                <w:bCs/>
                <w:sz w:val="16"/>
                <w:szCs w:val="16"/>
              </w:rPr>
              <w:t xml:space="preserve">, </w:t>
            </w:r>
            <w:r w:rsidRPr="00E5374E">
              <w:rPr>
                <w:b/>
                <w:bCs/>
                <w:i/>
                <w:iCs/>
                <w:sz w:val="16"/>
                <w:szCs w:val="16"/>
              </w:rPr>
              <w:t>Subnet ID</w:t>
            </w:r>
            <w:r w:rsidRPr="00E5374E">
              <w:rPr>
                <w:b/>
                <w:bCs/>
                <w:sz w:val="16"/>
                <w:szCs w:val="16"/>
              </w:rPr>
              <w:t xml:space="preserve">, </w:t>
            </w:r>
            <w:r w:rsidRPr="00E5374E">
              <w:rPr>
                <w:b/>
                <w:bCs/>
                <w:i/>
                <w:iCs/>
                <w:sz w:val="16"/>
                <w:szCs w:val="16"/>
              </w:rPr>
              <w:t>MPI node address</w:t>
            </w:r>
          </w:p>
        </w:tc>
        <w:tc>
          <w:tcPr>
            <w:tcW w:w="283.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5pt" w:line="16.90pt" w:lineRule="auto"/>
              <w:ind w:start="5.40pt" w:end="70.20pt"/>
              <w:rPr>
                <w:sz w:val="16"/>
                <w:szCs w:val="16"/>
              </w:rPr>
            </w:pPr>
            <w:r w:rsidRPr="00E5374E">
              <w:rPr>
                <w:b/>
                <w:bCs/>
                <w:i/>
                <w:iCs/>
                <w:sz w:val="16"/>
                <w:szCs w:val="16"/>
              </w:rPr>
              <w:t xml:space="preserve">IP address </w:t>
            </w:r>
            <w:r w:rsidRPr="00E5374E">
              <w:rPr>
                <w:sz w:val="16"/>
                <w:szCs w:val="16"/>
              </w:rPr>
              <w:t xml:space="preserve">: IP address of the PLC (ex: 10.0.120.204) </w:t>
            </w:r>
            <w:r w:rsidRPr="00E5374E">
              <w:rPr>
                <w:b/>
                <w:bCs/>
                <w:i/>
                <w:iCs/>
                <w:sz w:val="16"/>
                <w:szCs w:val="16"/>
              </w:rPr>
              <w:t xml:space="preserve">Called TSAP </w:t>
            </w:r>
            <w:r w:rsidRPr="00E5374E">
              <w:rPr>
                <w:sz w:val="16"/>
                <w:szCs w:val="16"/>
              </w:rPr>
              <w:t xml:space="preserve">: Transport Service Access Point (ex: 03.02) </w:t>
            </w:r>
            <w:r w:rsidRPr="00E5374E">
              <w:rPr>
                <w:b/>
                <w:bCs/>
                <w:i/>
                <w:iCs/>
                <w:sz w:val="16"/>
                <w:szCs w:val="16"/>
              </w:rPr>
              <w:t xml:space="preserve">Subnet ID </w:t>
            </w:r>
            <w:r w:rsidRPr="00E5374E">
              <w:rPr>
                <w:sz w:val="16"/>
                <w:szCs w:val="16"/>
              </w:rPr>
              <w:t>: ID of the MPI subnet</w:t>
            </w:r>
          </w:p>
          <w:p w:rsidR="00E5374E" w:rsidRPr="00E5374E" w:rsidRDefault="00E5374E">
            <w:pPr>
              <w:pStyle w:val="TableParagraph"/>
              <w:kinsoku w:val="0"/>
              <w:overflowPunct w:val="0"/>
              <w:spacing w:before="0.10pt"/>
              <w:ind w:start="5.40pt"/>
              <w:rPr>
                <w:sz w:val="16"/>
                <w:szCs w:val="16"/>
              </w:rPr>
            </w:pPr>
            <w:r w:rsidRPr="00E5374E">
              <w:rPr>
                <w:b/>
                <w:bCs/>
                <w:i/>
                <w:iCs/>
                <w:sz w:val="16"/>
                <w:szCs w:val="16"/>
              </w:rPr>
              <w:t xml:space="preserve">MPI node address </w:t>
            </w:r>
            <w:r w:rsidRPr="00E5374E">
              <w:rPr>
                <w:sz w:val="16"/>
                <w:szCs w:val="16"/>
              </w:rPr>
              <w:t>: address of the PLC</w:t>
            </w:r>
          </w:p>
          <w:p w:rsidR="00E5374E" w:rsidRPr="00E5374E" w:rsidRDefault="00E5374E">
            <w:pPr>
              <w:pStyle w:val="TableParagraph"/>
              <w:kinsoku w:val="0"/>
              <w:overflowPunct w:val="0"/>
              <w:rPr>
                <w:b/>
                <w:bCs/>
                <w:sz w:val="5"/>
                <w:szCs w:val="5"/>
              </w:rPr>
            </w:pPr>
          </w:p>
          <w:p w:rsidR="00E5374E" w:rsidRPr="00E5374E" w:rsidRDefault="002B450A">
            <w:pPr>
              <w:pStyle w:val="TableParagraph"/>
              <w:kinsoku w:val="0"/>
              <w:overflowPunct w:val="0"/>
              <w:ind w:start="1.05pt"/>
              <w:rPr>
                <w:sz w:val="20"/>
                <w:szCs w:val="20"/>
              </w:rPr>
            </w:pPr>
            <w:r>
              <w:rPr>
                <w:sz w:val="20"/>
                <w:szCs w:val="20"/>
              </w:rPr>
              <mc:AlternateContent>
                <mc:Choice Requires="v">
                  <w:pict>
                    <v:shape id="_x0000_i1091" type="#_x0000_t75" style="width:213pt;height:28.8pt">
                      <v:imagedata r:id="rId100" o:title=""/>
                    </v:shape>
                  </w:pict>
                </mc:Choice>
                <mc:Fallback>
                  <w:drawing>
                    <wp:inline distT="0" distB="0" distL="0" distR="0" wp14:anchorId="7BB6A0CC" wp14:editId="0221AB0A">
                      <wp:extent cx="2705100" cy="365760"/>
                      <wp:effectExtent l="0" t="0" r="0" b="0"/>
                      <wp:docPr id="67" name="Picture 6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5100" cy="36576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rPr>
                <w:b/>
                <w:bCs/>
                <w:sz w:val="20"/>
                <w:szCs w:val="20"/>
              </w:rPr>
            </w:pPr>
          </w:p>
        </w:tc>
      </w:tr>
    </w:tbl>
    <w:p w:rsidR="00E5374E" w:rsidRPr="001B5BDB" w:rsidRDefault="00E5374E">
      <w:pPr>
        <w:pStyle w:val="BodyText"/>
        <w:kinsoku w:val="0"/>
        <w:overflowPunct w:val="0"/>
        <w:spacing w:before="5.55pt"/>
        <w:ind w:start="18.70pt" w:end="19.30pt"/>
        <w:jc w:val="center"/>
        <w:rPr>
          <w:rFonts w:ascii="Courier New" w:hAnsi="Courier New" w:cs="Courier New"/>
          <w:b/>
          <w:bCs/>
        </w:rPr>
      </w:pPr>
      <w:r w:rsidRPr="001B5BDB">
        <w:rPr>
          <w:rFonts w:ascii="Courier New" w:hAnsi="Courier New" w:cs="Courier New"/>
          <w:b/>
          <w:bCs/>
        </w:rPr>
        <w:t>Table 55: MPI/ISOTCP device address syntax</w:t>
      </w:r>
      <w:r w:rsidR="005F2939" w:rsidRPr="001B5BDB">
        <w:rPr>
          <w:rFonts w:ascii="Courier New" w:hAnsi="Courier New" w:cs="Courier New"/>
          <w:b/>
          <w:bCs/>
        </w:rPr>
        <w:t xml:space="preserve"> (Part 2)</w:t>
      </w:r>
    </w:p>
    <w:p w:rsidR="00E5374E" w:rsidRDefault="00E5374E">
      <w:pPr>
        <w:pStyle w:val="BodyText"/>
        <w:kinsoku w:val="0"/>
        <w:overflowPunct w:val="0"/>
        <w:spacing w:before="0.30pt"/>
        <w:rPr>
          <w:b/>
          <w:bCs/>
          <w:sz w:val="10"/>
          <w:szCs w:val="10"/>
        </w:rPr>
      </w:pPr>
    </w:p>
    <w:p w:rsidR="00E5374E" w:rsidRDefault="00E5374E">
      <w:pPr>
        <w:pStyle w:val="BodyText"/>
        <w:kinsoku w:val="0"/>
        <w:overflowPunct w:val="0"/>
        <w:spacing w:before="4.75pt"/>
        <w:ind w:start="19.70pt"/>
        <w:rPr>
          <w:b/>
          <w:bCs/>
        </w:rPr>
      </w:pPr>
      <w:r>
        <w:rPr>
          <w:b/>
          <w:bCs/>
        </w:rPr>
        <w:t>Important:</w:t>
      </w:r>
    </w:p>
    <w:p w:rsidR="005F2939" w:rsidRDefault="005F2939">
      <w:pPr>
        <w:pStyle w:val="BodyText"/>
        <w:kinsoku w:val="0"/>
        <w:overflowPunct w:val="0"/>
        <w:spacing w:before="4.75pt"/>
        <w:ind w:start="19.70pt"/>
        <w:rPr>
          <w:b/>
          <w:bCs/>
        </w:rPr>
      </w:pPr>
    </w:p>
    <w:p w:rsidR="005F2939" w:rsidRDefault="00E5374E" w:rsidP="006667CB">
      <w:pPr>
        <w:pStyle w:val="BodyText"/>
        <w:kinsoku w:val="0"/>
        <w:overflowPunct w:val="0"/>
        <w:spacing w:before="3.80pt" w:line="13.05pt" w:lineRule="auto"/>
        <w:ind w:start="19.85pt" w:end="4.60pt" w:firstLine="29.80pt"/>
        <w:rPr>
          <w:b/>
          <w:bCs/>
        </w:rPr>
      </w:pPr>
      <w:r>
        <w:rPr>
          <w:b/>
          <w:bCs/>
        </w:rPr>
        <w:t xml:space="preserve">If the PLC address is defined at the Topic level, it can be omitted in the Tag definition. </w:t>
      </w:r>
    </w:p>
    <w:p w:rsidR="00E5374E" w:rsidRDefault="00E5374E" w:rsidP="006667CB">
      <w:pPr>
        <w:pStyle w:val="BodyText"/>
        <w:kinsoku w:val="0"/>
        <w:overflowPunct w:val="0"/>
        <w:spacing w:before="3.80pt" w:line="13.05pt" w:lineRule="auto"/>
        <w:ind w:start="19.85pt" w:end="4.60pt" w:firstLine="29.80pt"/>
        <w:rPr>
          <w:b/>
          <w:bCs/>
        </w:rPr>
      </w:pPr>
      <w:r>
        <w:rPr>
          <w:b/>
          <w:bCs/>
        </w:rPr>
        <w:t>In that case the Tag name will only contain the "ValueName".</w:t>
      </w:r>
    </w:p>
    <w:p w:rsidR="00E5374E" w:rsidRDefault="00E5374E" w:rsidP="006667CB">
      <w:pPr>
        <w:pStyle w:val="BodyText"/>
        <w:kinsoku w:val="0"/>
        <w:overflowPunct w:val="0"/>
        <w:spacing w:before="2.95pt"/>
        <w:ind w:start="19.85pt" w:firstLine="29.80pt"/>
        <w:rPr>
          <w:b/>
          <w:bCs/>
        </w:rPr>
      </w:pPr>
      <w:r>
        <w:rPr>
          <w:b/>
          <w:bCs/>
        </w:rPr>
        <w:t>If the PLC address is specified at the Topic level, it will replace any address defined Tag by Tag.</w:t>
      </w:r>
    </w:p>
    <w:p w:rsidR="00E5374E" w:rsidRDefault="00E5374E">
      <w:pPr>
        <w:pStyle w:val="BodyText"/>
        <w:kinsoku w:val="0"/>
        <w:overflowPunct w:val="0"/>
        <w:rPr>
          <w:b/>
          <w:bCs/>
          <w:sz w:val="18"/>
          <w:szCs w:val="18"/>
        </w:rPr>
      </w:pPr>
    </w:p>
    <w:p w:rsidR="00E5374E" w:rsidRDefault="00E5374E">
      <w:pPr>
        <w:pStyle w:val="BodyText"/>
        <w:kinsoku w:val="0"/>
        <w:overflowPunct w:val="0"/>
        <w:spacing w:before="0.25pt"/>
        <w:rPr>
          <w:b/>
          <w:bCs/>
        </w:rPr>
      </w:pPr>
    </w:p>
    <w:p w:rsidR="00E5374E" w:rsidRDefault="00E5374E" w:rsidP="005F2939">
      <w:pPr>
        <w:pStyle w:val="BodyText"/>
        <w:kinsoku w:val="0"/>
        <w:overflowPunct w:val="0"/>
        <w:spacing w:before="0.05pt"/>
        <w:ind w:end="452.55pt"/>
        <w:jc w:val="center"/>
        <w:rPr>
          <w:b/>
          <w:bCs/>
        </w:rPr>
      </w:pPr>
      <w:r>
        <w:rPr>
          <w:b/>
          <w:bCs/>
        </w:rPr>
        <w:t>Note:</w:t>
      </w:r>
    </w:p>
    <w:p w:rsidR="00E5374E" w:rsidRDefault="00E5374E">
      <w:pPr>
        <w:pStyle w:val="BodyText"/>
        <w:kinsoku w:val="0"/>
        <w:overflowPunct w:val="0"/>
        <w:spacing w:before="3.75pt"/>
        <w:ind w:start="48pt"/>
      </w:pPr>
      <w:r>
        <w:t xml:space="preserve">For an S7-300, it’s generally always </w:t>
      </w:r>
      <w:r>
        <w:rPr>
          <w:i/>
          <w:iCs/>
        </w:rPr>
        <w:t xml:space="preserve">03.02 </w:t>
      </w:r>
      <w:r>
        <w:t>.</w:t>
      </w:r>
    </w:p>
    <w:p w:rsidR="00E5374E" w:rsidRDefault="00E5374E">
      <w:pPr>
        <w:pStyle w:val="BodyText"/>
        <w:kinsoku w:val="0"/>
        <w:overflowPunct w:val="0"/>
        <w:spacing w:before="4.85pt"/>
        <w:ind w:start="48pt"/>
      </w:pPr>
      <w:r>
        <w:t>For an S7-400, you have to take into account the slot number of the CPU.</w:t>
      </w:r>
    </w:p>
    <w:p w:rsidR="00E5374E" w:rsidRDefault="00E5374E">
      <w:pPr>
        <w:pStyle w:val="BodyText"/>
        <w:kinsoku w:val="0"/>
        <w:overflowPunct w:val="0"/>
        <w:spacing w:before="0.75pt"/>
        <w:ind w:start="48pt"/>
      </w:pPr>
      <w:r>
        <w:t>For example if the CPU is on slot 4 rack 0 use TSAP 03.04, if the CPU is on slot 5 rack 1 use TSAP 03,25.</w:t>
      </w:r>
    </w:p>
    <w:p w:rsidR="00E5374E" w:rsidRDefault="00E5374E">
      <w:pPr>
        <w:pStyle w:val="BodyText"/>
        <w:kinsoku w:val="0"/>
        <w:overflowPunct w:val="0"/>
        <w:rPr>
          <w:sz w:val="18"/>
          <w:szCs w:val="18"/>
        </w:rPr>
      </w:pPr>
    </w:p>
    <w:p w:rsidR="00E5374E" w:rsidRDefault="00E5374E">
      <w:pPr>
        <w:pStyle w:val="BodyText"/>
        <w:kinsoku w:val="0"/>
        <w:overflowPunct w:val="0"/>
        <w:spacing w:before="0.40pt"/>
        <w:rPr>
          <w:sz w:val="14"/>
          <w:szCs w:val="14"/>
        </w:rPr>
      </w:pPr>
    </w:p>
    <w:p w:rsidR="00E5374E" w:rsidRDefault="00E5374E" w:rsidP="005F2939">
      <w:pPr>
        <w:pStyle w:val="BodyText"/>
        <w:kinsoku w:val="0"/>
        <w:overflowPunct w:val="0"/>
        <w:ind w:start="17.85pt"/>
      </w:pPr>
      <w:r>
        <w:rPr>
          <w:b/>
          <w:bCs/>
        </w:rPr>
        <w:t xml:space="preserve">Note: </w:t>
      </w:r>
      <w:r>
        <w:t>Assisted Edition is enable for this IO server</w:t>
      </w:r>
    </w:p>
    <w:p w:rsidR="00E5374E" w:rsidRDefault="00E5374E" w:rsidP="00337C52">
      <w:pPr>
        <w:pStyle w:val="Heading1"/>
        <w:pageBreakBefore/>
        <w:numPr>
          <w:ilvl w:val="0"/>
          <w:numId w:val="40"/>
        </w:numPr>
        <w:ind w:start="17.85pt" w:hanging="17.85pt"/>
      </w:pPr>
      <w:bookmarkStart w:id="463" w:name="1.13_S7-200_(PPI_-_ISOTCP)"/>
      <w:bookmarkStart w:id="464" w:name="_bookmark8"/>
      <w:bookmarkStart w:id="465" w:name="_Toc503192977"/>
      <w:bookmarkEnd w:id="463"/>
      <w:bookmarkEnd w:id="464"/>
      <w:r>
        <w:lastRenderedPageBreak/>
        <w:t>S7-200 (PPI -</w:t>
      </w:r>
      <w:r>
        <w:rPr>
          <w:spacing w:val="-4"/>
        </w:rPr>
        <w:t xml:space="preserve"> </w:t>
      </w:r>
      <w:r>
        <w:t>ISOTCP)</w:t>
      </w:r>
      <w:bookmarkEnd w:id="465"/>
    </w:p>
    <w:p w:rsidR="00A10F82" w:rsidRPr="00A10F82" w:rsidRDefault="00A10F82" w:rsidP="00A10F82"/>
    <w:p w:rsidR="00E5374E" w:rsidRDefault="00E5374E" w:rsidP="00337C52">
      <w:pPr>
        <w:pStyle w:val="Heading2"/>
        <w:numPr>
          <w:ilvl w:val="1"/>
          <w:numId w:val="40"/>
        </w:numPr>
        <w:ind w:start="14.20pt" w:hanging="14.20pt"/>
      </w:pPr>
      <w:bookmarkStart w:id="466" w:name="1.13.1_Introduction"/>
      <w:bookmarkStart w:id="467" w:name="_Toc503192978"/>
      <w:bookmarkEnd w:id="466"/>
      <w:r>
        <w:t>Introduction</w:t>
      </w:r>
      <w:bookmarkEnd w:id="467"/>
    </w:p>
    <w:p w:rsidR="00E5374E" w:rsidRDefault="00E5374E">
      <w:pPr>
        <w:pStyle w:val="BodyText"/>
        <w:kinsoku w:val="0"/>
        <w:overflowPunct w:val="0"/>
        <w:spacing w:before="7.20pt"/>
        <w:ind w:start="5.45pt"/>
      </w:pPr>
      <w:r>
        <w:t xml:space="preserve">The S7200 IO Server is dedicated to </w:t>
      </w:r>
      <w:r w:rsidR="000A6223">
        <w:t xml:space="preserve">direct communication </w:t>
      </w:r>
      <w:r>
        <w:t>with SIEMENS PLC of family S7-200.</w:t>
      </w:r>
    </w:p>
    <w:p w:rsidR="00E5374E" w:rsidRPr="00A10F82" w:rsidRDefault="00E5374E" w:rsidP="00A10F82">
      <w:pPr>
        <w:pStyle w:val="BodyText"/>
        <w:rPr>
          <w:b/>
        </w:rPr>
      </w:pPr>
    </w:p>
    <w:p w:rsidR="00A10F82" w:rsidRPr="00A10F82" w:rsidRDefault="00E5374E" w:rsidP="009916D9">
      <w:pPr>
        <w:pStyle w:val="BodyText"/>
        <w:ind w:start="5.45pt"/>
        <w:rPr>
          <w:b/>
        </w:rPr>
      </w:pPr>
      <w:r w:rsidRPr="00A10F82">
        <w:rPr>
          <w:b/>
        </w:rPr>
        <w:t xml:space="preserve">Since firmware 5.7, </w:t>
      </w:r>
    </w:p>
    <w:p w:rsidR="00E5374E" w:rsidRPr="00A10F82" w:rsidRDefault="00E5374E" w:rsidP="009916D9">
      <w:pPr>
        <w:pStyle w:val="BodyText"/>
        <w:ind w:start="5.45pt"/>
        <w:rPr>
          <w:b/>
        </w:rPr>
      </w:pPr>
      <w:r w:rsidRPr="00A10F82">
        <w:rPr>
          <w:b/>
        </w:rPr>
        <w:t>all eWON types, with serial port or with MPI port, are able to communicate in both PPI modes (MonoMaster and MultiMaster).</w:t>
      </w:r>
    </w:p>
    <w:p w:rsidR="00E5374E" w:rsidRDefault="00E5374E" w:rsidP="009916D9">
      <w:pPr>
        <w:pStyle w:val="BodyText"/>
        <w:ind w:start="5.45pt"/>
      </w:pPr>
    </w:p>
    <w:p w:rsidR="00A10F82" w:rsidRDefault="00A10F82" w:rsidP="009916D9">
      <w:pPr>
        <w:pStyle w:val="BodyText"/>
        <w:kinsoku w:val="0"/>
        <w:overflowPunct w:val="0"/>
        <w:spacing w:before="5.40pt"/>
        <w:ind w:start="5.45pt"/>
        <w:rPr>
          <w:b/>
          <w:bCs/>
        </w:rPr>
      </w:pPr>
      <w:r>
        <w:rPr>
          <w:b/>
          <w:bCs/>
        </w:rPr>
        <w:t>Then, to communicate with a S7-200 device you could use either an eWON with a serial port or an eWON with an MPI port.</w:t>
      </w:r>
    </w:p>
    <w:p w:rsidR="00A10F82" w:rsidRDefault="00A10F82" w:rsidP="00A10F82">
      <w:pPr>
        <w:pStyle w:val="BodyText"/>
        <w:kinsoku w:val="0"/>
        <w:overflowPunct w:val="0"/>
        <w:spacing w:before="5.40pt"/>
        <w:rPr>
          <w:b/>
          <w:bCs/>
        </w:rPr>
      </w:pPr>
    </w:p>
    <w:tbl>
      <w:tblPr>
        <w:tblpPr w:leftFromText="180" w:rightFromText="180" w:vertAnchor="text" w:horzAnchor="margin" w:tblpXSpec="center" w:tblpY="316"/>
        <w:tblW w:w="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4536"/>
        <w:gridCol w:w="2268"/>
        <w:gridCol w:w="2268"/>
      </w:tblGrid>
      <w:tr w:rsidR="000A6223" w:rsidRPr="00E5374E" w:rsidTr="000A6223">
        <w:trPr>
          <w:trHeight w:val="549"/>
        </w:trPr>
        <w:tc>
          <w:tcPr>
            <w:tcW w:w="226.80pt" w:type="dxa"/>
            <w:tcBorders>
              <w:bottom w:val="double" w:sz="4" w:space="0" w:color="auto"/>
            </w:tcBorders>
          </w:tcPr>
          <w:p w:rsidR="000A6223" w:rsidRPr="00E5374E" w:rsidRDefault="000A6223" w:rsidP="000A6223">
            <w:pPr>
              <w:pStyle w:val="TableParagraph"/>
              <w:kinsoku w:val="0"/>
              <w:overflowPunct w:val="0"/>
              <w:spacing w:before="0.50pt"/>
              <w:rPr>
                <w:b/>
                <w:bCs/>
                <w:sz w:val="14"/>
                <w:szCs w:val="14"/>
              </w:rPr>
            </w:pPr>
          </w:p>
          <w:p w:rsidR="000A6223" w:rsidRPr="00E5374E" w:rsidRDefault="000A6223" w:rsidP="000A6223">
            <w:pPr>
              <w:pStyle w:val="TableParagraph"/>
              <w:kinsoku w:val="0"/>
              <w:overflowPunct w:val="0"/>
              <w:ind w:start="4.10pt" w:end="3.65pt"/>
              <w:jc w:val="center"/>
              <w:rPr>
                <w:b/>
                <w:bCs/>
                <w:sz w:val="16"/>
                <w:szCs w:val="16"/>
              </w:rPr>
            </w:pPr>
            <w:r w:rsidRPr="00E5374E">
              <w:rPr>
                <w:b/>
                <w:bCs/>
                <w:sz w:val="16"/>
                <w:szCs w:val="16"/>
              </w:rPr>
              <w:t>Usage</w:t>
            </w:r>
          </w:p>
        </w:tc>
        <w:tc>
          <w:tcPr>
            <w:tcW w:w="113.40pt" w:type="dxa"/>
            <w:tcBorders>
              <w:bottom w:val="double" w:sz="4" w:space="0" w:color="auto"/>
            </w:tcBorders>
          </w:tcPr>
          <w:p w:rsidR="000A6223" w:rsidRPr="00E5374E" w:rsidRDefault="000A6223" w:rsidP="000A6223">
            <w:pPr>
              <w:pStyle w:val="TableParagraph"/>
              <w:kinsoku w:val="0"/>
              <w:overflowPunct w:val="0"/>
              <w:spacing w:before="3.55pt" w:line="12.95pt" w:lineRule="auto"/>
              <w:ind w:start="36.45pt" w:end="9.45pt" w:hanging="25.60pt"/>
              <w:rPr>
                <w:b/>
                <w:bCs/>
                <w:color w:val="000000"/>
                <w:sz w:val="16"/>
                <w:szCs w:val="16"/>
              </w:rPr>
            </w:pPr>
            <w:r w:rsidRPr="00E5374E">
              <w:rPr>
                <w:b/>
                <w:bCs/>
                <w:sz w:val="16"/>
                <w:szCs w:val="16"/>
              </w:rPr>
              <w:t xml:space="preserve">eWON with </w:t>
            </w:r>
            <w:r w:rsidRPr="00E5374E">
              <w:rPr>
                <w:b/>
                <w:bCs/>
                <w:color w:val="FF0000"/>
                <w:sz w:val="16"/>
                <w:szCs w:val="16"/>
              </w:rPr>
              <w:t xml:space="preserve">SERIAL </w:t>
            </w:r>
            <w:r w:rsidRPr="00E5374E">
              <w:rPr>
                <w:b/>
                <w:bCs/>
                <w:color w:val="000000"/>
                <w:sz w:val="16"/>
                <w:szCs w:val="16"/>
              </w:rPr>
              <w:t>port (EWxxx0x)</w:t>
            </w:r>
          </w:p>
        </w:tc>
        <w:tc>
          <w:tcPr>
            <w:tcW w:w="113.40pt" w:type="dxa"/>
            <w:tcBorders>
              <w:bottom w:val="double" w:sz="4" w:space="0" w:color="auto"/>
            </w:tcBorders>
          </w:tcPr>
          <w:p w:rsidR="000A6223" w:rsidRPr="00E5374E" w:rsidRDefault="000A6223" w:rsidP="000A6223">
            <w:pPr>
              <w:pStyle w:val="TableParagraph"/>
              <w:kinsoku w:val="0"/>
              <w:overflowPunct w:val="0"/>
              <w:spacing w:before="3.55pt" w:line="12.95pt" w:lineRule="auto"/>
              <w:ind w:start="36.45pt" w:end="17.05pt" w:hanging="18.05pt"/>
              <w:rPr>
                <w:b/>
                <w:bCs/>
                <w:color w:val="000000"/>
                <w:sz w:val="16"/>
                <w:szCs w:val="16"/>
              </w:rPr>
            </w:pPr>
            <w:r w:rsidRPr="00E5374E">
              <w:rPr>
                <w:b/>
                <w:bCs/>
                <w:sz w:val="16"/>
                <w:szCs w:val="16"/>
              </w:rPr>
              <w:t xml:space="preserve">eWON with </w:t>
            </w:r>
            <w:r w:rsidRPr="00E5374E">
              <w:rPr>
                <w:b/>
                <w:bCs/>
                <w:color w:val="FF0000"/>
                <w:sz w:val="16"/>
                <w:szCs w:val="16"/>
              </w:rPr>
              <w:t xml:space="preserve">MPI </w:t>
            </w:r>
            <w:r w:rsidRPr="00E5374E">
              <w:rPr>
                <w:b/>
                <w:bCs/>
                <w:color w:val="000000"/>
                <w:sz w:val="16"/>
                <w:szCs w:val="16"/>
              </w:rPr>
              <w:t>port (EWxxx6x)</w:t>
            </w:r>
          </w:p>
        </w:tc>
      </w:tr>
      <w:tr w:rsidR="000A6223" w:rsidRPr="00E5374E" w:rsidTr="000A6223">
        <w:trPr>
          <w:trHeight w:val="610"/>
        </w:trPr>
        <w:tc>
          <w:tcPr>
            <w:tcW w:w="226.80pt" w:type="dxa"/>
            <w:tcBorders>
              <w:top w:val="double" w:sz="4" w:space="0" w:color="auto"/>
            </w:tcBorders>
          </w:tcPr>
          <w:p w:rsidR="000A6223" w:rsidRPr="00E5374E" w:rsidRDefault="000A6223" w:rsidP="000A6223">
            <w:pPr>
              <w:pStyle w:val="TableParagraph"/>
              <w:kinsoku w:val="0"/>
              <w:overflowPunct w:val="0"/>
              <w:spacing w:before="3.55pt"/>
              <w:ind w:start="4.10pt" w:end="3.60pt"/>
              <w:jc w:val="center"/>
              <w:rPr>
                <w:b/>
                <w:bCs/>
                <w:sz w:val="16"/>
                <w:szCs w:val="16"/>
              </w:rPr>
            </w:pPr>
            <w:r w:rsidRPr="00E5374E">
              <w:rPr>
                <w:b/>
                <w:bCs/>
                <w:sz w:val="16"/>
                <w:szCs w:val="16"/>
              </w:rPr>
              <w:t>MonoMaster</w:t>
            </w:r>
          </w:p>
          <w:p w:rsidR="000A6223" w:rsidRPr="00E5374E" w:rsidRDefault="000A6223" w:rsidP="000A6223">
            <w:pPr>
              <w:pStyle w:val="TableParagraph"/>
              <w:kinsoku w:val="0"/>
              <w:overflowPunct w:val="0"/>
              <w:spacing w:before="3.85pt"/>
              <w:ind w:start="4.10pt" w:end="3.65pt"/>
              <w:jc w:val="center"/>
              <w:rPr>
                <w:sz w:val="16"/>
                <w:szCs w:val="16"/>
              </w:rPr>
            </w:pPr>
            <w:r w:rsidRPr="00E5374E">
              <w:rPr>
                <w:sz w:val="16"/>
                <w:szCs w:val="16"/>
              </w:rPr>
              <w:t>eWON is the ONLY Master on the PPI network.</w:t>
            </w:r>
          </w:p>
        </w:tc>
        <w:tc>
          <w:tcPr>
            <w:tcW w:w="113.40pt" w:type="dxa"/>
            <w:tcBorders>
              <w:top w:val="double" w:sz="4" w:space="0" w:color="auto"/>
            </w:tcBorders>
          </w:tcPr>
          <w:p w:rsidR="000A6223" w:rsidRPr="00E5374E" w:rsidRDefault="000A6223" w:rsidP="000A6223">
            <w:pPr>
              <w:pStyle w:val="TableParagraph"/>
              <w:kinsoku w:val="0"/>
              <w:overflowPunct w:val="0"/>
              <w:spacing w:before="0.35pt"/>
              <w:rPr>
                <w:b/>
                <w:bCs/>
                <w:sz w:val="17"/>
                <w:szCs w:val="17"/>
              </w:rPr>
            </w:pPr>
          </w:p>
          <w:p w:rsidR="000A6223" w:rsidRPr="00E5374E" w:rsidRDefault="000A6223" w:rsidP="000A6223">
            <w:pPr>
              <w:pStyle w:val="TableParagraph"/>
              <w:kinsoku w:val="0"/>
              <w:overflowPunct w:val="0"/>
              <w:ind w:start="5.80pt" w:end="5.40pt"/>
              <w:jc w:val="center"/>
              <w:rPr>
                <w:b/>
                <w:bCs/>
                <w:sz w:val="16"/>
                <w:szCs w:val="16"/>
              </w:rPr>
            </w:pPr>
            <w:r w:rsidRPr="00E5374E">
              <w:rPr>
                <w:b/>
                <w:bCs/>
                <w:sz w:val="16"/>
                <w:szCs w:val="16"/>
              </w:rPr>
              <w:t>Yes</w:t>
            </w:r>
          </w:p>
        </w:tc>
        <w:tc>
          <w:tcPr>
            <w:tcW w:w="113.40pt" w:type="dxa"/>
            <w:tcBorders>
              <w:top w:val="double" w:sz="4" w:space="0" w:color="auto"/>
            </w:tcBorders>
          </w:tcPr>
          <w:p w:rsidR="000A6223" w:rsidRPr="00E5374E" w:rsidRDefault="000A6223" w:rsidP="000A6223">
            <w:pPr>
              <w:pStyle w:val="TableParagraph"/>
              <w:kinsoku w:val="0"/>
              <w:overflowPunct w:val="0"/>
              <w:spacing w:before="5.05pt"/>
              <w:ind w:start="5.80pt" w:end="5.40pt"/>
              <w:jc w:val="center"/>
              <w:rPr>
                <w:b/>
                <w:bCs/>
                <w:sz w:val="16"/>
                <w:szCs w:val="16"/>
              </w:rPr>
            </w:pPr>
            <w:r w:rsidRPr="00E5374E">
              <w:rPr>
                <w:b/>
                <w:bCs/>
                <w:sz w:val="16"/>
                <w:szCs w:val="16"/>
              </w:rPr>
              <w:t>Yes</w:t>
            </w:r>
          </w:p>
          <w:p w:rsidR="000A6223" w:rsidRPr="00E5374E" w:rsidRDefault="000A6223" w:rsidP="000A6223">
            <w:pPr>
              <w:pStyle w:val="TableParagraph"/>
              <w:kinsoku w:val="0"/>
              <w:overflowPunct w:val="0"/>
              <w:spacing w:before="0.85pt"/>
              <w:ind w:start="5.85pt" w:end="5.40pt"/>
              <w:jc w:val="center"/>
              <w:rPr>
                <w:sz w:val="16"/>
                <w:szCs w:val="16"/>
              </w:rPr>
            </w:pPr>
            <w:r w:rsidRPr="00E5374E">
              <w:rPr>
                <w:sz w:val="16"/>
                <w:szCs w:val="16"/>
              </w:rPr>
              <w:t>(since firmware 5.5)</w:t>
            </w:r>
          </w:p>
        </w:tc>
      </w:tr>
      <w:tr w:rsidR="000A6223" w:rsidRPr="00E5374E" w:rsidTr="000A6223">
        <w:trPr>
          <w:trHeight w:val="1010"/>
        </w:trPr>
        <w:tc>
          <w:tcPr>
            <w:tcW w:w="226.80pt" w:type="dxa"/>
          </w:tcPr>
          <w:p w:rsidR="000A6223" w:rsidRPr="00E5374E" w:rsidRDefault="000A6223" w:rsidP="000A6223">
            <w:pPr>
              <w:pStyle w:val="TableParagraph"/>
              <w:kinsoku w:val="0"/>
              <w:overflowPunct w:val="0"/>
              <w:spacing w:before="3.55pt"/>
              <w:ind w:start="4.10pt" w:end="3.65pt"/>
              <w:jc w:val="center"/>
              <w:rPr>
                <w:b/>
                <w:bCs/>
                <w:sz w:val="16"/>
                <w:szCs w:val="16"/>
              </w:rPr>
            </w:pPr>
            <w:r w:rsidRPr="00E5374E">
              <w:rPr>
                <w:b/>
                <w:bCs/>
                <w:sz w:val="16"/>
                <w:szCs w:val="16"/>
              </w:rPr>
              <w:t>MultiMaster</w:t>
            </w:r>
          </w:p>
          <w:p w:rsidR="000A6223" w:rsidRPr="00E5374E" w:rsidRDefault="000A6223" w:rsidP="000A6223">
            <w:pPr>
              <w:pStyle w:val="TableParagraph"/>
              <w:kinsoku w:val="0"/>
              <w:overflowPunct w:val="0"/>
              <w:spacing w:before="3.85pt"/>
              <w:ind w:start="26.25pt"/>
              <w:rPr>
                <w:sz w:val="16"/>
                <w:szCs w:val="16"/>
              </w:rPr>
            </w:pPr>
            <w:r w:rsidRPr="00E5374E">
              <w:rPr>
                <w:sz w:val="16"/>
                <w:szCs w:val="16"/>
              </w:rPr>
              <w:t>eWON is not the only Master on the PPI network.</w:t>
            </w:r>
          </w:p>
          <w:p w:rsidR="000A6223" w:rsidRPr="00E5374E" w:rsidRDefault="000A6223" w:rsidP="000A6223">
            <w:pPr>
              <w:pStyle w:val="TableParagraph"/>
              <w:kinsoku w:val="0"/>
              <w:overflowPunct w:val="0"/>
              <w:spacing w:before="0.75pt" w:line="13.05pt" w:lineRule="auto"/>
              <w:ind w:start="4.10pt" w:end="5.40pt"/>
              <w:jc w:val="center"/>
              <w:rPr>
                <w:sz w:val="16"/>
                <w:szCs w:val="16"/>
              </w:rPr>
            </w:pPr>
            <w:r w:rsidRPr="00E5374E">
              <w:rPr>
                <w:sz w:val="16"/>
                <w:szCs w:val="16"/>
              </w:rPr>
              <w:t>Other masters (HMI or PPI multimaster programming cables) may be present at the same time on the PPI bus.</w:t>
            </w:r>
          </w:p>
        </w:tc>
        <w:tc>
          <w:tcPr>
            <w:tcW w:w="113.40pt" w:type="dxa"/>
          </w:tcPr>
          <w:p w:rsidR="000A6223" w:rsidRPr="00E5374E" w:rsidRDefault="000A6223" w:rsidP="000A6223">
            <w:pPr>
              <w:pStyle w:val="TableParagraph"/>
              <w:kinsoku w:val="0"/>
              <w:overflowPunct w:val="0"/>
              <w:spacing w:before="0.15pt"/>
              <w:rPr>
                <w:b/>
                <w:bCs/>
                <w:sz w:val="26"/>
                <w:szCs w:val="26"/>
              </w:rPr>
            </w:pPr>
          </w:p>
          <w:p w:rsidR="000A6223" w:rsidRPr="00E5374E" w:rsidRDefault="000A6223" w:rsidP="000A6223">
            <w:pPr>
              <w:pStyle w:val="TableParagraph"/>
              <w:kinsoku w:val="0"/>
              <w:overflowPunct w:val="0"/>
              <w:ind w:start="5.80pt" w:end="5.40pt"/>
              <w:jc w:val="center"/>
              <w:rPr>
                <w:b/>
                <w:bCs/>
                <w:sz w:val="16"/>
                <w:szCs w:val="16"/>
              </w:rPr>
            </w:pPr>
            <w:r w:rsidRPr="00E5374E">
              <w:rPr>
                <w:b/>
                <w:bCs/>
                <w:sz w:val="16"/>
                <w:szCs w:val="16"/>
              </w:rPr>
              <w:t>Yes</w:t>
            </w:r>
          </w:p>
          <w:p w:rsidR="000A6223" w:rsidRPr="00E5374E" w:rsidRDefault="000A6223" w:rsidP="000A6223">
            <w:pPr>
              <w:pStyle w:val="TableParagraph"/>
              <w:kinsoku w:val="0"/>
              <w:overflowPunct w:val="0"/>
              <w:spacing w:before="0.75pt"/>
              <w:ind w:start="5.80pt" w:end="5.40pt"/>
              <w:jc w:val="center"/>
              <w:rPr>
                <w:sz w:val="16"/>
                <w:szCs w:val="16"/>
              </w:rPr>
            </w:pPr>
            <w:r w:rsidRPr="00E5374E">
              <w:rPr>
                <w:sz w:val="16"/>
                <w:szCs w:val="16"/>
              </w:rPr>
              <w:t>(since firmware 5.7)</w:t>
            </w:r>
          </w:p>
        </w:tc>
        <w:tc>
          <w:tcPr>
            <w:tcW w:w="113.40pt" w:type="dxa"/>
          </w:tcPr>
          <w:p w:rsidR="000A6223" w:rsidRPr="00E5374E" w:rsidRDefault="000A6223" w:rsidP="000A6223">
            <w:pPr>
              <w:pStyle w:val="TableParagraph"/>
              <w:kinsoku w:val="0"/>
              <w:overflowPunct w:val="0"/>
              <w:spacing w:before="0.15pt"/>
              <w:rPr>
                <w:b/>
                <w:bCs/>
                <w:sz w:val="26"/>
                <w:szCs w:val="26"/>
              </w:rPr>
            </w:pPr>
          </w:p>
          <w:p w:rsidR="000A6223" w:rsidRPr="00E5374E" w:rsidRDefault="000A6223" w:rsidP="000A6223">
            <w:pPr>
              <w:pStyle w:val="TableParagraph"/>
              <w:kinsoku w:val="0"/>
              <w:overflowPunct w:val="0"/>
              <w:ind w:start="5.80pt" w:end="5.40pt"/>
              <w:jc w:val="center"/>
              <w:rPr>
                <w:b/>
                <w:bCs/>
                <w:sz w:val="16"/>
                <w:szCs w:val="16"/>
              </w:rPr>
            </w:pPr>
            <w:r w:rsidRPr="00E5374E">
              <w:rPr>
                <w:b/>
                <w:bCs/>
                <w:sz w:val="16"/>
                <w:szCs w:val="16"/>
              </w:rPr>
              <w:t>Yes</w:t>
            </w:r>
          </w:p>
          <w:p w:rsidR="000A6223" w:rsidRPr="00E5374E" w:rsidRDefault="000A6223" w:rsidP="000A6223">
            <w:pPr>
              <w:pStyle w:val="TableParagraph"/>
              <w:kinsoku w:val="0"/>
              <w:overflowPunct w:val="0"/>
              <w:spacing w:before="0.75pt"/>
              <w:ind w:start="5.85pt" w:end="5.40pt"/>
              <w:jc w:val="center"/>
              <w:rPr>
                <w:sz w:val="16"/>
                <w:szCs w:val="16"/>
              </w:rPr>
            </w:pPr>
            <w:r w:rsidRPr="00E5374E">
              <w:rPr>
                <w:sz w:val="16"/>
                <w:szCs w:val="16"/>
              </w:rPr>
              <w:t>(since firmware 5.5)</w:t>
            </w:r>
          </w:p>
        </w:tc>
      </w:tr>
    </w:tbl>
    <w:p w:rsidR="000A6223" w:rsidRDefault="000A6223" w:rsidP="00A10F82">
      <w:pPr>
        <w:pStyle w:val="BodyText"/>
        <w:kinsoku w:val="0"/>
        <w:overflowPunct w:val="0"/>
        <w:spacing w:before="5.40pt"/>
        <w:rPr>
          <w:b/>
          <w:bCs/>
        </w:rPr>
      </w:pPr>
    </w:p>
    <w:p w:rsidR="000A6223" w:rsidRDefault="000A6223" w:rsidP="00A10F82">
      <w:pPr>
        <w:pStyle w:val="BodyText"/>
        <w:kinsoku w:val="0"/>
        <w:overflowPunct w:val="0"/>
        <w:spacing w:before="5.40pt"/>
        <w:rPr>
          <w:b/>
          <w:bCs/>
        </w:rPr>
      </w:pPr>
    </w:p>
    <w:p w:rsidR="00A10F82" w:rsidRDefault="00A10F82"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Default="000A6223" w:rsidP="00A10F82">
      <w:pPr>
        <w:pStyle w:val="BodyText"/>
      </w:pPr>
    </w:p>
    <w:p w:rsidR="000A6223" w:rsidRPr="00DB64E1" w:rsidRDefault="000A6223" w:rsidP="000A6223">
      <w:pPr>
        <w:pStyle w:val="BodyText"/>
        <w:jc w:val="center"/>
        <w:rPr>
          <w:rFonts w:ascii="Courier New" w:hAnsi="Courier New" w:cs="Courier New"/>
          <w:b/>
          <w:bCs/>
        </w:rPr>
      </w:pPr>
      <w:r w:rsidRPr="00DB64E1">
        <w:rPr>
          <w:rFonts w:ascii="Courier New" w:hAnsi="Courier New" w:cs="Courier New"/>
          <w:b/>
          <w:bCs/>
        </w:rPr>
        <w:t>Table 56: PPI MonoMaster/MultiMaster usage</w:t>
      </w:r>
    </w:p>
    <w:p w:rsidR="000A6223" w:rsidRDefault="000A6223" w:rsidP="000A6223">
      <w:pPr>
        <w:pStyle w:val="BodyText"/>
        <w:kinsoku w:val="0"/>
        <w:overflowPunct w:val="0"/>
        <w:spacing w:before="0.05pt"/>
        <w:rPr>
          <w:b/>
          <w:bCs/>
          <w:sz w:val="14"/>
          <w:szCs w:val="14"/>
        </w:rPr>
      </w:pPr>
    </w:p>
    <w:p w:rsidR="000A6223" w:rsidRDefault="000A6223" w:rsidP="000A6223">
      <w:pPr>
        <w:pStyle w:val="BodyText"/>
        <w:kinsoku w:val="0"/>
        <w:overflowPunct w:val="0"/>
        <w:spacing w:before="4.75pt"/>
        <w:ind w:start="36pt"/>
      </w:pPr>
      <w:r>
        <w:t>Usually, the eWON will be connected directly to the PLC’s PPI interface.</w:t>
      </w:r>
    </w:p>
    <w:p w:rsidR="000A6223" w:rsidRDefault="000A6223" w:rsidP="000A6223">
      <w:pPr>
        <w:pStyle w:val="BodyText"/>
        <w:kinsoku w:val="0"/>
        <w:overflowPunct w:val="0"/>
        <w:spacing w:before="4.75pt"/>
        <w:ind w:start="5.45pt"/>
      </w:pPr>
    </w:p>
    <w:p w:rsidR="000A6223" w:rsidRDefault="000A6223" w:rsidP="000A6223">
      <w:pPr>
        <w:pStyle w:val="BodyText"/>
        <w:ind w:start="36pt"/>
        <w:rPr>
          <w:b/>
        </w:rPr>
      </w:pPr>
      <w:r w:rsidRPr="000A6223">
        <w:rPr>
          <w:b/>
        </w:rPr>
        <w:t xml:space="preserve">Since firmware 5.5, eWONs with an MPI port are able to communicate on a PPI MultiMaster bus. </w:t>
      </w:r>
    </w:p>
    <w:p w:rsidR="000A6223" w:rsidRPr="000A6223" w:rsidRDefault="000A6223" w:rsidP="000A6223">
      <w:pPr>
        <w:pStyle w:val="BodyText"/>
        <w:ind w:start="36pt"/>
        <w:rPr>
          <w:b/>
        </w:rPr>
      </w:pPr>
      <w:r w:rsidRPr="000A6223">
        <w:rPr>
          <w:b/>
        </w:rPr>
        <w:t>Since firmware 5.7, eWONs with a serial port are able to communicate on a PPI MultiMaster bus.</w:t>
      </w:r>
    </w:p>
    <w:p w:rsidR="000A6223" w:rsidRPr="000A6223" w:rsidRDefault="000A6223" w:rsidP="000A6223">
      <w:pPr>
        <w:pStyle w:val="BodyText"/>
        <w:ind w:start="36pt"/>
        <w:rPr>
          <w:b/>
          <w:bCs/>
          <w:sz w:val="22"/>
          <w:szCs w:val="22"/>
        </w:rPr>
      </w:pPr>
    </w:p>
    <w:p w:rsidR="000A6223" w:rsidRPr="000A6223" w:rsidRDefault="000A6223" w:rsidP="000A6223">
      <w:pPr>
        <w:pStyle w:val="BodyText"/>
        <w:ind w:start="36pt"/>
        <w:rPr>
          <w:b/>
          <w:bCs/>
        </w:rPr>
      </w:pPr>
      <w:r w:rsidRPr="000A6223">
        <w:rPr>
          <w:b/>
          <w:bCs/>
        </w:rPr>
        <w:t>The eWON acts always as MASTER.</w:t>
      </w:r>
    </w:p>
    <w:p w:rsidR="000A6223" w:rsidRDefault="000A6223" w:rsidP="000A6223">
      <w:pPr>
        <w:pStyle w:val="BodyText"/>
        <w:ind w:start="36pt"/>
        <w:rPr>
          <w:b/>
          <w:bCs/>
        </w:rPr>
      </w:pPr>
    </w:p>
    <w:p w:rsidR="000A6223" w:rsidRDefault="000A6223" w:rsidP="000A6223">
      <w:pPr>
        <w:pStyle w:val="BodyText"/>
        <w:ind w:start="36pt"/>
        <w:rPr>
          <w:b/>
          <w:bCs/>
        </w:rPr>
      </w:pPr>
      <w:r w:rsidRPr="000A6223">
        <w:rPr>
          <w:b/>
          <w:bCs/>
        </w:rPr>
        <w:t xml:space="preserve">The standard serial port of eWON must be configure in RS-485 (with dipswitch) to communicate in PPI. </w:t>
      </w:r>
    </w:p>
    <w:p w:rsidR="000A6223" w:rsidRDefault="000A6223" w:rsidP="000A6223">
      <w:pPr>
        <w:pStyle w:val="BodyText"/>
        <w:ind w:start="36pt"/>
        <w:rPr>
          <w:b/>
          <w:bCs/>
        </w:rPr>
      </w:pPr>
      <w:r w:rsidRPr="000A6223">
        <w:rPr>
          <w:b/>
          <w:bCs/>
        </w:rPr>
        <w:t>The ISOTCP (Ethernet) is available on all the eWON types.</w:t>
      </w:r>
    </w:p>
    <w:p w:rsidR="000A6223" w:rsidRDefault="000A6223" w:rsidP="000A6223">
      <w:pPr>
        <w:pStyle w:val="BodyText"/>
        <w:jc w:val="both"/>
      </w:pPr>
    </w:p>
    <w:p w:rsidR="000A6223" w:rsidRDefault="000A6223" w:rsidP="00337C52">
      <w:pPr>
        <w:pStyle w:val="Heading2"/>
        <w:numPr>
          <w:ilvl w:val="1"/>
          <w:numId w:val="40"/>
        </w:numPr>
        <w:ind w:start="28.35pt" w:hanging="28.35pt"/>
      </w:pPr>
      <w:bookmarkStart w:id="468" w:name="_Toc503192979"/>
      <w:r>
        <w:t>Setup</w:t>
      </w:r>
      <w:bookmarkEnd w:id="468"/>
    </w:p>
    <w:p w:rsidR="00AC3B3F" w:rsidRPr="00AC3B3F" w:rsidRDefault="00AC3B3F" w:rsidP="00AC3B3F"/>
    <w:p w:rsidR="000A6223" w:rsidRDefault="000A6223" w:rsidP="00337C52">
      <w:pPr>
        <w:pStyle w:val="Heading3"/>
        <w:numPr>
          <w:ilvl w:val="2"/>
          <w:numId w:val="40"/>
        </w:numPr>
        <w:ind w:start="14.20pt" w:hanging="14.20pt"/>
      </w:pPr>
      <w:bookmarkStart w:id="469" w:name="_Toc503192980"/>
      <w:r>
        <w:t>Gateway</w:t>
      </w:r>
      <w:r>
        <w:rPr>
          <w:spacing w:val="-4"/>
        </w:rPr>
        <w:t xml:space="preserve"> </w:t>
      </w:r>
      <w:r>
        <w:t>configuration</w:t>
      </w:r>
      <w:bookmarkEnd w:id="469"/>
    </w:p>
    <w:p w:rsidR="000A6223" w:rsidRPr="000A6223" w:rsidRDefault="000A6223" w:rsidP="000A6223"/>
    <w:p w:rsidR="000A6223" w:rsidRDefault="002B450A" w:rsidP="000A6223">
      <w:pPr>
        <w:rPr>
          <w:rFonts w:ascii="Times New Roman" w:hAnsi="Times New Roman" w:cs="Times New Roman"/>
        </w:rPr>
      </w:pPr>
      <w:r>
        <w:rPr>
          <w:rFonts w:ascii="Times New Roman" w:hAnsi="Times New Roman" w:cs="Times New Roman"/>
        </w:rPr>
        <mc:AlternateContent>
          <mc:Choice Requires="v">
            <w:pict>
              <v:shape id="_x0000_i1092" type="#_x0000_t75" style="width:500.4pt;height:64.2pt">
                <v:imagedata r:id="rId102" o:title=""/>
              </v:shape>
            </w:pict>
          </mc:Choice>
          <mc:Fallback>
            <w:drawing>
              <wp:inline distT="0" distB="0" distL="0" distR="0" wp14:anchorId="732DBA99" wp14:editId="46DC8C6F">
                <wp:extent cx="6355080" cy="815340"/>
                <wp:effectExtent l="0" t="0" r="7620" b="3810"/>
                <wp:docPr id="68" name="Picture 6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55080" cy="815340"/>
                        </a:xfrm>
                        <a:prstGeom prst="rect">
                          <a:avLst/>
                        </a:prstGeom>
                        <a:noFill/>
                        <a:ln>
                          <a:noFill/>
                        </a:ln>
                      </pic:spPr>
                    </pic:pic>
                  </a:graphicData>
                </a:graphic>
              </wp:inline>
            </w:drawing>
          </mc:Fallback>
        </mc:AlternateContent>
      </w:r>
    </w:p>
    <w:p w:rsidR="000A6223" w:rsidRPr="00492087" w:rsidRDefault="000A6223" w:rsidP="000A6223">
      <w:pPr>
        <w:pStyle w:val="BodyText"/>
        <w:jc w:val="center"/>
        <w:rPr>
          <w:rFonts w:ascii="Courier New" w:hAnsi="Courier New" w:cs="Courier New"/>
          <w:b/>
        </w:rPr>
      </w:pPr>
      <w:r w:rsidRPr="00492087">
        <w:rPr>
          <w:rFonts w:ascii="Courier New" w:hAnsi="Courier New" w:cs="Courier New"/>
          <w:b/>
        </w:rPr>
        <w:t xml:space="preserve">Figure </w:t>
      </w:r>
      <w:r w:rsidR="00492087">
        <w:rPr>
          <w:rFonts w:ascii="Courier New" w:hAnsi="Courier New" w:cs="Courier New"/>
          <w:b/>
        </w:rPr>
        <w:t>28</w:t>
      </w:r>
      <w:r w:rsidRPr="00492087">
        <w:rPr>
          <w:rFonts w:ascii="Courier New" w:hAnsi="Courier New" w:cs="Courier New"/>
          <w:b/>
        </w:rPr>
        <w:t>: Gateway parameters</w:t>
      </w:r>
    </w:p>
    <w:p w:rsidR="000A6223" w:rsidRDefault="000A6223" w:rsidP="000A6223">
      <w:pPr>
        <w:pStyle w:val="BodyText"/>
        <w:jc w:val="center"/>
        <w:rPr>
          <w:rFonts w:ascii="Times New Roman" w:hAnsi="Times New Roman" w:cs="Times New Roman"/>
          <w:b/>
        </w:rPr>
      </w:pPr>
    </w:p>
    <w:tbl>
      <w:tblPr>
        <w:tblW w:w="0pt" w:type="dxa"/>
        <w:tblInd w:w="62.4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268"/>
        <w:gridCol w:w="5669"/>
      </w:tblGrid>
      <w:tr w:rsidR="000A6223" w:rsidRPr="00E5374E" w:rsidTr="000A6223">
        <w:trPr>
          <w:trHeight w:val="350"/>
        </w:trPr>
        <w:tc>
          <w:tcPr>
            <w:tcW w:w="113.40pt" w:type="dxa"/>
            <w:tcBorders>
              <w:bottom w:val="double" w:sz="4" w:space="0" w:color="auto"/>
            </w:tcBorders>
          </w:tcPr>
          <w:p w:rsidR="000A6223" w:rsidRPr="00E5374E" w:rsidRDefault="000A6223" w:rsidP="00905D04">
            <w:pPr>
              <w:pStyle w:val="TableParagraph"/>
              <w:kinsoku w:val="0"/>
              <w:overflowPunct w:val="0"/>
              <w:spacing w:before="3.50pt"/>
              <w:ind w:start="5.85pt" w:end="5.40pt"/>
              <w:jc w:val="center"/>
              <w:rPr>
                <w:b/>
                <w:bCs/>
                <w:sz w:val="16"/>
                <w:szCs w:val="16"/>
              </w:rPr>
            </w:pPr>
            <w:r w:rsidRPr="00E5374E">
              <w:rPr>
                <w:b/>
                <w:bCs/>
                <w:sz w:val="16"/>
                <w:szCs w:val="16"/>
              </w:rPr>
              <w:t>Parameter</w:t>
            </w:r>
          </w:p>
        </w:tc>
        <w:tc>
          <w:tcPr>
            <w:tcW w:w="283.45pt" w:type="dxa"/>
            <w:tcBorders>
              <w:bottom w:val="double" w:sz="4" w:space="0" w:color="auto"/>
            </w:tcBorders>
          </w:tcPr>
          <w:p w:rsidR="000A6223" w:rsidRPr="00E5374E" w:rsidRDefault="000A6223" w:rsidP="00905D04">
            <w:pPr>
              <w:pStyle w:val="TableParagraph"/>
              <w:kinsoku w:val="0"/>
              <w:overflowPunct w:val="0"/>
              <w:spacing w:before="3.50pt"/>
              <w:ind w:start="118.65pt" w:end="118.25pt"/>
              <w:jc w:val="center"/>
              <w:rPr>
                <w:b/>
                <w:bCs/>
                <w:sz w:val="16"/>
                <w:szCs w:val="16"/>
              </w:rPr>
            </w:pPr>
            <w:r w:rsidRPr="00E5374E">
              <w:rPr>
                <w:b/>
                <w:bCs/>
                <w:sz w:val="16"/>
                <w:szCs w:val="16"/>
              </w:rPr>
              <w:t>Description</w:t>
            </w:r>
          </w:p>
        </w:tc>
      </w:tr>
      <w:tr w:rsidR="000A6223" w:rsidRPr="00E5374E" w:rsidTr="000A6223">
        <w:trPr>
          <w:trHeight w:val="350"/>
        </w:trPr>
        <w:tc>
          <w:tcPr>
            <w:tcW w:w="113.40pt" w:type="dxa"/>
            <w:tcBorders>
              <w:top w:val="double" w:sz="4" w:space="0" w:color="auto"/>
            </w:tcBorders>
          </w:tcPr>
          <w:p w:rsidR="000A6223" w:rsidRPr="00E5374E" w:rsidRDefault="000A6223" w:rsidP="00905D04">
            <w:pPr>
              <w:pStyle w:val="TableParagraph"/>
              <w:kinsoku w:val="0"/>
              <w:overflowPunct w:val="0"/>
              <w:spacing w:before="3.50pt"/>
              <w:ind w:start="5.85pt" w:end="5.40pt"/>
              <w:jc w:val="center"/>
              <w:rPr>
                <w:b/>
                <w:bCs/>
                <w:sz w:val="16"/>
                <w:szCs w:val="16"/>
              </w:rPr>
            </w:pPr>
            <w:r w:rsidRPr="00E5374E">
              <w:rPr>
                <w:b/>
                <w:bCs/>
                <w:sz w:val="16"/>
                <w:szCs w:val="16"/>
              </w:rPr>
              <w:t>Destination PPI Address</w:t>
            </w:r>
          </w:p>
        </w:tc>
        <w:tc>
          <w:tcPr>
            <w:tcW w:w="283.45pt" w:type="dxa"/>
            <w:tcBorders>
              <w:top w:val="double" w:sz="4" w:space="0" w:color="auto"/>
            </w:tcBorders>
          </w:tcPr>
          <w:p w:rsidR="000A6223" w:rsidRPr="00E5374E" w:rsidRDefault="000A6223" w:rsidP="00905D04">
            <w:pPr>
              <w:pStyle w:val="TableParagraph"/>
              <w:kinsoku w:val="0"/>
              <w:overflowPunct w:val="0"/>
              <w:spacing w:before="3.50pt"/>
              <w:ind w:start="5.35pt"/>
              <w:rPr>
                <w:sz w:val="16"/>
                <w:szCs w:val="16"/>
              </w:rPr>
            </w:pPr>
            <w:r w:rsidRPr="00E5374E">
              <w:rPr>
                <w:sz w:val="16"/>
                <w:szCs w:val="16"/>
              </w:rPr>
              <w:t>Identifies the PLC PPI Destination address when ISOTCP is used</w:t>
            </w:r>
          </w:p>
        </w:tc>
      </w:tr>
    </w:tbl>
    <w:p w:rsidR="000A6223" w:rsidRPr="000A6223" w:rsidRDefault="000A6223" w:rsidP="000A6223">
      <w:pPr>
        <w:pStyle w:val="BodyText"/>
        <w:jc w:val="center"/>
        <w:rPr>
          <w:rFonts w:ascii="Times New Roman" w:hAnsi="Times New Roman" w:cs="Times New Roman"/>
          <w:b/>
        </w:rPr>
      </w:pPr>
    </w:p>
    <w:p w:rsidR="000A6223" w:rsidRPr="000A6223" w:rsidRDefault="000A6223" w:rsidP="000A6223">
      <w:pPr>
        <w:sectPr w:rsidR="000A6223" w:rsidRPr="000A6223">
          <w:pgSz w:w="595pt" w:h="842pt"/>
          <w:pgMar w:top="63pt" w:right="36pt" w:bottom="45pt" w:left="37pt" w:header="33.10pt" w:footer="35.80pt" w:gutter="0pt"/>
          <w:cols w:space="36pt"/>
          <w:noEndnote/>
        </w:sectPr>
      </w:pPr>
    </w:p>
    <w:p w:rsidR="00E5374E" w:rsidRDefault="00E5374E">
      <w:pPr>
        <w:pStyle w:val="BodyText"/>
        <w:kinsoku w:val="0"/>
        <w:overflowPunct w:val="0"/>
        <w:spacing w:before="0.05pt"/>
        <w:rPr>
          <w:rFonts w:ascii="Courier New" w:hAnsi="Courier New" w:cs="Courier New"/>
          <w:b/>
          <w:bCs/>
          <w:sz w:val="18"/>
          <w:szCs w:val="18"/>
        </w:rPr>
      </w:pPr>
      <w:bookmarkStart w:id="470" w:name="1.13.2_Setup"/>
      <w:bookmarkEnd w:id="470"/>
    </w:p>
    <w:p w:rsidR="000A6223" w:rsidRPr="000A6223" w:rsidRDefault="00412550" w:rsidP="00337C52">
      <w:pPr>
        <w:pStyle w:val="Heading3"/>
        <w:numPr>
          <w:ilvl w:val="2"/>
          <w:numId w:val="40"/>
        </w:numPr>
        <w:ind w:hanging="61.20pt"/>
      </w:pPr>
      <w:bookmarkStart w:id="471" w:name="_Toc503192981"/>
      <w:r>
        <w:rPr>
          <w:noProof/>
        </w:rPr>
        <mc:AlternateContent>
          <mc:Choice Requires="v">
            <w:pict>
              <v:rect id="_x0000_s1103" style="position:absolute;left:0;text-align:left;margin-left:49.3pt;margin-top:17.15pt;width:489pt;height:131pt;z-index:28;mso-wrap-distance-left:0;mso-wrap-distance-right:0;mso-position-horizontal-relative:page" o:allowincell="f" filled="f" stroked="f">
                <v:textbox style="mso-next-textbox:#_x0000_s1103" inset="0,0,0,0">
                  <w:txbxContent>
                    <w:p w:rsidR="00066813" w:rsidRDefault="00412550">
                      <w:pPr>
                        <w:widowControl/>
                        <w:autoSpaceDE/>
                        <w:autoSpaceDN/>
                        <w:adjustRightInd/>
                        <w:spacing w:line="131pt" w:lineRule="atLeast"/>
                        <w:rPr>
                          <w:rFonts w:ascii="Times New Roman" w:hAnsi="Times New Roman" w:cs="Times New Roman"/>
                          <w:sz w:val="24"/>
                          <w:szCs w:val="24"/>
                        </w:rPr>
                      </w:pPr>
                      <w:r>
                        <w:rPr>
                          <w:rFonts w:ascii="Times New Roman" w:hAnsi="Times New Roman" w:cs="Times New Roman"/>
                          <w:b/>
                          <w:bCs/>
                          <w:i/>
                          <w:iCs/>
                        </w:rPr>
                        <mc:AlternateContent>
                          <mc:Choice Requires="v">
                            <w:pict>
                              <v:shape id="_x0000_i1094" type="#_x0000_t75" style="width:488.4pt;height:131.4pt">
                                <v:imagedata r:id="rId104" o:title=""/>
                              </v:shape>
                            </w:pict>
                          </mc:Choice>
                          <mc:Fallback>
                            <w:drawing>
                              <wp:inline distT="0" distB="0" distL="0" distR="0" wp14:anchorId="5E613DF8" wp14:editId="04FE43EF">
                                <wp:extent cx="6202680" cy="1668780"/>
                                <wp:effectExtent l="0" t="0" r="7620" b="7620"/>
                                <wp:docPr id="70" name="Picture 7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02680" cy="166878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19680" behindDoc="0" locked="0" layoutInCell="0" allowOverlap="1" wp14:anchorId="04E6ED81" wp14:editId="78846B6A">
                <wp:simplePos x="0" y="0"/>
                <wp:positionH relativeFrom="page">
                  <wp:posOffset>626110</wp:posOffset>
                </wp:positionH>
                <wp:positionV relativeFrom="paragraph">
                  <wp:posOffset>217805</wp:posOffset>
                </wp:positionV>
                <wp:extent cx="6210300" cy="1663700"/>
                <wp:effectExtent l="0" t="0" r="2540" b="4445"/>
                <wp:wrapTopAndBottom/>
                <wp:docPr id="1" name="Rectangle 7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103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37AF55E" w14:textId="511095C2" w:rsidR="00224E16" w:rsidRDefault="00224E16">
                            <w:pPr>
                              <w:spacing w:line="131pt" w:lineRule="atLeast"/>
                              <w:rPr>
                                <w:rFonts w:ascii="Times New Roman" w:hAnsi="Times New Roman" w:cs="Times New Roman"/>
                                <w:sz w:val="24"/>
                                <w:szCs w:val="24"/>
                              </w:rPr>
                            </w:pPr>
                            <w:r>
                              <w:rPr>
                                <w:rFonts w:ascii="Times New Roman" w:hAnsi="Times New Roman" w:cs="Times New Roman"/>
                                <w:b/>
                                <w:bCs/>
                                <w:i/>
                                <w:iCs/>
                                <w:noProof/>
                              </w:rPr>
                              <w:drawing>
                                <wp:inline distT="0" distB="0" distL="0" distR="0" wp14:anchorId="176A48E3" wp14:editId="1C93116F">
                                  <wp:extent cx="6202680" cy="1668780"/>
                                  <wp:effectExtent l="0" t="0" r="7620" b="7620"/>
                                  <wp:docPr id="70" name="Picture 7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02680" cy="1668780"/>
                                          </a:xfrm>
                                          <a:prstGeom prst="rect">
                                            <a:avLst/>
                                          </a:prstGeom>
                                          <a:noFill/>
                                          <a:ln>
                                            <a:noFill/>
                                          </a:ln>
                                        </pic:spPr>
                                      </pic:pic>
                                    </a:graphicData>
                                  </a:graphic>
                                </wp:inline>
                              </w:drawing>
                            </w:r>
                          </w:p>
                          <w:p w14:paraId="7F240D3B"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472" w:name="1.13.2.2_COM_configuration_(serial_port)"/>
      <w:bookmarkEnd w:id="472"/>
      <w:r w:rsidR="00E5374E">
        <w:t>COM configuration (serial</w:t>
      </w:r>
      <w:r w:rsidR="00E5374E">
        <w:rPr>
          <w:spacing w:val="-3"/>
        </w:rPr>
        <w:t xml:space="preserve"> </w:t>
      </w:r>
      <w:r w:rsidR="00E5374E">
        <w:t>port)</w:t>
      </w:r>
      <w:bookmarkEnd w:id="471"/>
    </w:p>
    <w:p w:rsidR="000A6223" w:rsidRPr="00492087" w:rsidRDefault="000A6223" w:rsidP="000A6223">
      <w:pPr>
        <w:pStyle w:val="BodyText"/>
        <w:jc w:val="center"/>
        <w:rPr>
          <w:rFonts w:ascii="Courier New" w:hAnsi="Courier New" w:cs="Courier New"/>
          <w:b/>
        </w:rPr>
      </w:pPr>
      <w:r w:rsidRPr="00492087">
        <w:rPr>
          <w:rFonts w:ascii="Courier New" w:hAnsi="Courier New" w:cs="Courier New"/>
          <w:b/>
        </w:rPr>
        <w:t xml:space="preserve">Figure </w:t>
      </w:r>
      <w:r w:rsidR="00492087" w:rsidRPr="00492087">
        <w:rPr>
          <w:rFonts w:ascii="Courier New" w:hAnsi="Courier New" w:cs="Courier New"/>
          <w:b/>
        </w:rPr>
        <w:t>29</w:t>
      </w:r>
      <w:r w:rsidRPr="00492087">
        <w:rPr>
          <w:rFonts w:ascii="Courier New" w:hAnsi="Courier New" w:cs="Courier New"/>
          <w:b/>
        </w:rPr>
        <w:t>: PPI link configuration</w:t>
      </w:r>
    </w:p>
    <w:p w:rsidR="000A6223" w:rsidRDefault="000A6223" w:rsidP="000A6223">
      <w:pPr>
        <w:pStyle w:val="BodyText"/>
      </w:pPr>
    </w:p>
    <w:p w:rsidR="000A6223" w:rsidRPr="000A6223" w:rsidRDefault="000A6223" w:rsidP="000A6223">
      <w:pPr>
        <w:pStyle w:val="BodyText"/>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0A6223" w:rsidRPr="00E5374E" w:rsidTr="000A6223">
        <w:trPr>
          <w:trHeight w:val="269"/>
        </w:trPr>
        <w:tc>
          <w:tcPr>
            <w:tcW w:w="141.70pt" w:type="dxa"/>
            <w:tcBorders>
              <w:bottom w:val="double" w:sz="4" w:space="0" w:color="auto"/>
            </w:tcBorders>
          </w:tcPr>
          <w:p w:rsidR="000A6223" w:rsidRPr="00E5374E" w:rsidRDefault="000A6223" w:rsidP="00905D04">
            <w:pPr>
              <w:pStyle w:val="TableParagraph"/>
              <w:kinsoku w:val="0"/>
              <w:overflowPunct w:val="0"/>
              <w:spacing w:before="0.55pt"/>
              <w:ind w:start="7.55pt" w:end="7.10pt"/>
              <w:jc w:val="center"/>
              <w:rPr>
                <w:b/>
                <w:bCs/>
                <w:sz w:val="16"/>
                <w:szCs w:val="16"/>
              </w:rPr>
            </w:pPr>
            <w:r w:rsidRPr="00E5374E">
              <w:rPr>
                <w:b/>
                <w:bCs/>
                <w:sz w:val="16"/>
                <w:szCs w:val="16"/>
              </w:rPr>
              <w:t>Parameter</w:t>
            </w:r>
          </w:p>
        </w:tc>
        <w:tc>
          <w:tcPr>
            <w:tcW w:w="283.40pt" w:type="dxa"/>
            <w:tcBorders>
              <w:bottom w:val="double" w:sz="4" w:space="0" w:color="auto"/>
            </w:tcBorders>
          </w:tcPr>
          <w:p w:rsidR="000A6223" w:rsidRPr="00E5374E" w:rsidRDefault="000A6223" w:rsidP="00905D04">
            <w:pPr>
              <w:pStyle w:val="TableParagraph"/>
              <w:kinsoku w:val="0"/>
              <w:overflowPunct w:val="0"/>
              <w:spacing w:before="0.55pt"/>
              <w:ind w:start="118.70pt" w:end="118.10pt"/>
              <w:jc w:val="center"/>
              <w:rPr>
                <w:b/>
                <w:bCs/>
                <w:sz w:val="16"/>
                <w:szCs w:val="16"/>
              </w:rPr>
            </w:pPr>
            <w:r w:rsidRPr="00E5374E">
              <w:rPr>
                <w:b/>
                <w:bCs/>
                <w:sz w:val="16"/>
                <w:szCs w:val="16"/>
              </w:rPr>
              <w:t>Description</w:t>
            </w:r>
          </w:p>
        </w:tc>
      </w:tr>
      <w:tr w:rsidR="000A6223" w:rsidRPr="00E5374E" w:rsidTr="000A6223">
        <w:trPr>
          <w:trHeight w:val="269"/>
        </w:trPr>
        <w:tc>
          <w:tcPr>
            <w:tcW w:w="141.70pt" w:type="dxa"/>
            <w:tcBorders>
              <w:top w:val="double" w:sz="4" w:space="0" w:color="auto"/>
            </w:tcBorders>
          </w:tcPr>
          <w:p w:rsidR="000A6223" w:rsidRPr="00E5374E" w:rsidRDefault="000A6223" w:rsidP="00905D04">
            <w:pPr>
              <w:pStyle w:val="TableParagraph"/>
              <w:kinsoku w:val="0"/>
              <w:overflowPunct w:val="0"/>
              <w:spacing w:before="0.55pt"/>
              <w:ind w:start="7.55pt" w:end="7.15pt"/>
              <w:jc w:val="center"/>
              <w:rPr>
                <w:b/>
                <w:bCs/>
                <w:i/>
                <w:iCs/>
                <w:sz w:val="16"/>
                <w:szCs w:val="16"/>
              </w:rPr>
            </w:pPr>
            <w:r w:rsidRPr="00E5374E">
              <w:rPr>
                <w:b/>
                <w:bCs/>
                <w:i/>
                <w:iCs/>
                <w:sz w:val="16"/>
                <w:szCs w:val="16"/>
              </w:rPr>
              <w:t>COM Port</w:t>
            </w:r>
          </w:p>
        </w:tc>
        <w:tc>
          <w:tcPr>
            <w:tcW w:w="283.40pt" w:type="dxa"/>
            <w:tcBorders>
              <w:top w:val="double" w:sz="4" w:space="0" w:color="auto"/>
            </w:tcBorders>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Choose your COM port (only on eWON4002)</w:t>
            </w:r>
          </w:p>
        </w:tc>
      </w:tr>
      <w:tr w:rsidR="000A6223" w:rsidRPr="00E5374E" w:rsidTr="000A6223">
        <w:trPr>
          <w:trHeight w:val="270"/>
        </w:trPr>
        <w:tc>
          <w:tcPr>
            <w:tcW w:w="141.70pt" w:type="dxa"/>
          </w:tcPr>
          <w:p w:rsidR="000A6223" w:rsidRPr="00E5374E" w:rsidRDefault="000A6223" w:rsidP="00905D04">
            <w:pPr>
              <w:pStyle w:val="TableParagraph"/>
              <w:kinsoku w:val="0"/>
              <w:overflowPunct w:val="0"/>
              <w:spacing w:before="0.55pt"/>
              <w:ind w:start="7.55pt" w:end="7.15pt"/>
              <w:jc w:val="center"/>
              <w:rPr>
                <w:b/>
                <w:bCs/>
                <w:sz w:val="16"/>
                <w:szCs w:val="16"/>
              </w:rPr>
            </w:pPr>
            <w:r w:rsidRPr="00E5374E">
              <w:rPr>
                <w:b/>
                <w:bCs/>
                <w:sz w:val="16"/>
                <w:szCs w:val="16"/>
              </w:rPr>
              <w:t>Baud Rate</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Speed of the PPI port. Available speeds are 9600, 19200 Bauds or disable</w:t>
            </w:r>
          </w:p>
        </w:tc>
      </w:tr>
      <w:tr w:rsidR="000A6223" w:rsidRPr="00E5374E" w:rsidTr="000A6223">
        <w:trPr>
          <w:trHeight w:val="269"/>
        </w:trPr>
        <w:tc>
          <w:tcPr>
            <w:tcW w:w="141.70pt" w:type="dxa"/>
          </w:tcPr>
          <w:p w:rsidR="000A6223" w:rsidRPr="00E5374E" w:rsidRDefault="000A6223" w:rsidP="00905D04">
            <w:pPr>
              <w:pStyle w:val="TableParagraph"/>
              <w:kinsoku w:val="0"/>
              <w:overflowPunct w:val="0"/>
              <w:spacing w:before="0.55pt"/>
              <w:ind w:start="7.55pt" w:end="7.10pt"/>
              <w:jc w:val="center"/>
              <w:rPr>
                <w:b/>
                <w:bCs/>
                <w:sz w:val="16"/>
                <w:szCs w:val="16"/>
              </w:rPr>
            </w:pPr>
            <w:r w:rsidRPr="00E5374E">
              <w:rPr>
                <w:b/>
                <w:bCs/>
                <w:sz w:val="16"/>
                <w:szCs w:val="16"/>
              </w:rPr>
              <w:t>Parity</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The parity to apply (None / Even /Odd)</w:t>
            </w:r>
          </w:p>
        </w:tc>
      </w:tr>
      <w:tr w:rsidR="000A6223" w:rsidRPr="00E5374E" w:rsidTr="000A6223">
        <w:trPr>
          <w:trHeight w:val="269"/>
        </w:trPr>
        <w:tc>
          <w:tcPr>
            <w:tcW w:w="141.70pt" w:type="dxa"/>
          </w:tcPr>
          <w:p w:rsidR="000A6223" w:rsidRPr="00E5374E" w:rsidRDefault="000A6223" w:rsidP="00905D04">
            <w:pPr>
              <w:pStyle w:val="TableParagraph"/>
              <w:kinsoku w:val="0"/>
              <w:overflowPunct w:val="0"/>
              <w:spacing w:before="0.55pt"/>
              <w:ind w:start="7.55pt" w:end="7.10pt"/>
              <w:jc w:val="center"/>
              <w:rPr>
                <w:b/>
                <w:bCs/>
                <w:sz w:val="16"/>
                <w:szCs w:val="16"/>
              </w:rPr>
            </w:pPr>
            <w:r w:rsidRPr="00E5374E">
              <w:rPr>
                <w:b/>
                <w:bCs/>
                <w:sz w:val="16"/>
                <w:szCs w:val="16"/>
              </w:rPr>
              <w:t>Databits</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Number of bits in data (7 or 8)</w:t>
            </w:r>
          </w:p>
        </w:tc>
      </w:tr>
      <w:tr w:rsidR="000A6223" w:rsidRPr="00E5374E" w:rsidTr="000A6223">
        <w:trPr>
          <w:trHeight w:val="270"/>
        </w:trPr>
        <w:tc>
          <w:tcPr>
            <w:tcW w:w="141.70pt" w:type="dxa"/>
          </w:tcPr>
          <w:p w:rsidR="000A6223" w:rsidRPr="00E5374E" w:rsidRDefault="000A6223" w:rsidP="00905D04">
            <w:pPr>
              <w:pStyle w:val="TableParagraph"/>
              <w:kinsoku w:val="0"/>
              <w:overflowPunct w:val="0"/>
              <w:spacing w:before="0.55pt"/>
              <w:ind w:start="7.55pt" w:end="7.15pt"/>
              <w:jc w:val="center"/>
              <w:rPr>
                <w:b/>
                <w:bCs/>
                <w:sz w:val="16"/>
                <w:szCs w:val="16"/>
              </w:rPr>
            </w:pPr>
            <w:r w:rsidRPr="00E5374E">
              <w:rPr>
                <w:b/>
                <w:bCs/>
                <w:sz w:val="16"/>
                <w:szCs w:val="16"/>
              </w:rPr>
              <w:t>Stop bit(s)</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Number of Stop bits (1 or 2)</w:t>
            </w:r>
          </w:p>
        </w:tc>
      </w:tr>
      <w:tr w:rsidR="000A6223" w:rsidRPr="00E5374E" w:rsidTr="000A6223">
        <w:trPr>
          <w:trHeight w:val="470"/>
        </w:trPr>
        <w:tc>
          <w:tcPr>
            <w:tcW w:w="141.70pt" w:type="dxa"/>
          </w:tcPr>
          <w:p w:rsidR="000A6223" w:rsidRPr="00E5374E" w:rsidRDefault="000A6223" w:rsidP="00905D04">
            <w:pPr>
              <w:pStyle w:val="TableParagraph"/>
              <w:kinsoku w:val="0"/>
              <w:overflowPunct w:val="0"/>
              <w:spacing w:before="5.55pt"/>
              <w:ind w:start="7.50pt" w:end="7.15pt"/>
              <w:jc w:val="center"/>
              <w:rPr>
                <w:b/>
                <w:bCs/>
                <w:sz w:val="16"/>
                <w:szCs w:val="16"/>
              </w:rPr>
            </w:pPr>
            <w:r w:rsidRPr="00E5374E">
              <w:rPr>
                <w:b/>
                <w:bCs/>
                <w:sz w:val="16"/>
                <w:szCs w:val="16"/>
              </w:rPr>
              <w:t>HW mode</w:t>
            </w:r>
          </w:p>
        </w:tc>
        <w:tc>
          <w:tcPr>
            <w:tcW w:w="283.40pt" w:type="dxa"/>
          </w:tcPr>
          <w:p w:rsidR="000A6223" w:rsidRPr="00E5374E" w:rsidRDefault="000A6223" w:rsidP="00905D04">
            <w:pPr>
              <w:pStyle w:val="TableParagraph"/>
              <w:kinsoku w:val="0"/>
              <w:overflowPunct w:val="0"/>
              <w:spacing w:before="0.55pt" w:line="12.95pt" w:lineRule="auto"/>
              <w:ind w:start="5.40pt" w:end="20.60pt"/>
              <w:rPr>
                <w:sz w:val="16"/>
                <w:szCs w:val="16"/>
              </w:rPr>
            </w:pPr>
            <w:r w:rsidRPr="00E5374E">
              <w:rPr>
                <w:sz w:val="16"/>
                <w:szCs w:val="16"/>
              </w:rPr>
              <w:t xml:space="preserve">Choose the Hardware mode of communication: </w:t>
            </w:r>
            <w:r w:rsidRPr="00E5374E">
              <w:rPr>
                <w:b/>
                <w:bCs/>
                <w:sz w:val="16"/>
                <w:szCs w:val="16"/>
              </w:rPr>
              <w:t xml:space="preserve">Half-Duplex </w:t>
            </w:r>
            <w:r w:rsidRPr="00E5374E">
              <w:rPr>
                <w:sz w:val="16"/>
                <w:szCs w:val="16"/>
              </w:rPr>
              <w:t>by default or Full Duplex with/without hardware handshaking.</w:t>
            </w:r>
          </w:p>
        </w:tc>
      </w:tr>
      <w:tr w:rsidR="000A6223" w:rsidRPr="00E5374E" w:rsidTr="000A6223">
        <w:trPr>
          <w:trHeight w:val="269"/>
        </w:trPr>
        <w:tc>
          <w:tcPr>
            <w:tcW w:w="141.70pt" w:type="dxa"/>
          </w:tcPr>
          <w:p w:rsidR="000A6223" w:rsidRPr="00E5374E" w:rsidRDefault="000A6223" w:rsidP="00905D04">
            <w:pPr>
              <w:pStyle w:val="TableParagraph"/>
              <w:kinsoku w:val="0"/>
              <w:overflowPunct w:val="0"/>
              <w:spacing w:before="0.55pt"/>
              <w:ind w:start="7.55pt" w:end="7.05pt"/>
              <w:jc w:val="center"/>
              <w:rPr>
                <w:b/>
                <w:bCs/>
                <w:sz w:val="16"/>
                <w:szCs w:val="16"/>
              </w:rPr>
            </w:pPr>
            <w:r w:rsidRPr="00E5374E">
              <w:rPr>
                <w:b/>
                <w:bCs/>
                <w:sz w:val="16"/>
                <w:szCs w:val="16"/>
              </w:rPr>
              <w:t>Reply Timeout</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Maximum time the eWON will wait for a valid PPI message response</w:t>
            </w:r>
          </w:p>
        </w:tc>
      </w:tr>
      <w:tr w:rsidR="000A6223" w:rsidRPr="00E5374E" w:rsidTr="000A6223">
        <w:trPr>
          <w:trHeight w:val="269"/>
        </w:trPr>
        <w:tc>
          <w:tcPr>
            <w:tcW w:w="141.70pt" w:type="dxa"/>
          </w:tcPr>
          <w:p w:rsidR="000A6223" w:rsidRPr="00E5374E" w:rsidRDefault="000A6223" w:rsidP="00905D04">
            <w:pPr>
              <w:pStyle w:val="TableParagraph"/>
              <w:kinsoku w:val="0"/>
              <w:overflowPunct w:val="0"/>
              <w:spacing w:before="0.55pt"/>
              <w:ind w:start="7.55pt" w:end="7.15pt"/>
              <w:jc w:val="center"/>
              <w:rPr>
                <w:b/>
                <w:bCs/>
                <w:sz w:val="16"/>
                <w:szCs w:val="16"/>
              </w:rPr>
            </w:pPr>
            <w:r w:rsidRPr="00E5374E">
              <w:rPr>
                <w:b/>
                <w:bCs/>
                <w:sz w:val="16"/>
                <w:szCs w:val="16"/>
              </w:rPr>
              <w:t>PPI Address</w:t>
            </w:r>
          </w:p>
        </w:tc>
        <w:tc>
          <w:tcPr>
            <w:tcW w:w="283.40pt" w:type="dxa"/>
          </w:tcPr>
          <w:p w:rsidR="000A6223" w:rsidRPr="00E5374E" w:rsidRDefault="000A6223" w:rsidP="00905D04">
            <w:pPr>
              <w:pStyle w:val="TableParagraph"/>
              <w:kinsoku w:val="0"/>
              <w:overflowPunct w:val="0"/>
              <w:spacing w:before="0.55pt"/>
              <w:ind w:start="5.40pt"/>
              <w:rPr>
                <w:sz w:val="16"/>
                <w:szCs w:val="16"/>
              </w:rPr>
            </w:pPr>
            <w:r w:rsidRPr="00E5374E">
              <w:rPr>
                <w:sz w:val="16"/>
                <w:szCs w:val="16"/>
              </w:rPr>
              <w:t>Device address of eWON on PPI link (0..126, default is 0)</w:t>
            </w:r>
          </w:p>
        </w:tc>
      </w:tr>
    </w:tbl>
    <w:p w:rsidR="000A6223" w:rsidRDefault="000A6223" w:rsidP="000A6223">
      <w:pPr>
        <w:pStyle w:val="BodyText"/>
      </w:pPr>
    </w:p>
    <w:p w:rsidR="000A6223" w:rsidRDefault="000A6223" w:rsidP="000A6223">
      <w:pPr>
        <w:pStyle w:val="BodyText"/>
        <w:kinsoku w:val="0"/>
        <w:overflowPunct w:val="0"/>
        <w:spacing w:before="3.15pt"/>
        <w:ind w:start="36pt"/>
      </w:pPr>
      <w:r w:rsidRPr="000A6223">
        <w:rPr>
          <w:b/>
        </w:rPr>
        <w:t>Note:</w:t>
      </w:r>
      <w:r>
        <w:t xml:space="preserve"> By default, eWON with Serial port will act as MonoMaster on the PPI link.</w:t>
      </w:r>
    </w:p>
    <w:p w:rsidR="000A6223" w:rsidRDefault="000A6223" w:rsidP="000A6223">
      <w:pPr>
        <w:pStyle w:val="BodyText"/>
      </w:pPr>
    </w:p>
    <w:p w:rsidR="000A6223" w:rsidRDefault="000A6223" w:rsidP="00337C52">
      <w:pPr>
        <w:pStyle w:val="Heading4"/>
        <w:numPr>
          <w:ilvl w:val="3"/>
          <w:numId w:val="40"/>
        </w:numPr>
        <w:ind w:start="14.20pt" w:hanging="14.20pt"/>
      </w:pPr>
      <w:r>
        <w:t>Serial PPI MultiMaster configuration</w:t>
      </w:r>
    </w:p>
    <w:p w:rsidR="000A6223" w:rsidRPr="000A6223" w:rsidRDefault="000A6223" w:rsidP="000A6223"/>
    <w:p w:rsidR="000A6223" w:rsidRDefault="000A6223" w:rsidP="000A6223">
      <w:pPr>
        <w:pStyle w:val="BodyText"/>
        <w:ind w:start="36pt"/>
      </w:pPr>
      <w:r>
        <w:t>To configure the serial port as PPI MultiMaster you need to configure the following parameters.</w:t>
      </w:r>
    </w:p>
    <w:p w:rsidR="000A6223" w:rsidRDefault="000A6223" w:rsidP="000A6223">
      <w:pPr>
        <w:pStyle w:val="BodyText"/>
      </w:pPr>
    </w:p>
    <w:p w:rsidR="00B836CB" w:rsidRPr="00B836CB" w:rsidRDefault="002B450A" w:rsidP="00B836CB">
      <w:pPr>
        <w:pStyle w:val="BodyText"/>
        <w:jc w:val="center"/>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095" type="#_x0000_t75" style="width:469.2pt;height:54pt">
                <v:imagedata r:id="rId106" o:title=""/>
              </v:shape>
            </w:pict>
          </mc:Choice>
          <mc:Fallback>
            <w:drawing>
              <wp:inline distT="0" distB="0" distL="0" distR="0" wp14:anchorId="16244D42" wp14:editId="520BF6AA">
                <wp:extent cx="5958840" cy="685800"/>
                <wp:effectExtent l="0" t="0" r="3810" b="0"/>
                <wp:docPr id="71" name="Picture 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8840" cy="685800"/>
                        </a:xfrm>
                        <a:prstGeom prst="rect">
                          <a:avLst/>
                        </a:prstGeom>
                        <a:noFill/>
                        <a:ln>
                          <a:noFill/>
                        </a:ln>
                      </pic:spPr>
                    </pic:pic>
                  </a:graphicData>
                </a:graphic>
              </wp:inline>
            </w:drawing>
          </mc:Fallback>
        </mc:AlternateContent>
      </w:r>
    </w:p>
    <w:p w:rsidR="00B836CB" w:rsidRPr="00492087" w:rsidRDefault="00B836CB" w:rsidP="00B836CB">
      <w:pPr>
        <w:pStyle w:val="BodyText"/>
        <w:jc w:val="center"/>
        <w:rPr>
          <w:rFonts w:ascii="Courier New" w:hAnsi="Courier New" w:cs="Courier New"/>
          <w:b/>
        </w:rPr>
      </w:pPr>
      <w:r w:rsidRPr="00492087">
        <w:rPr>
          <w:rFonts w:ascii="Courier New" w:hAnsi="Courier New" w:cs="Courier New"/>
          <w:b/>
        </w:rPr>
        <w:t>Figure 3</w:t>
      </w:r>
      <w:r w:rsidR="00492087">
        <w:rPr>
          <w:rFonts w:ascii="Courier New" w:hAnsi="Courier New" w:cs="Courier New"/>
          <w:b/>
        </w:rPr>
        <w:t>0</w:t>
      </w:r>
      <w:r w:rsidRPr="00492087">
        <w:rPr>
          <w:rFonts w:ascii="Courier New" w:hAnsi="Courier New" w:cs="Courier New"/>
          <w:b/>
        </w:rPr>
        <w:t>: PPI Multimaster configuration parameters</w:t>
      </w:r>
    </w:p>
    <w:p w:rsidR="00B836CB" w:rsidRDefault="00B836CB" w:rsidP="00AC3B3F">
      <w:pPr>
        <w:pStyle w:val="BodyText"/>
        <w:jc w:val="center"/>
      </w:pPr>
    </w:p>
    <w:tbl>
      <w:tblPr>
        <w:tblW w:w="0pt" w:type="dxa"/>
        <w:tblInd w:w="28.6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700"/>
        <w:gridCol w:w="7656"/>
      </w:tblGrid>
      <w:tr w:rsidR="00B836CB" w:rsidRPr="00E5374E" w:rsidTr="00AC3B3F">
        <w:trPr>
          <w:trHeight w:val="470"/>
        </w:trPr>
        <w:tc>
          <w:tcPr>
            <w:tcW w:w="85pt" w:type="dxa"/>
            <w:tcBorders>
              <w:bottom w:val="double" w:sz="4" w:space="0" w:color="auto"/>
            </w:tcBorders>
          </w:tcPr>
          <w:p w:rsidR="00B836CB" w:rsidRPr="00E5374E" w:rsidRDefault="00B836CB" w:rsidP="00AC3B3F">
            <w:pPr>
              <w:pStyle w:val="TableParagraph"/>
              <w:kinsoku w:val="0"/>
              <w:overflowPunct w:val="0"/>
              <w:spacing w:before="0.55pt" w:line="13.05pt" w:lineRule="auto"/>
              <w:ind w:start="22.90pt" w:end="6.55pt" w:hanging="14.90pt"/>
              <w:rPr>
                <w:b/>
                <w:bCs/>
                <w:sz w:val="16"/>
                <w:szCs w:val="16"/>
              </w:rPr>
            </w:pPr>
            <w:r w:rsidRPr="00E5374E">
              <w:rPr>
                <w:b/>
                <w:bCs/>
                <w:sz w:val="16"/>
                <w:szCs w:val="16"/>
              </w:rPr>
              <w:t>Serial Multimaster Parameter</w:t>
            </w:r>
          </w:p>
        </w:tc>
        <w:tc>
          <w:tcPr>
            <w:tcW w:w="382.80pt" w:type="dxa"/>
            <w:tcBorders>
              <w:bottom w:val="double" w:sz="4" w:space="0" w:color="auto"/>
            </w:tcBorders>
          </w:tcPr>
          <w:p w:rsidR="00B836CB" w:rsidRPr="00E5374E" w:rsidRDefault="00B836CB" w:rsidP="00AC3B3F">
            <w:pPr>
              <w:pStyle w:val="TableParagraph"/>
              <w:kinsoku w:val="0"/>
              <w:overflowPunct w:val="0"/>
              <w:spacing w:before="5.55pt"/>
              <w:ind w:start="147pt" w:end="146.55pt"/>
              <w:jc w:val="center"/>
              <w:rPr>
                <w:b/>
                <w:bCs/>
                <w:sz w:val="16"/>
                <w:szCs w:val="16"/>
              </w:rPr>
            </w:pPr>
            <w:r w:rsidRPr="00E5374E">
              <w:rPr>
                <w:b/>
                <w:bCs/>
                <w:sz w:val="16"/>
                <w:szCs w:val="16"/>
              </w:rPr>
              <w:t>Description</w:t>
            </w:r>
          </w:p>
        </w:tc>
      </w:tr>
      <w:tr w:rsidR="00B836CB" w:rsidRPr="00E5374E" w:rsidTr="00AC3B3F">
        <w:trPr>
          <w:trHeight w:val="1270"/>
        </w:trPr>
        <w:tc>
          <w:tcPr>
            <w:tcW w:w="85pt" w:type="dxa"/>
            <w:tcBorders>
              <w:top w:val="double" w:sz="4" w:space="0" w:color="auto"/>
            </w:tcBorders>
            <w:vAlign w:val="center"/>
          </w:tcPr>
          <w:p w:rsidR="00B836CB" w:rsidRPr="00E5374E" w:rsidRDefault="00B836CB" w:rsidP="00AC3B3F">
            <w:pPr>
              <w:pStyle w:val="TableParagraph"/>
              <w:kinsoku w:val="0"/>
              <w:overflowPunct w:val="0"/>
              <w:spacing w:before="0.55pt"/>
              <w:ind w:start="4.75pt" w:end="4.25pt"/>
              <w:jc w:val="center"/>
              <w:rPr>
                <w:b/>
                <w:bCs/>
                <w:sz w:val="16"/>
                <w:szCs w:val="16"/>
              </w:rPr>
            </w:pPr>
            <w:r w:rsidRPr="00E5374E">
              <w:rPr>
                <w:b/>
                <w:bCs/>
                <w:sz w:val="16"/>
                <w:szCs w:val="16"/>
              </w:rPr>
              <w:t>StatusInterleave</w:t>
            </w:r>
          </w:p>
        </w:tc>
        <w:tc>
          <w:tcPr>
            <w:tcW w:w="382.80pt" w:type="dxa"/>
            <w:tcBorders>
              <w:top w:val="double" w:sz="4" w:space="0" w:color="auto"/>
            </w:tcBorders>
            <w:vAlign w:val="center"/>
          </w:tcPr>
          <w:p w:rsidR="00B836CB" w:rsidRDefault="00B836CB" w:rsidP="00AC3B3F">
            <w:pPr>
              <w:pStyle w:val="TableParagraph"/>
              <w:kinsoku w:val="0"/>
              <w:overflowPunct w:val="0"/>
              <w:spacing w:before="0.55pt" w:line="13.05pt" w:lineRule="auto"/>
              <w:ind w:start="5.40pt" w:end="6.50pt"/>
              <w:rPr>
                <w:sz w:val="16"/>
                <w:szCs w:val="16"/>
              </w:rPr>
            </w:pPr>
            <w:r>
              <w:rPr>
                <w:sz w:val="16"/>
                <w:szCs w:val="16"/>
              </w:rPr>
              <w:t>N</w:t>
            </w:r>
            <w:r w:rsidRPr="00E5374E">
              <w:rPr>
                <w:sz w:val="16"/>
                <w:szCs w:val="16"/>
              </w:rPr>
              <w:t>umber</w:t>
            </w:r>
            <w:r w:rsidRPr="00E5374E">
              <w:rPr>
                <w:spacing w:val="-11"/>
                <w:sz w:val="16"/>
                <w:szCs w:val="16"/>
              </w:rPr>
              <w:t xml:space="preserve"> </w:t>
            </w:r>
            <w:r w:rsidRPr="00E5374E">
              <w:rPr>
                <w:sz w:val="16"/>
                <w:szCs w:val="16"/>
              </w:rPr>
              <w:t>of</w:t>
            </w:r>
            <w:r w:rsidRPr="00E5374E">
              <w:rPr>
                <w:spacing w:val="-12"/>
                <w:sz w:val="16"/>
                <w:szCs w:val="16"/>
              </w:rPr>
              <w:t xml:space="preserve"> </w:t>
            </w:r>
            <w:r w:rsidRPr="00E5374E">
              <w:rPr>
                <w:sz w:val="16"/>
                <w:szCs w:val="16"/>
              </w:rPr>
              <w:t>token</w:t>
            </w:r>
            <w:r w:rsidRPr="00E5374E">
              <w:rPr>
                <w:spacing w:val="-11"/>
                <w:sz w:val="16"/>
                <w:szCs w:val="16"/>
              </w:rPr>
              <w:t xml:space="preserve"> </w:t>
            </w:r>
            <w:r w:rsidRPr="00E5374E">
              <w:rPr>
                <w:sz w:val="16"/>
                <w:szCs w:val="16"/>
              </w:rPr>
              <w:t>messages</w:t>
            </w:r>
            <w:r w:rsidRPr="00E5374E">
              <w:rPr>
                <w:spacing w:val="-11"/>
                <w:sz w:val="16"/>
                <w:szCs w:val="16"/>
              </w:rPr>
              <w:t xml:space="preserve"> </w:t>
            </w:r>
            <w:r w:rsidRPr="00E5374E">
              <w:rPr>
                <w:sz w:val="16"/>
                <w:szCs w:val="16"/>
              </w:rPr>
              <w:t>sent</w:t>
            </w:r>
            <w:r w:rsidRPr="00E5374E">
              <w:rPr>
                <w:spacing w:val="-12"/>
                <w:sz w:val="16"/>
                <w:szCs w:val="16"/>
              </w:rPr>
              <w:t xml:space="preserve"> </w:t>
            </w:r>
            <w:r w:rsidRPr="00E5374E">
              <w:rPr>
                <w:sz w:val="16"/>
                <w:szCs w:val="16"/>
              </w:rPr>
              <w:t>by</w:t>
            </w:r>
            <w:r w:rsidRPr="00E5374E">
              <w:rPr>
                <w:spacing w:val="-11"/>
                <w:sz w:val="16"/>
                <w:szCs w:val="16"/>
              </w:rPr>
              <w:t xml:space="preserve"> </w:t>
            </w:r>
            <w:r w:rsidRPr="00E5374E">
              <w:rPr>
                <w:sz w:val="16"/>
                <w:szCs w:val="16"/>
              </w:rPr>
              <w:t>the</w:t>
            </w:r>
            <w:r w:rsidRPr="00E5374E">
              <w:rPr>
                <w:spacing w:val="-12"/>
                <w:sz w:val="16"/>
                <w:szCs w:val="16"/>
              </w:rPr>
              <w:t xml:space="preserve"> </w:t>
            </w:r>
            <w:r w:rsidRPr="00E5374E">
              <w:rPr>
                <w:sz w:val="16"/>
                <w:szCs w:val="16"/>
              </w:rPr>
              <w:t>eWON</w:t>
            </w:r>
            <w:r w:rsidRPr="00E5374E">
              <w:rPr>
                <w:spacing w:val="-9"/>
                <w:sz w:val="16"/>
                <w:szCs w:val="16"/>
              </w:rPr>
              <w:t xml:space="preserve"> </w:t>
            </w:r>
            <w:r w:rsidRPr="00E5374E">
              <w:rPr>
                <w:sz w:val="16"/>
                <w:szCs w:val="16"/>
              </w:rPr>
              <w:t>before</w:t>
            </w:r>
            <w:r w:rsidRPr="00E5374E">
              <w:rPr>
                <w:spacing w:val="-11"/>
                <w:sz w:val="16"/>
                <w:szCs w:val="16"/>
              </w:rPr>
              <w:t xml:space="preserve"> </w:t>
            </w:r>
            <w:r w:rsidRPr="00E5374E">
              <w:rPr>
                <w:sz w:val="16"/>
                <w:szCs w:val="16"/>
              </w:rPr>
              <w:t>one</w:t>
            </w:r>
            <w:r w:rsidRPr="00E5374E">
              <w:rPr>
                <w:spacing w:val="-11"/>
                <w:sz w:val="16"/>
                <w:szCs w:val="16"/>
              </w:rPr>
              <w:t xml:space="preserve"> </w:t>
            </w:r>
            <w:r w:rsidRPr="00E5374E">
              <w:rPr>
                <w:sz w:val="16"/>
                <w:szCs w:val="16"/>
              </w:rPr>
              <w:t>status</w:t>
            </w:r>
            <w:r w:rsidRPr="00E5374E">
              <w:rPr>
                <w:spacing w:val="-11"/>
                <w:sz w:val="16"/>
                <w:szCs w:val="16"/>
              </w:rPr>
              <w:t xml:space="preserve"> </w:t>
            </w:r>
            <w:r w:rsidRPr="00E5374E">
              <w:rPr>
                <w:sz w:val="16"/>
                <w:szCs w:val="16"/>
              </w:rPr>
              <w:t>request</w:t>
            </w:r>
            <w:r w:rsidRPr="00E5374E">
              <w:rPr>
                <w:spacing w:val="-11"/>
                <w:sz w:val="16"/>
                <w:szCs w:val="16"/>
              </w:rPr>
              <w:t xml:space="preserve"> </w:t>
            </w:r>
            <w:r w:rsidRPr="00E5374E">
              <w:rPr>
                <w:sz w:val="16"/>
                <w:szCs w:val="16"/>
              </w:rPr>
              <w:t>message</w:t>
            </w:r>
            <w:r w:rsidRPr="00E5374E">
              <w:rPr>
                <w:spacing w:val="-11"/>
                <w:sz w:val="16"/>
                <w:szCs w:val="16"/>
              </w:rPr>
              <w:t xml:space="preserve"> </w:t>
            </w:r>
            <w:r w:rsidRPr="00E5374E">
              <w:rPr>
                <w:sz w:val="16"/>
                <w:szCs w:val="16"/>
              </w:rPr>
              <w:t>is</w:t>
            </w:r>
            <w:r w:rsidRPr="00E5374E">
              <w:rPr>
                <w:spacing w:val="-11"/>
                <w:sz w:val="16"/>
                <w:szCs w:val="16"/>
              </w:rPr>
              <w:t xml:space="preserve"> </w:t>
            </w:r>
            <w:r w:rsidRPr="00E5374E">
              <w:rPr>
                <w:sz w:val="16"/>
                <w:szCs w:val="16"/>
              </w:rPr>
              <w:t>sent</w:t>
            </w:r>
            <w:r w:rsidRPr="00E5374E">
              <w:rPr>
                <w:spacing w:val="-12"/>
                <w:sz w:val="16"/>
                <w:szCs w:val="16"/>
              </w:rPr>
              <w:t xml:space="preserve"> </w:t>
            </w:r>
            <w:r w:rsidRPr="00E5374E">
              <w:rPr>
                <w:sz w:val="16"/>
                <w:szCs w:val="16"/>
              </w:rPr>
              <w:t>out. Status messages are used to get the configuration of the network. In the case interleave number</w:t>
            </w:r>
            <w:r w:rsidRPr="00E5374E">
              <w:rPr>
                <w:spacing w:val="-7"/>
                <w:sz w:val="16"/>
                <w:szCs w:val="16"/>
              </w:rPr>
              <w:t xml:space="preserve"> </w:t>
            </w:r>
            <w:r w:rsidRPr="00E5374E">
              <w:rPr>
                <w:sz w:val="16"/>
                <w:szCs w:val="16"/>
              </w:rPr>
              <w:t>is</w:t>
            </w:r>
            <w:r w:rsidRPr="00E5374E">
              <w:rPr>
                <w:spacing w:val="-7"/>
                <w:sz w:val="16"/>
                <w:szCs w:val="16"/>
              </w:rPr>
              <w:t xml:space="preserve"> </w:t>
            </w:r>
            <w:r w:rsidRPr="00E5374E">
              <w:rPr>
                <w:sz w:val="16"/>
                <w:szCs w:val="16"/>
              </w:rPr>
              <w:t>high</w:t>
            </w:r>
            <w:r w:rsidRPr="00E5374E">
              <w:rPr>
                <w:spacing w:val="-7"/>
                <w:sz w:val="16"/>
                <w:szCs w:val="16"/>
              </w:rPr>
              <w:t xml:space="preserve"> </w:t>
            </w:r>
            <w:r w:rsidRPr="00E5374E">
              <w:rPr>
                <w:sz w:val="16"/>
                <w:szCs w:val="16"/>
              </w:rPr>
              <w:t>bandwith</w:t>
            </w:r>
            <w:r w:rsidRPr="00E5374E">
              <w:rPr>
                <w:spacing w:val="-7"/>
                <w:sz w:val="16"/>
                <w:szCs w:val="16"/>
              </w:rPr>
              <w:t xml:space="preserve"> </w:t>
            </w:r>
            <w:r w:rsidRPr="00E5374E">
              <w:rPr>
                <w:sz w:val="16"/>
                <w:szCs w:val="16"/>
              </w:rPr>
              <w:t>is</w:t>
            </w:r>
            <w:r w:rsidRPr="00E5374E">
              <w:rPr>
                <w:spacing w:val="-7"/>
                <w:sz w:val="16"/>
                <w:szCs w:val="16"/>
              </w:rPr>
              <w:t xml:space="preserve"> </w:t>
            </w:r>
            <w:r w:rsidRPr="00E5374E">
              <w:rPr>
                <w:sz w:val="16"/>
                <w:szCs w:val="16"/>
              </w:rPr>
              <w:t>used</w:t>
            </w:r>
            <w:r w:rsidRPr="00E5374E">
              <w:rPr>
                <w:spacing w:val="-7"/>
                <w:sz w:val="16"/>
                <w:szCs w:val="16"/>
              </w:rPr>
              <w:t xml:space="preserve"> </w:t>
            </w:r>
            <w:r w:rsidRPr="00E5374E">
              <w:rPr>
                <w:sz w:val="16"/>
                <w:szCs w:val="16"/>
              </w:rPr>
              <w:t>more</w:t>
            </w:r>
            <w:r w:rsidRPr="00E5374E">
              <w:rPr>
                <w:spacing w:val="-7"/>
                <w:sz w:val="16"/>
                <w:szCs w:val="16"/>
              </w:rPr>
              <w:t xml:space="preserve"> </w:t>
            </w:r>
            <w:r w:rsidRPr="00E5374E">
              <w:rPr>
                <w:sz w:val="16"/>
                <w:szCs w:val="16"/>
              </w:rPr>
              <w:t>efficiently</w:t>
            </w:r>
            <w:r w:rsidRPr="00E5374E">
              <w:rPr>
                <w:spacing w:val="-8"/>
                <w:sz w:val="16"/>
                <w:szCs w:val="16"/>
              </w:rPr>
              <w:t xml:space="preserve"> </w:t>
            </w:r>
            <w:r w:rsidRPr="00E5374E">
              <w:rPr>
                <w:sz w:val="16"/>
                <w:szCs w:val="16"/>
              </w:rPr>
              <w:t>for</w:t>
            </w:r>
            <w:r w:rsidRPr="00E5374E">
              <w:rPr>
                <w:spacing w:val="-7"/>
                <w:sz w:val="16"/>
                <w:szCs w:val="16"/>
              </w:rPr>
              <w:t xml:space="preserve"> </w:t>
            </w:r>
            <w:r w:rsidRPr="00E5374E">
              <w:rPr>
                <w:sz w:val="16"/>
                <w:szCs w:val="16"/>
              </w:rPr>
              <w:t>data</w:t>
            </w:r>
            <w:r w:rsidRPr="00E5374E">
              <w:rPr>
                <w:spacing w:val="-8"/>
                <w:sz w:val="16"/>
                <w:szCs w:val="16"/>
              </w:rPr>
              <w:t xml:space="preserve"> </w:t>
            </w:r>
            <w:r w:rsidRPr="00E5374E">
              <w:rPr>
                <w:sz w:val="16"/>
                <w:szCs w:val="16"/>
              </w:rPr>
              <w:t>exchange</w:t>
            </w:r>
            <w:r w:rsidRPr="00E5374E">
              <w:rPr>
                <w:spacing w:val="-7"/>
                <w:sz w:val="16"/>
                <w:szCs w:val="16"/>
              </w:rPr>
              <w:t xml:space="preserve"> </w:t>
            </w:r>
            <w:r w:rsidRPr="00E5374E">
              <w:rPr>
                <w:sz w:val="16"/>
                <w:szCs w:val="16"/>
              </w:rPr>
              <w:t>but</w:t>
            </w:r>
            <w:r w:rsidRPr="00E5374E">
              <w:rPr>
                <w:spacing w:val="-8"/>
                <w:sz w:val="16"/>
                <w:szCs w:val="16"/>
              </w:rPr>
              <w:t xml:space="preserve"> </w:t>
            </w:r>
            <w:r w:rsidRPr="00E5374E">
              <w:rPr>
                <w:sz w:val="16"/>
                <w:szCs w:val="16"/>
              </w:rPr>
              <w:t>network</w:t>
            </w:r>
            <w:r w:rsidRPr="00E5374E">
              <w:rPr>
                <w:spacing w:val="-7"/>
                <w:sz w:val="16"/>
                <w:szCs w:val="16"/>
              </w:rPr>
              <w:t xml:space="preserve"> </w:t>
            </w:r>
            <w:r w:rsidRPr="00E5374E">
              <w:rPr>
                <w:sz w:val="16"/>
                <w:szCs w:val="16"/>
              </w:rPr>
              <w:t>discovery</w:t>
            </w:r>
            <w:r w:rsidRPr="00E5374E">
              <w:rPr>
                <w:spacing w:val="-7"/>
                <w:sz w:val="16"/>
                <w:szCs w:val="16"/>
              </w:rPr>
              <w:t xml:space="preserve"> </w:t>
            </w:r>
            <w:r w:rsidRPr="00E5374E">
              <w:rPr>
                <w:sz w:val="16"/>
                <w:szCs w:val="16"/>
              </w:rPr>
              <w:t>and recovery is</w:t>
            </w:r>
            <w:r w:rsidRPr="00E5374E">
              <w:rPr>
                <w:spacing w:val="-1"/>
                <w:sz w:val="16"/>
                <w:szCs w:val="16"/>
              </w:rPr>
              <w:t xml:space="preserve"> </w:t>
            </w:r>
            <w:r w:rsidRPr="00E5374E">
              <w:rPr>
                <w:sz w:val="16"/>
                <w:szCs w:val="16"/>
              </w:rPr>
              <w:t>slow.</w:t>
            </w:r>
          </w:p>
          <w:p w:rsidR="00B836CB" w:rsidRDefault="00B836CB" w:rsidP="00AC3B3F">
            <w:pPr>
              <w:pStyle w:val="TableParagraph"/>
              <w:kinsoku w:val="0"/>
              <w:overflowPunct w:val="0"/>
              <w:spacing w:before="0.55pt" w:line="13.05pt" w:lineRule="auto"/>
              <w:ind w:start="5.40pt" w:end="6.50pt"/>
              <w:rPr>
                <w:sz w:val="16"/>
                <w:szCs w:val="16"/>
              </w:rPr>
            </w:pPr>
          </w:p>
          <w:p w:rsidR="00B836CB" w:rsidRPr="00E5374E" w:rsidRDefault="00B836CB" w:rsidP="00AC3B3F">
            <w:pPr>
              <w:pStyle w:val="TableParagraph"/>
              <w:kinsoku w:val="0"/>
              <w:overflowPunct w:val="0"/>
              <w:spacing w:before="0.55pt" w:line="13.05pt" w:lineRule="auto"/>
              <w:ind w:start="5.40pt" w:end="6.50pt"/>
              <w:rPr>
                <w:sz w:val="16"/>
                <w:szCs w:val="16"/>
              </w:rPr>
            </w:pPr>
            <w:r>
              <w:rPr>
                <w:sz w:val="16"/>
                <w:szCs w:val="16"/>
              </w:rPr>
              <w:t>V</w:t>
            </w:r>
            <w:r w:rsidRPr="00E5374E">
              <w:rPr>
                <w:sz w:val="16"/>
                <w:szCs w:val="16"/>
              </w:rPr>
              <w:t>alue range:</w:t>
            </w:r>
            <w:r w:rsidRPr="00E5374E">
              <w:rPr>
                <w:spacing w:val="-3"/>
                <w:sz w:val="16"/>
                <w:szCs w:val="16"/>
              </w:rPr>
              <w:t xml:space="preserve"> </w:t>
            </w:r>
            <w:r w:rsidRPr="00E5374E">
              <w:rPr>
                <w:sz w:val="16"/>
                <w:szCs w:val="16"/>
              </w:rPr>
              <w:t>0..20</w:t>
            </w:r>
            <w:r>
              <w:rPr>
                <w:sz w:val="16"/>
                <w:szCs w:val="16"/>
              </w:rPr>
              <w:t xml:space="preserve"> - </w:t>
            </w:r>
            <w:r w:rsidRPr="00E5374E">
              <w:rPr>
                <w:sz w:val="16"/>
                <w:szCs w:val="16"/>
              </w:rPr>
              <w:t>default value: 0 (eWON is mono master no exchange of status or token pass</w:t>
            </w:r>
            <w:r w:rsidRPr="00E5374E">
              <w:rPr>
                <w:spacing w:val="-17"/>
                <w:sz w:val="16"/>
                <w:szCs w:val="16"/>
              </w:rPr>
              <w:t xml:space="preserve"> </w:t>
            </w:r>
            <w:r w:rsidRPr="00E5374E">
              <w:rPr>
                <w:sz w:val="16"/>
                <w:szCs w:val="16"/>
              </w:rPr>
              <w:t>messages)</w:t>
            </w:r>
          </w:p>
        </w:tc>
      </w:tr>
      <w:tr w:rsidR="00B836CB" w:rsidRPr="00E5374E" w:rsidTr="00AC3B3F">
        <w:trPr>
          <w:trHeight w:val="869"/>
        </w:trPr>
        <w:tc>
          <w:tcPr>
            <w:tcW w:w="85pt" w:type="dxa"/>
            <w:vAlign w:val="center"/>
          </w:tcPr>
          <w:p w:rsidR="00B836CB" w:rsidRPr="00E5374E" w:rsidRDefault="00B836CB" w:rsidP="00AC3B3F">
            <w:pPr>
              <w:pStyle w:val="TableParagraph"/>
              <w:kinsoku w:val="0"/>
              <w:overflowPunct w:val="0"/>
              <w:spacing w:before="0.55pt"/>
              <w:ind w:start="4.70pt" w:end="4.30pt"/>
              <w:jc w:val="center"/>
              <w:rPr>
                <w:b/>
                <w:bCs/>
                <w:sz w:val="16"/>
                <w:szCs w:val="16"/>
              </w:rPr>
            </w:pPr>
            <w:r w:rsidRPr="00E5374E">
              <w:rPr>
                <w:b/>
                <w:bCs/>
                <w:sz w:val="16"/>
                <w:szCs w:val="16"/>
              </w:rPr>
              <w:t>NbrPollRetry</w:t>
            </w:r>
          </w:p>
        </w:tc>
        <w:tc>
          <w:tcPr>
            <w:tcW w:w="382.80pt" w:type="dxa"/>
            <w:vAlign w:val="center"/>
          </w:tcPr>
          <w:p w:rsidR="00B836CB" w:rsidRPr="00E5374E" w:rsidRDefault="00B836CB" w:rsidP="00AC3B3F">
            <w:pPr>
              <w:pStyle w:val="TableParagraph"/>
              <w:kinsoku w:val="0"/>
              <w:overflowPunct w:val="0"/>
              <w:spacing w:before="0.55pt" w:line="12.95pt" w:lineRule="auto"/>
              <w:ind w:start="5.40pt"/>
              <w:rPr>
                <w:sz w:val="16"/>
                <w:szCs w:val="16"/>
              </w:rPr>
            </w:pPr>
            <w:r>
              <w:rPr>
                <w:sz w:val="16"/>
                <w:szCs w:val="16"/>
              </w:rPr>
              <w:t>N</w:t>
            </w:r>
            <w:r w:rsidRPr="00E5374E">
              <w:rPr>
                <w:sz w:val="16"/>
                <w:szCs w:val="16"/>
              </w:rPr>
              <w:t>umber</w:t>
            </w:r>
            <w:r w:rsidRPr="00E5374E">
              <w:rPr>
                <w:spacing w:val="-10"/>
                <w:sz w:val="16"/>
                <w:szCs w:val="16"/>
              </w:rPr>
              <w:t xml:space="preserve"> </w:t>
            </w:r>
            <w:r w:rsidRPr="00E5374E">
              <w:rPr>
                <w:sz w:val="16"/>
                <w:szCs w:val="16"/>
              </w:rPr>
              <w:t>of</w:t>
            </w:r>
            <w:r w:rsidRPr="00E5374E">
              <w:rPr>
                <w:spacing w:val="-10"/>
                <w:sz w:val="16"/>
                <w:szCs w:val="16"/>
              </w:rPr>
              <w:t xml:space="preserve"> </w:t>
            </w:r>
            <w:r w:rsidRPr="00E5374E">
              <w:rPr>
                <w:sz w:val="16"/>
                <w:szCs w:val="16"/>
              </w:rPr>
              <w:t>retrials</w:t>
            </w:r>
            <w:r w:rsidRPr="00E5374E">
              <w:rPr>
                <w:spacing w:val="-10"/>
                <w:sz w:val="16"/>
                <w:szCs w:val="16"/>
              </w:rPr>
              <w:t xml:space="preserve"> </w:t>
            </w:r>
            <w:r w:rsidRPr="00E5374E">
              <w:rPr>
                <w:sz w:val="16"/>
                <w:szCs w:val="16"/>
              </w:rPr>
              <w:t>for</w:t>
            </w:r>
            <w:r w:rsidRPr="00E5374E">
              <w:rPr>
                <w:spacing w:val="-9"/>
                <w:sz w:val="16"/>
                <w:szCs w:val="16"/>
              </w:rPr>
              <w:t xml:space="preserve"> </w:t>
            </w:r>
            <w:r w:rsidRPr="00E5374E">
              <w:rPr>
                <w:sz w:val="16"/>
                <w:szCs w:val="16"/>
              </w:rPr>
              <w:t>one</w:t>
            </w:r>
            <w:r w:rsidRPr="00E5374E">
              <w:rPr>
                <w:spacing w:val="-10"/>
                <w:sz w:val="16"/>
                <w:szCs w:val="16"/>
              </w:rPr>
              <w:t xml:space="preserve"> </w:t>
            </w:r>
            <w:r w:rsidRPr="00E5374E">
              <w:rPr>
                <w:sz w:val="16"/>
                <w:szCs w:val="16"/>
              </w:rPr>
              <w:t>user</w:t>
            </w:r>
            <w:r w:rsidRPr="00E5374E">
              <w:rPr>
                <w:spacing w:val="-11"/>
                <w:sz w:val="16"/>
                <w:szCs w:val="16"/>
              </w:rPr>
              <w:t xml:space="preserve"> </w:t>
            </w:r>
            <w:r w:rsidRPr="00E5374E">
              <w:rPr>
                <w:sz w:val="16"/>
                <w:szCs w:val="16"/>
              </w:rPr>
              <w:t>request</w:t>
            </w:r>
            <w:r w:rsidRPr="00E5374E">
              <w:rPr>
                <w:spacing w:val="-11"/>
                <w:sz w:val="16"/>
                <w:szCs w:val="16"/>
              </w:rPr>
              <w:t xml:space="preserve"> </w:t>
            </w:r>
            <w:r w:rsidRPr="00E5374E">
              <w:rPr>
                <w:sz w:val="16"/>
                <w:szCs w:val="16"/>
              </w:rPr>
              <w:t>(poll</w:t>
            </w:r>
            <w:r w:rsidRPr="00E5374E">
              <w:rPr>
                <w:spacing w:val="-10"/>
                <w:sz w:val="16"/>
                <w:szCs w:val="16"/>
              </w:rPr>
              <w:t xml:space="preserve"> </w:t>
            </w:r>
            <w:r w:rsidRPr="00E5374E">
              <w:rPr>
                <w:sz w:val="16"/>
                <w:szCs w:val="16"/>
              </w:rPr>
              <w:t>=</w:t>
            </w:r>
            <w:r w:rsidRPr="00E5374E">
              <w:rPr>
                <w:spacing w:val="-11"/>
                <w:sz w:val="16"/>
                <w:szCs w:val="16"/>
              </w:rPr>
              <w:t xml:space="preserve"> </w:t>
            </w:r>
            <w:r w:rsidRPr="00E5374E">
              <w:rPr>
                <w:sz w:val="16"/>
                <w:szCs w:val="16"/>
              </w:rPr>
              <w:t>ask</w:t>
            </w:r>
            <w:r w:rsidRPr="00E5374E">
              <w:rPr>
                <w:spacing w:val="-10"/>
                <w:sz w:val="16"/>
                <w:szCs w:val="16"/>
              </w:rPr>
              <w:t xml:space="preserve"> </w:t>
            </w:r>
            <w:r w:rsidRPr="00E5374E">
              <w:rPr>
                <w:sz w:val="16"/>
                <w:szCs w:val="16"/>
              </w:rPr>
              <w:t>for</w:t>
            </w:r>
            <w:r w:rsidRPr="00E5374E">
              <w:rPr>
                <w:spacing w:val="-10"/>
                <w:sz w:val="16"/>
                <w:szCs w:val="16"/>
              </w:rPr>
              <w:t xml:space="preserve"> </w:t>
            </w:r>
            <w:r w:rsidRPr="00E5374E">
              <w:rPr>
                <w:sz w:val="16"/>
                <w:szCs w:val="16"/>
              </w:rPr>
              <w:t>the</w:t>
            </w:r>
            <w:r w:rsidRPr="00E5374E">
              <w:rPr>
                <w:spacing w:val="-9"/>
                <w:sz w:val="16"/>
                <w:szCs w:val="16"/>
              </w:rPr>
              <w:t xml:space="preserve"> </w:t>
            </w:r>
            <w:r w:rsidRPr="00E5374E">
              <w:rPr>
                <w:sz w:val="16"/>
                <w:szCs w:val="16"/>
              </w:rPr>
              <w:t>response</w:t>
            </w:r>
            <w:r w:rsidRPr="00E5374E">
              <w:rPr>
                <w:spacing w:val="-10"/>
                <w:sz w:val="16"/>
                <w:szCs w:val="16"/>
              </w:rPr>
              <w:t xml:space="preserve"> </w:t>
            </w:r>
            <w:r w:rsidRPr="00E5374E">
              <w:rPr>
                <w:sz w:val="16"/>
                <w:szCs w:val="16"/>
              </w:rPr>
              <w:t>after</w:t>
            </w:r>
            <w:r w:rsidRPr="00E5374E">
              <w:rPr>
                <w:spacing w:val="-10"/>
                <w:sz w:val="16"/>
                <w:szCs w:val="16"/>
              </w:rPr>
              <w:t xml:space="preserve"> </w:t>
            </w:r>
            <w:r w:rsidRPr="00E5374E">
              <w:rPr>
                <w:sz w:val="16"/>
                <w:szCs w:val="16"/>
              </w:rPr>
              <w:t>reception</w:t>
            </w:r>
            <w:r w:rsidRPr="00E5374E">
              <w:rPr>
                <w:spacing w:val="-11"/>
                <w:sz w:val="16"/>
                <w:szCs w:val="16"/>
              </w:rPr>
              <w:t xml:space="preserve"> </w:t>
            </w:r>
            <w:r w:rsidRPr="00E5374E">
              <w:rPr>
                <w:sz w:val="16"/>
                <w:szCs w:val="16"/>
              </w:rPr>
              <w:t>of</w:t>
            </w:r>
            <w:r w:rsidRPr="00E5374E">
              <w:rPr>
                <w:spacing w:val="-10"/>
                <w:sz w:val="16"/>
                <w:szCs w:val="16"/>
              </w:rPr>
              <w:t xml:space="preserve"> </w:t>
            </w:r>
            <w:r w:rsidRPr="00E5374E">
              <w:rPr>
                <w:sz w:val="16"/>
                <w:szCs w:val="16"/>
              </w:rPr>
              <w:t>a</w:t>
            </w:r>
            <w:r w:rsidRPr="00E5374E">
              <w:rPr>
                <w:spacing w:val="-10"/>
                <w:sz w:val="16"/>
                <w:szCs w:val="16"/>
              </w:rPr>
              <w:t xml:space="preserve"> </w:t>
            </w:r>
            <w:r w:rsidRPr="00E5374E">
              <w:rPr>
                <w:sz w:val="16"/>
                <w:szCs w:val="16"/>
              </w:rPr>
              <w:t>positive ACK from the PLC) before aborting the request. Useful in case of high PLC</w:t>
            </w:r>
            <w:r w:rsidRPr="00E5374E">
              <w:rPr>
                <w:spacing w:val="-11"/>
                <w:sz w:val="16"/>
                <w:szCs w:val="16"/>
              </w:rPr>
              <w:t xml:space="preserve"> </w:t>
            </w:r>
            <w:r w:rsidRPr="00E5374E">
              <w:rPr>
                <w:sz w:val="16"/>
                <w:szCs w:val="16"/>
              </w:rPr>
              <w:t>load.</w:t>
            </w:r>
          </w:p>
          <w:p w:rsidR="00B836CB" w:rsidRPr="00B836CB" w:rsidRDefault="00B836CB" w:rsidP="00AC3B3F">
            <w:pPr>
              <w:pStyle w:val="TableParagraph"/>
              <w:tabs>
                <w:tab w:val="start" w:pos="10.30pt"/>
              </w:tabs>
              <w:kinsoku w:val="0"/>
              <w:overflowPunct w:val="0"/>
              <w:spacing w:before="0.15pt"/>
              <w:ind w:start="5.40pt"/>
              <w:rPr>
                <w:sz w:val="16"/>
                <w:szCs w:val="16"/>
              </w:rPr>
            </w:pPr>
            <w:r>
              <w:rPr>
                <w:sz w:val="16"/>
                <w:szCs w:val="16"/>
              </w:rPr>
              <w:t>V</w:t>
            </w:r>
            <w:r w:rsidRPr="00E5374E">
              <w:rPr>
                <w:sz w:val="16"/>
                <w:szCs w:val="16"/>
              </w:rPr>
              <w:t>alue range: 0..100 (0 means only one poll for one</w:t>
            </w:r>
            <w:r w:rsidRPr="00E5374E">
              <w:rPr>
                <w:spacing w:val="-9"/>
                <w:sz w:val="16"/>
                <w:szCs w:val="16"/>
              </w:rPr>
              <w:t xml:space="preserve"> </w:t>
            </w:r>
            <w:r w:rsidRPr="00E5374E">
              <w:rPr>
                <w:sz w:val="16"/>
                <w:szCs w:val="16"/>
              </w:rPr>
              <w:t>request)</w:t>
            </w:r>
            <w:r>
              <w:rPr>
                <w:sz w:val="16"/>
                <w:szCs w:val="16"/>
              </w:rPr>
              <w:t xml:space="preserve"> -</w:t>
            </w:r>
            <w:r w:rsidRPr="00E5374E">
              <w:rPr>
                <w:sz w:val="16"/>
                <w:szCs w:val="16"/>
              </w:rPr>
              <w:t xml:space="preserve"> default value:</w:t>
            </w:r>
            <w:r w:rsidRPr="00E5374E">
              <w:rPr>
                <w:spacing w:val="-2"/>
                <w:sz w:val="16"/>
                <w:szCs w:val="16"/>
              </w:rPr>
              <w:t xml:space="preserve"> </w:t>
            </w:r>
            <w:r w:rsidRPr="00E5374E">
              <w:rPr>
                <w:sz w:val="16"/>
                <w:szCs w:val="16"/>
              </w:rPr>
              <w:t>15</w:t>
            </w:r>
          </w:p>
        </w:tc>
      </w:tr>
      <w:tr w:rsidR="00B836CB" w:rsidRPr="00E5374E" w:rsidTr="00AC3B3F">
        <w:trPr>
          <w:trHeight w:val="1070"/>
        </w:trPr>
        <w:tc>
          <w:tcPr>
            <w:tcW w:w="85pt" w:type="dxa"/>
            <w:vAlign w:val="center"/>
          </w:tcPr>
          <w:p w:rsidR="00B836CB" w:rsidRPr="00E5374E" w:rsidRDefault="00B836CB" w:rsidP="00AC3B3F">
            <w:pPr>
              <w:pStyle w:val="TableParagraph"/>
              <w:kinsoku w:val="0"/>
              <w:overflowPunct w:val="0"/>
              <w:spacing w:before="0.55pt"/>
              <w:ind w:start="4.75pt" w:end="4.30pt"/>
              <w:jc w:val="center"/>
              <w:rPr>
                <w:b/>
                <w:bCs/>
                <w:sz w:val="16"/>
                <w:szCs w:val="16"/>
              </w:rPr>
            </w:pPr>
            <w:r w:rsidRPr="00E5374E">
              <w:rPr>
                <w:b/>
                <w:bCs/>
                <w:sz w:val="16"/>
                <w:szCs w:val="16"/>
              </w:rPr>
              <w:t>NbrGwRetry</w:t>
            </w:r>
          </w:p>
        </w:tc>
        <w:tc>
          <w:tcPr>
            <w:tcW w:w="382.80pt" w:type="dxa"/>
            <w:vAlign w:val="center"/>
          </w:tcPr>
          <w:p w:rsidR="00B836CB" w:rsidRPr="00E5374E" w:rsidRDefault="00B836CB" w:rsidP="00AC3B3F">
            <w:pPr>
              <w:pStyle w:val="TableParagraph"/>
              <w:kinsoku w:val="0"/>
              <w:overflowPunct w:val="0"/>
              <w:spacing w:before="0.55pt" w:line="13.05pt" w:lineRule="auto"/>
              <w:ind w:start="5.40pt"/>
              <w:rPr>
                <w:sz w:val="16"/>
                <w:szCs w:val="16"/>
              </w:rPr>
            </w:pPr>
            <w:r>
              <w:rPr>
                <w:sz w:val="16"/>
                <w:szCs w:val="16"/>
              </w:rPr>
              <w:t>N</w:t>
            </w:r>
            <w:r w:rsidRPr="00E5374E">
              <w:rPr>
                <w:sz w:val="16"/>
                <w:szCs w:val="16"/>
              </w:rPr>
              <w:t>umber of retrials for one gateway request (poll = ask for the response after reception of a positive ACK from the PLC) before aborting the request. Useful in case of bus conflict due to high PLC load (reception of lot of NACK).</w:t>
            </w:r>
          </w:p>
          <w:p w:rsidR="00B836CB" w:rsidRPr="00E5374E" w:rsidRDefault="00B836CB" w:rsidP="00AC3B3F">
            <w:pPr>
              <w:pStyle w:val="TableParagraph"/>
              <w:tabs>
                <w:tab w:val="start" w:pos="10.30pt"/>
              </w:tabs>
              <w:kinsoku w:val="0"/>
              <w:overflowPunct w:val="0"/>
              <w:spacing w:before="0.85pt"/>
              <w:ind w:start="5.40pt"/>
              <w:rPr>
                <w:sz w:val="16"/>
                <w:szCs w:val="16"/>
              </w:rPr>
            </w:pPr>
            <w:r>
              <w:rPr>
                <w:sz w:val="16"/>
                <w:szCs w:val="16"/>
              </w:rPr>
              <w:t>V</w:t>
            </w:r>
            <w:r w:rsidRPr="00E5374E">
              <w:rPr>
                <w:sz w:val="16"/>
                <w:szCs w:val="16"/>
              </w:rPr>
              <w:t>alue range:</w:t>
            </w:r>
            <w:r w:rsidRPr="00E5374E">
              <w:rPr>
                <w:spacing w:val="-3"/>
                <w:sz w:val="16"/>
                <w:szCs w:val="16"/>
              </w:rPr>
              <w:t xml:space="preserve"> </w:t>
            </w:r>
            <w:r w:rsidRPr="00E5374E">
              <w:rPr>
                <w:sz w:val="16"/>
                <w:szCs w:val="16"/>
              </w:rPr>
              <w:t>0..100</w:t>
            </w:r>
            <w:r>
              <w:rPr>
                <w:sz w:val="16"/>
                <w:szCs w:val="16"/>
              </w:rPr>
              <w:t xml:space="preserve"> </w:t>
            </w:r>
            <w:r w:rsidRPr="00E5374E">
              <w:rPr>
                <w:sz w:val="16"/>
                <w:szCs w:val="16"/>
              </w:rPr>
              <w:t xml:space="preserve">- default value: </w:t>
            </w:r>
            <w:r>
              <w:rPr>
                <w:sz w:val="16"/>
                <w:szCs w:val="16"/>
              </w:rPr>
              <w:t>15</w:t>
            </w:r>
          </w:p>
        </w:tc>
      </w:tr>
      <w:tr w:rsidR="00B836CB" w:rsidRPr="00E5374E" w:rsidTr="00AC3B3F">
        <w:trPr>
          <w:trHeight w:val="670"/>
        </w:trPr>
        <w:tc>
          <w:tcPr>
            <w:tcW w:w="85pt" w:type="dxa"/>
            <w:vAlign w:val="center"/>
          </w:tcPr>
          <w:p w:rsidR="00B836CB" w:rsidRPr="00E5374E" w:rsidRDefault="00B836CB" w:rsidP="00AC3B3F">
            <w:pPr>
              <w:pStyle w:val="TableParagraph"/>
              <w:kinsoku w:val="0"/>
              <w:overflowPunct w:val="0"/>
              <w:spacing w:before="0.55pt"/>
              <w:ind w:start="4.75pt" w:end="4.25pt"/>
              <w:jc w:val="center"/>
              <w:rPr>
                <w:b/>
                <w:bCs/>
                <w:sz w:val="16"/>
                <w:szCs w:val="16"/>
              </w:rPr>
            </w:pPr>
            <w:r w:rsidRPr="00E5374E">
              <w:rPr>
                <w:b/>
                <w:bCs/>
                <w:sz w:val="16"/>
                <w:szCs w:val="16"/>
              </w:rPr>
              <w:t>HSA</w:t>
            </w:r>
          </w:p>
        </w:tc>
        <w:tc>
          <w:tcPr>
            <w:tcW w:w="382.80pt" w:type="dxa"/>
            <w:vAlign w:val="center"/>
          </w:tcPr>
          <w:p w:rsidR="00B836CB" w:rsidRPr="00E5374E" w:rsidRDefault="00B836CB" w:rsidP="00AC3B3F">
            <w:pPr>
              <w:pStyle w:val="TableParagraph"/>
              <w:kinsoku w:val="0"/>
              <w:overflowPunct w:val="0"/>
              <w:spacing w:before="0.55pt"/>
              <w:ind w:start="5.40pt"/>
              <w:rPr>
                <w:sz w:val="16"/>
                <w:szCs w:val="16"/>
              </w:rPr>
            </w:pPr>
            <w:r w:rsidRPr="00E5374E">
              <w:rPr>
                <w:sz w:val="16"/>
                <w:szCs w:val="16"/>
              </w:rPr>
              <w:t>Highest station active</w:t>
            </w:r>
          </w:p>
          <w:p w:rsidR="00B836CB" w:rsidRPr="00E5374E" w:rsidRDefault="00B836CB" w:rsidP="00AC3B3F">
            <w:pPr>
              <w:pStyle w:val="TableParagraph"/>
              <w:kinsoku w:val="0"/>
              <w:overflowPunct w:val="0"/>
              <w:spacing w:before="0.85pt" w:line="13.05pt" w:lineRule="auto"/>
              <w:ind w:start="5.40pt" w:end="75.90pt"/>
              <w:rPr>
                <w:sz w:val="16"/>
                <w:szCs w:val="16"/>
              </w:rPr>
            </w:pPr>
            <w:r w:rsidRPr="00E5374E">
              <w:rPr>
                <w:sz w:val="16"/>
                <w:szCs w:val="16"/>
              </w:rPr>
              <w:t>value range: 15..127</w:t>
            </w:r>
            <w:r>
              <w:rPr>
                <w:sz w:val="16"/>
                <w:szCs w:val="16"/>
              </w:rPr>
              <w:t xml:space="preserve"> </w:t>
            </w:r>
            <w:r w:rsidRPr="00E5374E">
              <w:rPr>
                <w:sz w:val="16"/>
                <w:szCs w:val="16"/>
              </w:rPr>
              <w:t>- default value: 31</w:t>
            </w:r>
          </w:p>
        </w:tc>
      </w:tr>
    </w:tbl>
    <w:p w:rsidR="00B836CB" w:rsidRPr="00DB64E1" w:rsidRDefault="00B836CB" w:rsidP="00B836CB">
      <w:pPr>
        <w:pStyle w:val="BodyText"/>
        <w:kinsoku w:val="0"/>
        <w:overflowPunct w:val="0"/>
        <w:ind w:end="19.45pt"/>
        <w:jc w:val="center"/>
        <w:rPr>
          <w:rFonts w:ascii="Courier New" w:hAnsi="Courier New" w:cs="Courier New"/>
          <w:b/>
          <w:bCs/>
        </w:rPr>
      </w:pPr>
      <w:r w:rsidRPr="00DB64E1">
        <w:rPr>
          <w:rFonts w:ascii="Courier New" w:hAnsi="Courier New" w:cs="Courier New"/>
          <w:b/>
          <w:bCs/>
        </w:rPr>
        <w:t>Table 57: Serial PPI MultiMaster</w:t>
      </w:r>
    </w:p>
    <w:p w:rsidR="00B836CB" w:rsidRPr="00B836CB" w:rsidRDefault="00B836CB" w:rsidP="00B836CB">
      <w:pPr>
        <w:pStyle w:val="BodyText"/>
        <w:kinsoku w:val="0"/>
        <w:overflowPunct w:val="0"/>
        <w:ind w:end="19.45pt"/>
        <w:rPr>
          <w:b/>
          <w:bCs/>
        </w:rPr>
        <w:sectPr w:rsidR="00B836CB" w:rsidRPr="00B836CB">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rPr>
          <w:lang w:val="fr-BE"/>
        </w:rPr>
      </w:pPr>
      <w:bookmarkStart w:id="473" w:name="1.13.2.2.1_Serial_PPI_MultiMaster_config"/>
      <w:bookmarkStart w:id="474" w:name="1.13.2.3_COM_configuration_(MPI_port)"/>
      <w:bookmarkStart w:id="475" w:name="_Toc503192982"/>
      <w:bookmarkEnd w:id="473"/>
      <w:bookmarkEnd w:id="474"/>
      <w:r w:rsidRPr="00B836CB">
        <w:rPr>
          <w:lang w:val="fr-BE"/>
        </w:rPr>
        <w:lastRenderedPageBreak/>
        <w:t>COM configuration (MPI</w:t>
      </w:r>
      <w:r w:rsidRPr="00B836CB">
        <w:rPr>
          <w:spacing w:val="-3"/>
          <w:lang w:val="fr-BE"/>
        </w:rPr>
        <w:t xml:space="preserve"> </w:t>
      </w:r>
      <w:r w:rsidRPr="00B836CB">
        <w:rPr>
          <w:lang w:val="fr-BE"/>
        </w:rPr>
        <w:t>port)</w:t>
      </w:r>
      <w:bookmarkEnd w:id="475"/>
    </w:p>
    <w:p w:rsidR="00B836CB" w:rsidRDefault="00B836CB" w:rsidP="00B836CB">
      <w:pPr>
        <w:rPr>
          <w:lang w:val="fr-BE"/>
        </w:rPr>
      </w:pPr>
    </w:p>
    <w:p w:rsidR="00205D3B" w:rsidRPr="00B836CB" w:rsidRDefault="00205D3B" w:rsidP="00B836CB">
      <w:pPr>
        <w:rPr>
          <w:lang w:val="fr-BE"/>
        </w:rPr>
      </w:pPr>
    </w:p>
    <w:p w:rsidR="00E5374E" w:rsidRDefault="002B450A">
      <w:pPr>
        <w:pStyle w:val="BodyText"/>
        <w:kinsoku w:val="0"/>
        <w:overflowPunct w:val="0"/>
        <w:ind w:start="13.20pt"/>
        <w:rPr>
          <w:sz w:val="20"/>
          <w:szCs w:val="20"/>
        </w:rPr>
      </w:pPr>
      <w:r>
        <w:rPr>
          <w:sz w:val="20"/>
          <w:szCs w:val="20"/>
        </w:rPr>
        <mc:AlternateContent>
          <mc:Choice Requires="v">
            <w:pict>
              <v:shape id="_x0000_i1096" type="#_x0000_t75" style="width:492.6pt;height:106.8pt">
                <v:imagedata r:id="rId108" o:title=""/>
              </v:shape>
            </w:pict>
          </mc:Choice>
          <mc:Fallback>
            <w:drawing>
              <wp:inline distT="0" distB="0" distL="0" distR="0" wp14:anchorId="426DCB1E" wp14:editId="1B901270">
                <wp:extent cx="6256020" cy="1356360"/>
                <wp:effectExtent l="0" t="0" r="0" b="0"/>
                <wp:docPr id="72" name="Picture 7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56020" cy="1356360"/>
                        </a:xfrm>
                        <a:prstGeom prst="rect">
                          <a:avLst/>
                        </a:prstGeom>
                        <a:noFill/>
                        <a:ln>
                          <a:noFill/>
                        </a:ln>
                      </pic:spPr>
                    </pic:pic>
                  </a:graphicData>
                </a:graphic>
              </wp:inline>
            </w:drawing>
          </mc:Fallback>
        </mc:AlternateContent>
      </w:r>
    </w:p>
    <w:p w:rsidR="00E5374E" w:rsidRDefault="00E5374E">
      <w:pPr>
        <w:pStyle w:val="BodyText"/>
        <w:kinsoku w:val="0"/>
        <w:overflowPunct w:val="0"/>
        <w:spacing w:before="2.75pt"/>
        <w:ind w:start="18.70pt" w:end="19.30pt"/>
        <w:jc w:val="center"/>
        <w:rPr>
          <w:rFonts w:ascii="Courier New" w:hAnsi="Courier New" w:cs="Courier New"/>
          <w:b/>
          <w:bCs/>
        </w:rPr>
      </w:pPr>
      <w:r>
        <w:rPr>
          <w:rFonts w:ascii="Courier New" w:hAnsi="Courier New" w:cs="Courier New"/>
          <w:b/>
          <w:bCs/>
        </w:rPr>
        <w:t>Figure 3</w:t>
      </w:r>
      <w:r w:rsidR="002C3F71">
        <w:rPr>
          <w:rFonts w:ascii="Courier New" w:hAnsi="Courier New" w:cs="Courier New"/>
          <w:b/>
          <w:bCs/>
        </w:rPr>
        <w:t>1</w:t>
      </w:r>
      <w:r>
        <w:rPr>
          <w:rFonts w:ascii="Courier New" w:hAnsi="Courier New" w:cs="Courier New"/>
          <w:b/>
          <w:bCs/>
        </w:rPr>
        <w:t>: MPI link configuration</w:t>
      </w:r>
    </w:p>
    <w:p w:rsidR="00205D3B" w:rsidRDefault="00205D3B">
      <w:pPr>
        <w:pStyle w:val="BodyText"/>
        <w:kinsoku w:val="0"/>
        <w:overflowPunct w:val="0"/>
        <w:spacing w:before="2.75pt"/>
        <w:ind w:start="18.70pt" w:end="19.30pt"/>
        <w:jc w:val="center"/>
        <w:rPr>
          <w:rFonts w:ascii="Courier New" w:hAnsi="Courier New" w:cs="Courier New"/>
          <w:b/>
          <w:bCs/>
        </w:rPr>
      </w:pPr>
    </w:p>
    <w:p w:rsidR="00E5374E" w:rsidRDefault="00E5374E">
      <w:pPr>
        <w:pStyle w:val="BodyText"/>
        <w:kinsoku w:val="0"/>
        <w:overflowPunct w:val="0"/>
        <w:spacing w:before="0.35pt"/>
        <w:rPr>
          <w:rFonts w:ascii="Courier New" w:hAnsi="Courier New" w:cs="Courier New"/>
          <w:b/>
          <w:bCs/>
          <w:sz w:val="23"/>
          <w:szCs w:val="23"/>
        </w:rPr>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E5374E" w:rsidRPr="00E5374E" w:rsidTr="00B836CB">
        <w:trPr>
          <w:trHeight w:val="350"/>
        </w:trPr>
        <w:tc>
          <w:tcPr>
            <w:tcW w:w="141.70pt" w:type="dxa"/>
            <w:tcBorders>
              <w:bottom w:val="double" w:sz="4" w:space="0" w:color="auto"/>
            </w:tcBorders>
          </w:tcPr>
          <w:p w:rsidR="00E5374E" w:rsidRPr="00E5374E" w:rsidRDefault="00E5374E">
            <w:pPr>
              <w:pStyle w:val="TableParagraph"/>
              <w:kinsoku w:val="0"/>
              <w:overflowPunct w:val="0"/>
              <w:spacing w:before="3.55pt"/>
              <w:ind w:start="7.55pt" w:end="7.10pt"/>
              <w:jc w:val="center"/>
              <w:rPr>
                <w:b/>
                <w:bCs/>
                <w:sz w:val="16"/>
                <w:szCs w:val="16"/>
              </w:rPr>
            </w:pPr>
            <w:r w:rsidRPr="00E5374E">
              <w:rPr>
                <w:b/>
                <w:bCs/>
                <w:sz w:val="16"/>
                <w:szCs w:val="16"/>
              </w:rPr>
              <w:t>Parameter</w:t>
            </w:r>
          </w:p>
        </w:tc>
        <w:tc>
          <w:tcPr>
            <w:tcW w:w="283.40pt" w:type="dxa"/>
            <w:tcBorders>
              <w:bottom w:val="double" w:sz="4" w:space="0" w:color="auto"/>
            </w:tcBorders>
          </w:tcPr>
          <w:p w:rsidR="00E5374E" w:rsidRPr="00E5374E" w:rsidRDefault="00E5374E">
            <w:pPr>
              <w:pStyle w:val="TableParagraph"/>
              <w:kinsoku w:val="0"/>
              <w:overflowPunct w:val="0"/>
              <w:spacing w:before="3.55pt"/>
              <w:ind w:start="118.70pt" w:end="118.10pt"/>
              <w:jc w:val="center"/>
              <w:rPr>
                <w:b/>
                <w:bCs/>
                <w:sz w:val="16"/>
                <w:szCs w:val="16"/>
              </w:rPr>
            </w:pPr>
            <w:r w:rsidRPr="00E5374E">
              <w:rPr>
                <w:b/>
                <w:bCs/>
                <w:sz w:val="16"/>
                <w:szCs w:val="16"/>
              </w:rPr>
              <w:t>Description</w:t>
            </w:r>
          </w:p>
        </w:tc>
      </w:tr>
      <w:tr w:rsidR="00E5374E" w:rsidRPr="00E5374E" w:rsidTr="00B836CB">
        <w:trPr>
          <w:trHeight w:val="1409"/>
        </w:trPr>
        <w:tc>
          <w:tcPr>
            <w:tcW w:w="141.70pt" w:type="dxa"/>
            <w:tcBorders>
              <w:top w:val="double" w:sz="4" w:space="0" w:color="auto"/>
            </w:tcBorders>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7"/>
                <w:szCs w:val="17"/>
              </w:rPr>
            </w:pPr>
          </w:p>
          <w:p w:rsidR="00E5374E" w:rsidRPr="00E5374E" w:rsidRDefault="00E5374E">
            <w:pPr>
              <w:pStyle w:val="TableParagraph"/>
              <w:kinsoku w:val="0"/>
              <w:overflowPunct w:val="0"/>
              <w:ind w:start="7.50pt" w:end="7.15pt"/>
              <w:jc w:val="center"/>
              <w:rPr>
                <w:b/>
                <w:bCs/>
                <w:sz w:val="16"/>
                <w:szCs w:val="16"/>
              </w:rPr>
            </w:pPr>
            <w:r w:rsidRPr="00E5374E">
              <w:rPr>
                <w:b/>
                <w:bCs/>
                <w:sz w:val="16"/>
                <w:szCs w:val="16"/>
              </w:rPr>
              <w:t>Protocol Type</w:t>
            </w:r>
          </w:p>
        </w:tc>
        <w:tc>
          <w:tcPr>
            <w:tcW w:w="283.40pt" w:type="dxa"/>
            <w:tcBorders>
              <w:top w:val="double" w:sz="4" w:space="0" w:color="auto"/>
            </w:tcBorders>
          </w:tcPr>
          <w:p w:rsidR="00E5374E" w:rsidRPr="00E5374E" w:rsidRDefault="00E5374E">
            <w:pPr>
              <w:pStyle w:val="TableParagraph"/>
              <w:kinsoku w:val="0"/>
              <w:overflowPunct w:val="0"/>
              <w:spacing w:before="3.55pt"/>
              <w:ind w:start="5.40pt"/>
              <w:rPr>
                <w:sz w:val="16"/>
                <w:szCs w:val="16"/>
              </w:rPr>
            </w:pPr>
            <w:r w:rsidRPr="00E5374E">
              <w:rPr>
                <w:sz w:val="16"/>
                <w:szCs w:val="16"/>
              </w:rPr>
              <w:t xml:space="preserve">Select protocol </w:t>
            </w:r>
            <w:r w:rsidRPr="00E5374E">
              <w:rPr>
                <w:b/>
                <w:bCs/>
                <w:sz w:val="16"/>
                <w:szCs w:val="16"/>
              </w:rPr>
              <w:t>PPI MULTIMASTER</w:t>
            </w:r>
            <w:r w:rsidRPr="00E5374E">
              <w:rPr>
                <w:sz w:val="16"/>
                <w:szCs w:val="16"/>
              </w:rPr>
              <w:t>.</w:t>
            </w:r>
          </w:p>
          <w:p w:rsidR="00E5374E" w:rsidRPr="00E5374E" w:rsidRDefault="00E5374E">
            <w:pPr>
              <w:pStyle w:val="TableParagraph"/>
              <w:kinsoku w:val="0"/>
              <w:overflowPunct w:val="0"/>
              <w:spacing w:before="0.80pt" w:line="13.05pt" w:lineRule="auto"/>
              <w:ind w:start="5.40pt"/>
              <w:rPr>
                <w:sz w:val="16"/>
                <w:szCs w:val="16"/>
              </w:rPr>
            </w:pPr>
            <w:r w:rsidRPr="00E5374E">
              <w:rPr>
                <w:sz w:val="16"/>
                <w:szCs w:val="16"/>
              </w:rPr>
              <w:t>As the MPI port configuration is shared by the S7-200 and the S73&amp;400 IOServers, this combo box shows also the MPI &amp; Profibus protocols.</w:t>
            </w:r>
          </w:p>
          <w:p w:rsidR="00E5374E" w:rsidRPr="00E5374E" w:rsidRDefault="00E5374E">
            <w:pPr>
              <w:pStyle w:val="TableParagraph"/>
              <w:kinsoku w:val="0"/>
              <w:overflowPunct w:val="0"/>
              <w:spacing w:before="2.95pt" w:line="13.05pt" w:lineRule="auto"/>
              <w:ind w:start="5.40pt" w:end="7.05pt"/>
              <w:rPr>
                <w:i/>
                <w:iCs/>
                <w:sz w:val="16"/>
                <w:szCs w:val="16"/>
              </w:rPr>
            </w:pPr>
            <w:r w:rsidRPr="00E5374E">
              <w:rPr>
                <w:i/>
                <w:iCs/>
                <w:sz w:val="16"/>
                <w:szCs w:val="16"/>
              </w:rPr>
              <w:t>PPI MultiMaster and MPI/Profibus are mutually exclusive. It is not allowed to use at the same time the S7-200 and the S73&amp;400 IOServers on the MPI port.</w:t>
            </w:r>
          </w:p>
        </w:tc>
      </w:tr>
      <w:tr w:rsidR="00E5374E" w:rsidRPr="00E5374E" w:rsidTr="00B836CB">
        <w:trPr>
          <w:trHeight w:val="2610"/>
        </w:trPr>
        <w:tc>
          <w:tcPr>
            <w:tcW w:w="141.70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spacing w:before="0.05pt"/>
              <w:rPr>
                <w:rFonts w:ascii="Courier New" w:hAnsi="Courier New" w:cs="Courier New"/>
                <w:b/>
                <w:bCs/>
                <w:sz w:val="16"/>
                <w:szCs w:val="16"/>
              </w:rPr>
            </w:pPr>
          </w:p>
          <w:p w:rsidR="00E5374E" w:rsidRPr="00E5374E" w:rsidRDefault="00E5374E">
            <w:pPr>
              <w:pStyle w:val="TableParagraph"/>
              <w:kinsoku w:val="0"/>
              <w:overflowPunct w:val="0"/>
              <w:ind w:start="7.55pt" w:end="7.15pt"/>
              <w:jc w:val="center"/>
              <w:rPr>
                <w:b/>
                <w:bCs/>
                <w:sz w:val="16"/>
                <w:szCs w:val="16"/>
              </w:rPr>
            </w:pPr>
            <w:r w:rsidRPr="00E5374E">
              <w:rPr>
                <w:b/>
                <w:bCs/>
                <w:sz w:val="16"/>
                <w:szCs w:val="16"/>
              </w:rPr>
              <w:t>Baud Rate</w:t>
            </w:r>
          </w:p>
        </w:tc>
        <w:tc>
          <w:tcPr>
            <w:tcW w:w="283.40pt" w:type="dxa"/>
          </w:tcPr>
          <w:p w:rsidR="00E5374E" w:rsidRPr="00E5374E" w:rsidRDefault="00E5374E">
            <w:pPr>
              <w:pStyle w:val="TableParagraph"/>
              <w:kinsoku w:val="0"/>
              <w:overflowPunct w:val="0"/>
              <w:spacing w:before="3.55pt" w:line="13.05pt" w:lineRule="auto"/>
              <w:ind w:start="5.40pt" w:end="196.45pt"/>
              <w:rPr>
                <w:sz w:val="16"/>
                <w:szCs w:val="16"/>
              </w:rPr>
            </w:pPr>
            <w:r w:rsidRPr="00E5374E">
              <w:rPr>
                <w:sz w:val="16"/>
                <w:szCs w:val="16"/>
              </w:rPr>
              <w:t>Speed of the MPI port. Available speeds are:</w:t>
            </w:r>
          </w:p>
          <w:p w:rsidR="00E5374E" w:rsidRPr="00E5374E" w:rsidRDefault="00B836CB" w:rsidP="00337C52">
            <w:pPr>
              <w:pStyle w:val="BodyText"/>
              <w:numPr>
                <w:ilvl w:val="0"/>
                <w:numId w:val="80"/>
              </w:numPr>
            </w:pPr>
            <w:r>
              <w:t>D</w:t>
            </w:r>
            <w:r w:rsidR="00E5374E" w:rsidRPr="00E5374E">
              <w:t>isable</w:t>
            </w:r>
          </w:p>
          <w:p w:rsidR="00E5374E" w:rsidRPr="00E5374E" w:rsidRDefault="00E5374E" w:rsidP="00337C52">
            <w:pPr>
              <w:pStyle w:val="BodyText"/>
              <w:numPr>
                <w:ilvl w:val="0"/>
                <w:numId w:val="80"/>
              </w:numPr>
            </w:pPr>
            <w:r w:rsidRPr="00E5374E">
              <w:t>9.6 k</w:t>
            </w:r>
            <w:r w:rsidRPr="00E5374E">
              <w:rPr>
                <w:spacing w:val="-5"/>
              </w:rPr>
              <w:t xml:space="preserve"> </w:t>
            </w:r>
            <w:r w:rsidRPr="00E5374E">
              <w:t>Bauds</w:t>
            </w:r>
          </w:p>
          <w:p w:rsidR="00E5374E" w:rsidRPr="00E5374E" w:rsidRDefault="00E5374E" w:rsidP="00337C52">
            <w:pPr>
              <w:pStyle w:val="BodyText"/>
              <w:numPr>
                <w:ilvl w:val="0"/>
                <w:numId w:val="80"/>
              </w:numPr>
            </w:pPr>
            <w:r w:rsidRPr="00E5374E">
              <w:t>19.2    k</w:t>
            </w:r>
            <w:r w:rsidRPr="00E5374E">
              <w:rPr>
                <w:spacing w:val="-8"/>
              </w:rPr>
              <w:t xml:space="preserve"> </w:t>
            </w:r>
            <w:r w:rsidRPr="00E5374E">
              <w:t>Bauds</w:t>
            </w:r>
          </w:p>
          <w:p w:rsidR="00E5374E" w:rsidRPr="00E5374E" w:rsidRDefault="00E5374E" w:rsidP="00337C52">
            <w:pPr>
              <w:pStyle w:val="BodyText"/>
              <w:numPr>
                <w:ilvl w:val="0"/>
                <w:numId w:val="80"/>
              </w:numPr>
            </w:pPr>
            <w:r w:rsidRPr="00E5374E">
              <w:t>45.45  k</w:t>
            </w:r>
            <w:r w:rsidRPr="00E5374E">
              <w:rPr>
                <w:spacing w:val="-7"/>
              </w:rPr>
              <w:t xml:space="preserve"> </w:t>
            </w:r>
            <w:r w:rsidRPr="00E5374E">
              <w:t>Bauds</w:t>
            </w:r>
          </w:p>
          <w:p w:rsidR="00E5374E" w:rsidRPr="00E5374E" w:rsidRDefault="00E5374E" w:rsidP="00337C52">
            <w:pPr>
              <w:pStyle w:val="BodyText"/>
              <w:numPr>
                <w:ilvl w:val="0"/>
                <w:numId w:val="80"/>
              </w:numPr>
            </w:pPr>
            <w:r w:rsidRPr="00E5374E">
              <w:t>93.75  k</w:t>
            </w:r>
            <w:r w:rsidRPr="00E5374E">
              <w:rPr>
                <w:spacing w:val="-7"/>
              </w:rPr>
              <w:t xml:space="preserve"> </w:t>
            </w:r>
            <w:r w:rsidRPr="00E5374E">
              <w:t>Bauds</w:t>
            </w:r>
          </w:p>
          <w:p w:rsidR="00E5374E" w:rsidRPr="00E5374E" w:rsidRDefault="00E5374E" w:rsidP="00337C52">
            <w:pPr>
              <w:pStyle w:val="BodyText"/>
              <w:numPr>
                <w:ilvl w:val="0"/>
                <w:numId w:val="80"/>
              </w:numPr>
            </w:pPr>
            <w:r w:rsidRPr="00E5374E">
              <w:t>187.5 k</w:t>
            </w:r>
            <w:r w:rsidRPr="00E5374E">
              <w:rPr>
                <w:spacing w:val="-4"/>
              </w:rPr>
              <w:t xml:space="preserve"> </w:t>
            </w:r>
            <w:r w:rsidRPr="00E5374E">
              <w:t>Bauds</w:t>
            </w:r>
          </w:p>
          <w:p w:rsidR="00E5374E" w:rsidRPr="00E5374E" w:rsidRDefault="00E5374E" w:rsidP="00337C52">
            <w:pPr>
              <w:pStyle w:val="BodyText"/>
              <w:numPr>
                <w:ilvl w:val="0"/>
                <w:numId w:val="80"/>
              </w:numPr>
            </w:pPr>
            <w:r w:rsidRPr="00E5374E">
              <w:t>1.5 M</w:t>
            </w:r>
            <w:r w:rsidRPr="00E5374E">
              <w:rPr>
                <w:spacing w:val="-4"/>
              </w:rPr>
              <w:t xml:space="preserve"> </w:t>
            </w:r>
            <w:r w:rsidRPr="00E5374E">
              <w:t>Bauds</w:t>
            </w:r>
          </w:p>
          <w:p w:rsidR="00E5374E" w:rsidRPr="00E5374E" w:rsidRDefault="00B836CB" w:rsidP="00337C52">
            <w:pPr>
              <w:pStyle w:val="BodyText"/>
              <w:numPr>
                <w:ilvl w:val="0"/>
                <w:numId w:val="80"/>
              </w:numPr>
              <w:rPr>
                <w:i/>
                <w:iCs/>
              </w:rPr>
            </w:pPr>
            <w:r>
              <w:t xml:space="preserve">3 </w:t>
            </w:r>
            <w:r w:rsidR="00E5374E" w:rsidRPr="00E5374E">
              <w:t xml:space="preserve">M Bauds </w:t>
            </w:r>
            <w:r w:rsidR="00E5374E" w:rsidRPr="00E5374E">
              <w:rPr>
                <w:i/>
                <w:iCs/>
              </w:rPr>
              <w:t>(only for 2005CD-MPI or</w:t>
            </w:r>
            <w:r w:rsidR="00E5374E" w:rsidRPr="00E5374E">
              <w:rPr>
                <w:i/>
                <w:iCs/>
                <w:spacing w:val="-10"/>
              </w:rPr>
              <w:t xml:space="preserve"> </w:t>
            </w:r>
            <w:r w:rsidR="00E5374E" w:rsidRPr="00E5374E">
              <w:rPr>
                <w:i/>
                <w:iCs/>
              </w:rPr>
              <w:t>4005CD-MPI)</w:t>
            </w:r>
          </w:p>
          <w:p w:rsidR="00E5374E" w:rsidRPr="00E5374E" w:rsidRDefault="00E5374E" w:rsidP="00337C52">
            <w:pPr>
              <w:pStyle w:val="BodyText"/>
              <w:numPr>
                <w:ilvl w:val="0"/>
                <w:numId w:val="80"/>
              </w:numPr>
              <w:rPr>
                <w:i/>
                <w:iCs/>
              </w:rPr>
            </w:pPr>
            <w:r w:rsidRPr="00E5374E">
              <w:t>6</w:t>
            </w:r>
            <w:r w:rsidR="00B836CB">
              <w:t xml:space="preserve"> </w:t>
            </w:r>
            <w:r w:rsidRPr="00E5374E">
              <w:t xml:space="preserve">M Bauds </w:t>
            </w:r>
            <w:r w:rsidRPr="00E5374E">
              <w:rPr>
                <w:i/>
                <w:iCs/>
              </w:rPr>
              <w:t>(only for 2005CD-MPI or</w:t>
            </w:r>
            <w:r w:rsidRPr="00E5374E">
              <w:rPr>
                <w:i/>
                <w:iCs/>
                <w:spacing w:val="-10"/>
              </w:rPr>
              <w:t xml:space="preserve"> </w:t>
            </w:r>
            <w:r w:rsidRPr="00E5374E">
              <w:rPr>
                <w:i/>
                <w:iCs/>
              </w:rPr>
              <w:t>4005CD-MPI)</w:t>
            </w:r>
          </w:p>
          <w:p w:rsidR="00E5374E" w:rsidRPr="00E5374E" w:rsidRDefault="00E5374E" w:rsidP="00337C52">
            <w:pPr>
              <w:pStyle w:val="BodyText"/>
              <w:numPr>
                <w:ilvl w:val="0"/>
                <w:numId w:val="80"/>
              </w:numPr>
              <w:rPr>
                <w:i/>
                <w:iCs/>
              </w:rPr>
            </w:pPr>
            <w:r w:rsidRPr="00E5374E">
              <w:t>12</w:t>
            </w:r>
            <w:r w:rsidR="00B836CB">
              <w:t xml:space="preserve"> </w:t>
            </w:r>
            <w:r w:rsidRPr="00E5374E">
              <w:t xml:space="preserve">M Bauds </w:t>
            </w:r>
            <w:r w:rsidRPr="00E5374E">
              <w:rPr>
                <w:i/>
                <w:iCs/>
              </w:rPr>
              <w:t>(only for 2005CD-MPI or</w:t>
            </w:r>
            <w:r w:rsidRPr="00E5374E">
              <w:rPr>
                <w:i/>
                <w:iCs/>
                <w:spacing w:val="-3"/>
              </w:rPr>
              <w:t xml:space="preserve"> </w:t>
            </w:r>
            <w:r w:rsidRPr="00E5374E">
              <w:rPr>
                <w:i/>
                <w:iCs/>
              </w:rPr>
              <w:t>4005CD-MPI)</w:t>
            </w:r>
          </w:p>
        </w:tc>
      </w:tr>
      <w:tr w:rsidR="00E5374E" w:rsidRPr="00E5374E" w:rsidTr="00B836CB">
        <w:trPr>
          <w:trHeight w:val="350"/>
        </w:trPr>
        <w:tc>
          <w:tcPr>
            <w:tcW w:w="141.70pt" w:type="dxa"/>
          </w:tcPr>
          <w:p w:rsidR="00E5374E" w:rsidRPr="00E5374E" w:rsidRDefault="00E5374E">
            <w:pPr>
              <w:pStyle w:val="TableParagraph"/>
              <w:kinsoku w:val="0"/>
              <w:overflowPunct w:val="0"/>
              <w:spacing w:before="3.55pt"/>
              <w:ind w:start="7.55pt" w:end="7.05pt"/>
              <w:jc w:val="center"/>
              <w:rPr>
                <w:b/>
                <w:bCs/>
                <w:sz w:val="16"/>
                <w:szCs w:val="16"/>
              </w:rPr>
            </w:pPr>
            <w:r w:rsidRPr="00E5374E">
              <w:rPr>
                <w:b/>
                <w:bCs/>
                <w:sz w:val="16"/>
                <w:szCs w:val="16"/>
              </w:rPr>
              <w:t>Reply Timeout</w:t>
            </w:r>
          </w:p>
        </w:tc>
        <w:tc>
          <w:tcPr>
            <w:tcW w:w="283.4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maximum time the eWON will wait for a valid MPI message response</w:t>
            </w:r>
          </w:p>
        </w:tc>
      </w:tr>
      <w:tr w:rsidR="00E5374E" w:rsidRPr="00E5374E" w:rsidTr="00B836CB">
        <w:trPr>
          <w:trHeight w:val="350"/>
        </w:trPr>
        <w:tc>
          <w:tcPr>
            <w:tcW w:w="141.70pt" w:type="dxa"/>
          </w:tcPr>
          <w:p w:rsidR="00E5374E" w:rsidRPr="00E5374E" w:rsidRDefault="00E5374E">
            <w:pPr>
              <w:pStyle w:val="TableParagraph"/>
              <w:kinsoku w:val="0"/>
              <w:overflowPunct w:val="0"/>
              <w:spacing w:before="3.55pt"/>
              <w:ind w:start="7.50pt" w:end="7.15pt"/>
              <w:jc w:val="center"/>
              <w:rPr>
                <w:b/>
                <w:bCs/>
                <w:sz w:val="16"/>
                <w:szCs w:val="16"/>
              </w:rPr>
            </w:pPr>
            <w:r w:rsidRPr="00E5374E">
              <w:rPr>
                <w:b/>
                <w:bCs/>
                <w:sz w:val="16"/>
                <w:szCs w:val="16"/>
              </w:rPr>
              <w:t>PPI MultiMaster Address</w:t>
            </w:r>
          </w:p>
        </w:tc>
        <w:tc>
          <w:tcPr>
            <w:tcW w:w="283.40pt" w:type="dxa"/>
          </w:tcPr>
          <w:p w:rsidR="00E5374E" w:rsidRPr="00E5374E" w:rsidRDefault="00E5374E">
            <w:pPr>
              <w:pStyle w:val="TableParagraph"/>
              <w:kinsoku w:val="0"/>
              <w:overflowPunct w:val="0"/>
              <w:spacing w:before="3.55pt"/>
              <w:ind w:start="5.40pt"/>
              <w:rPr>
                <w:sz w:val="16"/>
                <w:szCs w:val="16"/>
              </w:rPr>
            </w:pPr>
            <w:r w:rsidRPr="00E5374E">
              <w:rPr>
                <w:sz w:val="16"/>
                <w:szCs w:val="16"/>
              </w:rPr>
              <w:t>The device address of eWON on PPI link (0..126, default is 0)</w:t>
            </w:r>
          </w:p>
        </w:tc>
      </w:tr>
      <w:tr w:rsidR="00E5374E" w:rsidRPr="00E5374E" w:rsidTr="00B836CB">
        <w:trPr>
          <w:trHeight w:val="549"/>
        </w:trPr>
        <w:tc>
          <w:tcPr>
            <w:tcW w:w="141.70pt" w:type="dxa"/>
          </w:tcPr>
          <w:p w:rsidR="00E5374E" w:rsidRPr="00E5374E" w:rsidRDefault="00E5374E">
            <w:pPr>
              <w:pStyle w:val="TableParagraph"/>
              <w:kinsoku w:val="0"/>
              <w:overflowPunct w:val="0"/>
              <w:spacing w:before="0.05pt"/>
              <w:rPr>
                <w:rFonts w:ascii="Courier New" w:hAnsi="Courier New" w:cs="Courier New"/>
                <w:b/>
                <w:bCs/>
                <w:sz w:val="15"/>
                <w:szCs w:val="15"/>
              </w:rPr>
            </w:pPr>
          </w:p>
          <w:p w:rsidR="00E5374E" w:rsidRPr="00E5374E" w:rsidRDefault="00E5374E">
            <w:pPr>
              <w:pStyle w:val="TableParagraph"/>
              <w:kinsoku w:val="0"/>
              <w:overflowPunct w:val="0"/>
              <w:ind w:start="7.55pt" w:end="7.15pt"/>
              <w:jc w:val="center"/>
              <w:rPr>
                <w:b/>
                <w:bCs/>
                <w:sz w:val="16"/>
                <w:szCs w:val="16"/>
              </w:rPr>
            </w:pPr>
            <w:r w:rsidRPr="00E5374E">
              <w:rPr>
                <w:b/>
                <w:bCs/>
                <w:sz w:val="16"/>
                <w:szCs w:val="16"/>
              </w:rPr>
              <w:t>PPI Highest Station Address</w:t>
            </w:r>
          </w:p>
        </w:tc>
        <w:tc>
          <w:tcPr>
            <w:tcW w:w="283.40pt" w:type="dxa"/>
          </w:tcPr>
          <w:p w:rsidR="00E5374E" w:rsidRPr="00E5374E" w:rsidRDefault="00E5374E">
            <w:pPr>
              <w:pStyle w:val="TableParagraph"/>
              <w:kinsoku w:val="0"/>
              <w:overflowPunct w:val="0"/>
              <w:spacing w:before="3.55pt" w:line="12.95pt" w:lineRule="auto"/>
              <w:ind w:start="5.40pt"/>
              <w:rPr>
                <w:sz w:val="16"/>
                <w:szCs w:val="16"/>
              </w:rPr>
            </w:pPr>
            <w:r w:rsidRPr="00E5374E">
              <w:rPr>
                <w:sz w:val="16"/>
                <w:szCs w:val="16"/>
              </w:rPr>
              <w:t>The highest station address polled by eWON. Select between 15, 31, 63 or 127.</w:t>
            </w:r>
          </w:p>
        </w:tc>
      </w:tr>
    </w:tbl>
    <w:p w:rsidR="00E5374E" w:rsidRDefault="00E5374E">
      <w:pPr>
        <w:pStyle w:val="BodyText"/>
        <w:kinsoku w:val="0"/>
        <w:overflowPunct w:val="0"/>
        <w:spacing w:before="0.10pt"/>
        <w:rPr>
          <w:rFonts w:ascii="Courier New" w:hAnsi="Courier New" w:cs="Courier New"/>
          <w:b/>
          <w:bCs/>
          <w:sz w:val="20"/>
          <w:szCs w:val="20"/>
        </w:rPr>
      </w:pPr>
    </w:p>
    <w:p w:rsidR="00205D3B" w:rsidRDefault="00205D3B" w:rsidP="00B836CB">
      <w:pPr>
        <w:pStyle w:val="BodyText"/>
        <w:kinsoku w:val="0"/>
        <w:overflowPunct w:val="0"/>
        <w:spacing w:before="4.75pt"/>
        <w:ind w:start="18.70pt"/>
        <w:rPr>
          <w:b/>
          <w:bCs/>
        </w:rPr>
      </w:pPr>
    </w:p>
    <w:p w:rsidR="00E5374E" w:rsidRDefault="00E5374E" w:rsidP="00B836CB">
      <w:pPr>
        <w:pStyle w:val="BodyText"/>
        <w:kinsoku w:val="0"/>
        <w:overflowPunct w:val="0"/>
        <w:spacing w:before="4.75pt"/>
        <w:ind w:start="18.70pt"/>
      </w:pPr>
      <w:r>
        <w:rPr>
          <w:b/>
          <w:bCs/>
        </w:rPr>
        <w:t xml:space="preserve">Note: </w:t>
      </w:r>
      <w:r>
        <w:t>When using the PPI MultiMaster, the status counters to be checked are the MPI counters and not the PPI counters.</w:t>
      </w:r>
    </w:p>
    <w:p w:rsidR="00E5374E" w:rsidRDefault="00E5374E">
      <w:pPr>
        <w:pStyle w:val="BodyText"/>
        <w:kinsoku w:val="0"/>
        <w:overflowPunct w:val="0"/>
        <w:spacing w:before="4.75pt"/>
        <w:ind w:start="5.4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76" w:name="1.13.2.4_Topic_configuration"/>
      <w:bookmarkStart w:id="477" w:name="_Toc503192983"/>
      <w:bookmarkEnd w:id="476"/>
      <w:r>
        <w:lastRenderedPageBreak/>
        <w:t>Topic</w:t>
      </w:r>
      <w:r>
        <w:rPr>
          <w:spacing w:val="-1"/>
        </w:rPr>
        <w:t xml:space="preserve"> </w:t>
      </w:r>
      <w:r>
        <w:t>configuration</w:t>
      </w:r>
      <w:bookmarkEnd w:id="477"/>
    </w:p>
    <w:p w:rsidR="00E5374E" w:rsidRDefault="00412550">
      <w:pPr>
        <w:pStyle w:val="BodyText"/>
        <w:kinsoku w:val="0"/>
        <w:overflowPunct w:val="0"/>
        <w:spacing w:before="0.20pt"/>
        <w:rPr>
          <w:b/>
          <w:bCs/>
          <w:i/>
          <w:iCs/>
          <w:sz w:val="15"/>
          <w:szCs w:val="15"/>
        </w:rPr>
      </w:pPr>
      <w:r>
        <w:rPr>
          <w:noProof/>
        </w:rPr>
        <mc:AlternateContent>
          <mc:Choice Requires="v">
            <w:pict>
              <v:rect id="_x0000_s1104" style="position:absolute;margin-left:49.3pt;margin-top:10.8pt;width:495pt;height:204pt;z-index:29;mso-wrap-distance-left:0;mso-wrap-distance-right:0;mso-position-horizontal-relative:page" o:allowincell="f" filled="f" stroked="f">
                <v:textbox style="mso-next-textbox:#_x0000_s1104" inset="0,0,0,0">
                  <w:txbxContent>
                    <w:p w:rsidR="00066813" w:rsidRDefault="00412550">
                      <w:pPr>
                        <w:widowControl/>
                        <w:autoSpaceDE/>
                        <w:autoSpaceDN/>
                        <w:adjustRightInd/>
                        <w:spacing w:line="204pt" w:lineRule="atLeast"/>
                        <w:rPr>
                          <w:rFonts w:ascii="Times New Roman" w:hAnsi="Times New Roman" w:cs="Times New Roman"/>
                          <w:sz w:val="24"/>
                          <w:szCs w:val="24"/>
                        </w:rPr>
                      </w:pPr>
                      <w:r>
                        <w:rPr>
                          <w:rFonts w:ascii="Times New Roman" w:hAnsi="Times New Roman" w:cs="Times New Roman"/>
                        </w:rPr>
                        <mc:AlternateContent>
                          <mc:Choice Requires="v">
                            <w:pict>
                              <v:shape id="_x0000_i1098" type="#_x0000_t75" style="width:495pt;height:204pt">
                                <v:imagedata r:id="rId110" o:title=""/>
                              </v:shape>
                            </w:pict>
                          </mc:Choice>
                          <mc:Fallback>
                            <w:drawing>
                              <wp:inline distT="0" distB="0" distL="0" distR="0" wp14:anchorId="584D5488" wp14:editId="3B1078CF">
                                <wp:extent cx="6286500" cy="2590800"/>
                                <wp:effectExtent l="0" t="0" r="0" b="0"/>
                                <wp:docPr id="74" name="Picture 7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86500" cy="25908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20704" behindDoc="0" locked="0" layoutInCell="0" allowOverlap="1" wp14:anchorId="3CC77864" wp14:editId="203BA4F6">
                <wp:simplePos x="0" y="0"/>
                <wp:positionH relativeFrom="page">
                  <wp:posOffset>626110</wp:posOffset>
                </wp:positionH>
                <wp:positionV relativeFrom="paragraph">
                  <wp:posOffset>137160</wp:posOffset>
                </wp:positionV>
                <wp:extent cx="6286500" cy="2590800"/>
                <wp:effectExtent l="0" t="3810" r="2540" b="0"/>
                <wp:wrapTopAndBottom/>
                <wp:docPr id="1" name="Rectangle 8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192E32" w14:textId="356DF188" w:rsidR="00224E16" w:rsidRDefault="00224E16">
                            <w:pPr>
                              <w:spacing w:line="204pt"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D9D7834" wp14:editId="174B0E3D">
                                  <wp:extent cx="6286500" cy="2590800"/>
                                  <wp:effectExtent l="0" t="0" r="0" b="0"/>
                                  <wp:docPr id="74" name="Picture 7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86500" cy="2590800"/>
                                          </a:xfrm>
                                          <a:prstGeom prst="rect">
                                            <a:avLst/>
                                          </a:prstGeom>
                                          <a:noFill/>
                                          <a:ln>
                                            <a:noFill/>
                                          </a:ln>
                                        </pic:spPr>
                                      </pic:pic>
                                    </a:graphicData>
                                  </a:graphic>
                                </wp:inline>
                              </w:drawing>
                            </w:r>
                          </w:p>
                          <w:p w14:paraId="1A0DFCB3"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Default="00E5374E" w:rsidP="00205D3B">
      <w:pPr>
        <w:pStyle w:val="BodyText"/>
        <w:jc w:val="center"/>
        <w:rPr>
          <w:b/>
        </w:rPr>
      </w:pPr>
      <w:r w:rsidRPr="00205D3B">
        <w:rPr>
          <w:b/>
        </w:rPr>
        <w:t>Figure 37: Topic configuration</w:t>
      </w:r>
    </w:p>
    <w:p w:rsidR="00205D3B" w:rsidRPr="00205D3B" w:rsidRDefault="00205D3B" w:rsidP="00205D3B">
      <w:pPr>
        <w:pStyle w:val="BodyText"/>
        <w:jc w:val="center"/>
        <w:rPr>
          <w:b/>
        </w:rPr>
      </w:pPr>
    </w:p>
    <w:p w:rsidR="00205D3B" w:rsidRDefault="00E5374E" w:rsidP="00205D3B">
      <w:pPr>
        <w:pStyle w:val="BodyText"/>
        <w:kinsoku w:val="0"/>
        <w:overflowPunct w:val="0"/>
        <w:spacing w:before="5.10pt"/>
      </w:pPr>
      <w:r>
        <w:t xml:space="preserve">Three (3) topics can be used for the IO Server. </w:t>
      </w:r>
    </w:p>
    <w:p w:rsidR="00E5374E" w:rsidRDefault="00E5374E" w:rsidP="00205D3B">
      <w:pPr>
        <w:pStyle w:val="BodyText"/>
        <w:kinsoku w:val="0"/>
        <w:overflowPunct w:val="0"/>
        <w:spacing w:before="5.10pt"/>
      </w:pPr>
      <w:r>
        <w:t>These topics are used to give a common property to a group of PPI/ISOTCP Tags like:</w:t>
      </w:r>
    </w:p>
    <w:p w:rsidR="00205D3B" w:rsidRDefault="00205D3B" w:rsidP="00205D3B">
      <w:pPr>
        <w:pStyle w:val="BodyText"/>
        <w:kinsoku w:val="0"/>
        <w:overflowPunct w:val="0"/>
        <w:spacing w:before="5.10pt"/>
        <w:ind w:start="36pt"/>
      </w:pPr>
    </w:p>
    <w:p w:rsidR="00E5374E" w:rsidRDefault="00E5374E" w:rsidP="00337C52">
      <w:pPr>
        <w:pStyle w:val="BodyText"/>
        <w:numPr>
          <w:ilvl w:val="0"/>
          <w:numId w:val="81"/>
        </w:numPr>
      </w:pPr>
      <w:r>
        <w:t>Enable/Disable</w:t>
      </w:r>
    </w:p>
    <w:p w:rsidR="00E5374E" w:rsidRDefault="00E5374E" w:rsidP="00337C52">
      <w:pPr>
        <w:pStyle w:val="BodyText"/>
        <w:numPr>
          <w:ilvl w:val="0"/>
          <w:numId w:val="81"/>
        </w:numPr>
      </w:pPr>
      <w:r>
        <w:t>Global Device</w:t>
      </w:r>
      <w:r>
        <w:rPr>
          <w:spacing w:val="-1"/>
        </w:rPr>
        <w:t xml:space="preserve"> </w:t>
      </w:r>
      <w:r>
        <w:t>Address</w:t>
      </w:r>
    </w:p>
    <w:p w:rsidR="00E5374E" w:rsidRDefault="00412550" w:rsidP="00337C52">
      <w:pPr>
        <w:pStyle w:val="BodyText"/>
        <w:numPr>
          <w:ilvl w:val="0"/>
          <w:numId w:val="81"/>
        </w:numPr>
      </w:pPr>
      <w:r>
        <w:rPr>
          <w:noProof/>
        </w:rPr>
        <mc:AlternateContent>
          <mc:Choice Requires="v">
            <w:pict>
              <v:shape id="_x0000_s1105" type="#_x0000_t202" style="position:absolute;left:0;text-align:left;margin-left:120.7pt;margin-top:45.1pt;width:53.8pt;height:8.95pt;z-index:-6;mso-position-horizontal-relative:page" o:allowincell="f" filled="f" stroked="f">
                <v:textbox style="mso-next-textbox:#_x0000_s1105" inset="0,0,0,0">
                  <w:txbxContent>
                    <w:p w:rsidR="00066813" w:rsidRDefault="00066813">
                      <w:pPr>
                        <w:pStyle w:val="BodyText"/>
                        <w:kinsoku w:val="0"/>
                        <w:overflowPunct w:val="0"/>
                        <w:spacing w:line="8.90pt" w:lineRule="exact"/>
                        <w:rPr>
                          <w:b/>
                          <w:bCs/>
                        </w:rPr>
                      </w:pPr>
                      <w:r>
                        <w:rPr>
                          <w:b/>
                          <w:bCs/>
                        </w:rPr>
                        <w:t>Topic enabled</w:t>
                      </w:r>
                    </w:p>
                  </w:txbxContent>
                </v:textbox>
                <w10:wrap anchorx="page"/>
              </v:shape>
            </w:pict>
          </mc:Choice>
          <mc:Fallback>
            <w:drawing>
              <wp:anchor distT="0" distB="0" distL="114300" distR="114300" simplePos="0" relativeHeight="251721728" behindDoc="1" locked="0" layoutInCell="0" allowOverlap="1" wp14:anchorId="30E3644E" wp14:editId="45469ECA">
                <wp:simplePos x="0" y="0"/>
                <wp:positionH relativeFrom="page">
                  <wp:posOffset>1532890</wp:posOffset>
                </wp:positionH>
                <wp:positionV relativeFrom="paragraph">
                  <wp:posOffset>572770</wp:posOffset>
                </wp:positionV>
                <wp:extent cx="683260" cy="113665"/>
                <wp:effectExtent l="0" t="1270" r="3175" b="0"/>
                <wp:wrapNone/>
                <wp:docPr id="1" name="Text Box 8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32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2494548" w14:textId="77777777" w:rsidR="00224E16" w:rsidRDefault="00224E16">
                            <w:pPr>
                              <w:pStyle w:val="BodyText"/>
                              <w:kinsoku w:val="0"/>
                              <w:overflowPunct w:val="0"/>
                              <w:spacing w:line="8.90pt" w:lineRule="exact"/>
                              <w:rPr>
                                <w:b/>
                                <w:bCs/>
                              </w:rPr>
                            </w:pPr>
                            <w:r>
                              <w:rPr>
                                <w:b/>
                                <w:bCs/>
                              </w:rPr>
                              <w:t>Topic 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Polling</w:t>
      </w:r>
      <w:r w:rsidR="00E5374E">
        <w:rPr>
          <w:spacing w:val="-1"/>
        </w:rPr>
        <w:t xml:space="preserve"> </w:t>
      </w:r>
      <w:r w:rsidR="00E5374E">
        <w:t>Rate</w:t>
      </w:r>
    </w:p>
    <w:p w:rsidR="00E5374E" w:rsidRDefault="00E5374E">
      <w:pPr>
        <w:pStyle w:val="BodyText"/>
        <w:kinsoku w:val="0"/>
        <w:overflowPunct w:val="0"/>
        <w:spacing w:before="0.15pt"/>
        <w:rPr>
          <w:sz w:val="22"/>
          <w:szCs w:val="2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205D3B">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205D3B">
        <w:trPr>
          <w:trHeight w:val="352"/>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5374E" w:rsidRPr="00E5374E" w:rsidTr="00205D3B">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rPr>
                <w:sz w:val="16"/>
                <w:szCs w:val="16"/>
              </w:rPr>
            </w:pPr>
            <w:r w:rsidRPr="00E5374E">
              <w:rPr>
                <w:sz w:val="16"/>
                <w:szCs w:val="16"/>
              </w:rPr>
              <w:t>See below for the Device Address Syntax. If an address is specified here, it will replace (overload) the address-defined Tag by Tag.</w:t>
            </w:r>
          </w:p>
        </w:tc>
      </w:tr>
      <w:tr w:rsidR="00E5374E" w:rsidRPr="00E5374E" w:rsidTr="00205D3B">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Default="00E5374E">
      <w:pPr>
        <w:pStyle w:val="BodyText"/>
        <w:kinsoku w:val="0"/>
        <w:overflowPunct w:val="0"/>
        <w:rPr>
          <w:sz w:val="18"/>
          <w:szCs w:val="18"/>
        </w:rPr>
      </w:pPr>
    </w:p>
    <w:p w:rsidR="00E5374E" w:rsidRDefault="00E5374E">
      <w:pPr>
        <w:pStyle w:val="BodyText"/>
        <w:kinsoku w:val="0"/>
        <w:overflowPunct w:val="0"/>
        <w:rPr>
          <w:sz w:val="18"/>
          <w:szCs w:val="18"/>
        </w:rPr>
      </w:pPr>
    </w:p>
    <w:p w:rsidR="00E5374E" w:rsidRDefault="00E5374E" w:rsidP="00337C52">
      <w:pPr>
        <w:pStyle w:val="Heading2"/>
        <w:numPr>
          <w:ilvl w:val="1"/>
          <w:numId w:val="40"/>
        </w:numPr>
        <w:ind w:hanging="39.60pt"/>
        <w:rPr>
          <w:color w:val="000000"/>
        </w:rPr>
      </w:pPr>
      <w:bookmarkStart w:id="478" w:name="1.13.3_Tag_name_convention"/>
      <w:bookmarkStart w:id="479" w:name="_Toc503192984"/>
      <w:bookmarkEnd w:id="478"/>
      <w:r>
        <w:t>Tag name</w:t>
      </w:r>
      <w:r>
        <w:rPr>
          <w:spacing w:val="-1"/>
        </w:rPr>
        <w:t xml:space="preserve"> </w:t>
      </w:r>
      <w:r>
        <w:t>convention</w:t>
      </w:r>
      <w:bookmarkEnd w:id="479"/>
    </w:p>
    <w:p w:rsidR="00E5374E" w:rsidRDefault="00E5374E">
      <w:pPr>
        <w:pStyle w:val="BodyText"/>
        <w:kinsoku w:val="0"/>
        <w:overflowPunct w:val="0"/>
        <w:spacing w:before="0.45pt"/>
        <w:rPr>
          <w:b/>
          <w:bCs/>
          <w:i/>
          <w:iCs/>
          <w:sz w:val="22"/>
          <w:szCs w:val="22"/>
        </w:rPr>
      </w:pPr>
    </w:p>
    <w:tbl>
      <w:tblPr>
        <w:tblW w:w="0pt" w:type="dxa"/>
        <w:tblInd w:w="7.75pt" w:type="dxa"/>
        <w:tblLayout w:type="fixed"/>
        <w:tblCellMar>
          <w:start w:w="0pt" w:type="dxa"/>
          <w:end w:w="0pt" w:type="dxa"/>
        </w:tblCellMar>
        <w:tblLook w:firstRow="0" w:lastRow="0" w:firstColumn="0" w:lastColumn="0" w:noHBand="0" w:noVBand="0"/>
      </w:tblPr>
      <w:tblGrid>
        <w:gridCol w:w="2201"/>
        <w:gridCol w:w="3960"/>
        <w:gridCol w:w="3960"/>
      </w:tblGrid>
      <w:tr w:rsidR="00205D3B" w:rsidRPr="00E5374E" w:rsidTr="00927C5A">
        <w:trPr>
          <w:trHeight w:val="350"/>
        </w:trPr>
        <w:tc>
          <w:tcPr>
            <w:tcW w:w="110.05pt" w:type="dxa"/>
            <w:tcBorders>
              <w:top w:val="single" w:sz="2" w:space="0" w:color="000000"/>
              <w:bottom w:val="single" w:sz="2" w:space="0" w:color="000000"/>
              <w:end w:val="single" w:sz="2" w:space="0" w:color="000000"/>
            </w:tcBorders>
          </w:tcPr>
          <w:p w:rsidR="00205D3B" w:rsidRPr="00E5374E" w:rsidRDefault="00205D3B">
            <w:pPr>
              <w:pStyle w:val="TableParagraph"/>
              <w:kinsoku w:val="0"/>
              <w:overflowPunct w:val="0"/>
              <w:spacing w:before="3.55pt"/>
              <w:ind w:start="25.25pt"/>
              <w:rPr>
                <w:b/>
                <w:bCs/>
                <w:sz w:val="16"/>
                <w:szCs w:val="16"/>
              </w:rPr>
            </w:pPr>
            <w:r w:rsidRPr="00E5374E">
              <w:rPr>
                <w:b/>
                <w:bCs/>
                <w:sz w:val="16"/>
                <w:szCs w:val="16"/>
              </w:rPr>
              <w:t>IO Server Name</w:t>
            </w:r>
          </w:p>
        </w:tc>
        <w:tc>
          <w:tcPr>
            <w:tcW w:w="198pt" w:type="dxa"/>
            <w:tcBorders>
              <w:top w:val="single" w:sz="4" w:space="0" w:color="000000"/>
              <w:start w:val="single" w:sz="2" w:space="0" w:color="000000"/>
              <w:bottom w:val="single" w:sz="4" w:space="0" w:color="000000"/>
              <w:end w:val="single" w:sz="4" w:space="0" w:color="000000"/>
            </w:tcBorders>
          </w:tcPr>
          <w:p w:rsidR="00205D3B" w:rsidRPr="00E5374E" w:rsidRDefault="00205D3B">
            <w:pPr>
              <w:pStyle w:val="TableParagraph"/>
              <w:kinsoku w:val="0"/>
              <w:overflowPunct w:val="0"/>
              <w:spacing w:before="3.55pt"/>
              <w:ind w:start="5.35pt"/>
              <w:rPr>
                <w:sz w:val="16"/>
                <w:szCs w:val="16"/>
              </w:rPr>
            </w:pPr>
            <w:r w:rsidRPr="00E5374E">
              <w:rPr>
                <w:sz w:val="16"/>
                <w:szCs w:val="16"/>
              </w:rPr>
              <w:t>S7200</w:t>
            </w:r>
          </w:p>
        </w:tc>
        <w:tc>
          <w:tcPr>
            <w:tcW w:w="198pt" w:type="dxa"/>
            <w:vMerge w:val="restart"/>
            <w:tcBorders>
              <w:top w:val="single" w:sz="4" w:space="0" w:color="000000"/>
              <w:start w:val="single" w:sz="4" w:space="0" w:color="000000"/>
            </w:tcBorders>
          </w:tcPr>
          <w:p w:rsidR="00205D3B" w:rsidRPr="00E5374E" w:rsidRDefault="00205D3B">
            <w:pPr>
              <w:pStyle w:val="TableParagraph"/>
              <w:kinsoku w:val="0"/>
              <w:overflowPunct w:val="0"/>
              <w:rPr>
                <w:rFonts w:ascii="Times New Roman" w:hAnsi="Times New Roman" w:cs="Times New Roman"/>
                <w:sz w:val="16"/>
                <w:szCs w:val="16"/>
              </w:rPr>
            </w:pPr>
          </w:p>
        </w:tc>
      </w:tr>
      <w:tr w:rsidR="00205D3B" w:rsidRPr="00E5374E" w:rsidTr="00927C5A">
        <w:trPr>
          <w:trHeight w:val="350"/>
        </w:trPr>
        <w:tc>
          <w:tcPr>
            <w:tcW w:w="110.05pt" w:type="dxa"/>
            <w:vMerge w:val="restart"/>
            <w:tcBorders>
              <w:top w:val="single" w:sz="2" w:space="0" w:color="000000"/>
              <w:bottom w:val="single" w:sz="2" w:space="0" w:color="000000"/>
              <w:end w:val="single" w:sz="2" w:space="0" w:color="000000"/>
            </w:tcBorders>
          </w:tcPr>
          <w:p w:rsidR="00205D3B" w:rsidRPr="00E5374E" w:rsidRDefault="00205D3B">
            <w:pPr>
              <w:pStyle w:val="TableParagraph"/>
              <w:kinsoku w:val="0"/>
              <w:overflowPunct w:val="0"/>
              <w:rPr>
                <w:b/>
                <w:bCs/>
                <w:i/>
                <w:iCs/>
                <w:sz w:val="18"/>
                <w:szCs w:val="18"/>
              </w:rPr>
            </w:pPr>
          </w:p>
          <w:p w:rsidR="00205D3B" w:rsidRPr="00E5374E" w:rsidRDefault="00205D3B">
            <w:pPr>
              <w:pStyle w:val="TableParagraph"/>
              <w:kinsoku w:val="0"/>
              <w:overflowPunct w:val="0"/>
              <w:spacing w:before="0.30pt"/>
              <w:rPr>
                <w:b/>
                <w:bCs/>
                <w:i/>
                <w:iCs/>
                <w:sz w:val="19"/>
                <w:szCs w:val="19"/>
              </w:rPr>
            </w:pPr>
          </w:p>
          <w:p w:rsidR="00205D3B" w:rsidRPr="00E5374E" w:rsidRDefault="00205D3B">
            <w:pPr>
              <w:pStyle w:val="TableParagraph"/>
              <w:kinsoku w:val="0"/>
              <w:overflowPunct w:val="0"/>
              <w:ind w:start="32.30pt"/>
              <w:rPr>
                <w:b/>
                <w:bCs/>
                <w:sz w:val="16"/>
                <w:szCs w:val="16"/>
              </w:rPr>
            </w:pPr>
            <w:r w:rsidRPr="00E5374E">
              <w:rPr>
                <w:b/>
                <w:bCs/>
                <w:sz w:val="16"/>
                <w:szCs w:val="16"/>
              </w:rPr>
              <w:t>Topic Name</w:t>
            </w:r>
          </w:p>
        </w:tc>
        <w:tc>
          <w:tcPr>
            <w:tcW w:w="198pt" w:type="dxa"/>
            <w:tcBorders>
              <w:top w:val="single" w:sz="4" w:space="0" w:color="000000"/>
              <w:start w:val="single" w:sz="2" w:space="0" w:color="000000"/>
              <w:bottom w:val="single" w:sz="4" w:space="0" w:color="000000"/>
              <w:end w:val="single" w:sz="4" w:space="0" w:color="000000"/>
            </w:tcBorders>
          </w:tcPr>
          <w:p w:rsidR="00205D3B" w:rsidRPr="00E5374E" w:rsidRDefault="00205D3B">
            <w:pPr>
              <w:pStyle w:val="TableParagraph"/>
              <w:kinsoku w:val="0"/>
              <w:overflowPunct w:val="0"/>
              <w:spacing w:before="3.55pt"/>
              <w:ind w:start="5.35pt"/>
              <w:rPr>
                <w:w w:val="99%"/>
                <w:sz w:val="16"/>
                <w:szCs w:val="16"/>
              </w:rPr>
            </w:pPr>
            <w:r w:rsidRPr="00E5374E">
              <w:rPr>
                <w:w w:val="99%"/>
                <w:sz w:val="16"/>
                <w:szCs w:val="16"/>
              </w:rPr>
              <w:t>A</w:t>
            </w:r>
          </w:p>
        </w:tc>
        <w:tc>
          <w:tcPr>
            <w:tcW w:w="198pt" w:type="dxa"/>
            <w:vMerge/>
            <w:tcBorders>
              <w:start w:val="single" w:sz="4" w:space="0" w:color="000000"/>
            </w:tcBorders>
          </w:tcPr>
          <w:p w:rsidR="00205D3B" w:rsidRPr="00E5374E" w:rsidRDefault="00205D3B">
            <w:pPr>
              <w:pStyle w:val="TableParagraph"/>
              <w:kinsoku w:val="0"/>
              <w:overflowPunct w:val="0"/>
              <w:rPr>
                <w:rFonts w:ascii="Times New Roman" w:hAnsi="Times New Roman" w:cs="Times New Roman"/>
                <w:sz w:val="16"/>
                <w:szCs w:val="16"/>
              </w:rPr>
            </w:pPr>
          </w:p>
        </w:tc>
      </w:tr>
      <w:tr w:rsidR="00205D3B" w:rsidRPr="00E5374E" w:rsidTr="00927C5A">
        <w:trPr>
          <w:trHeight w:val="350"/>
        </w:trPr>
        <w:tc>
          <w:tcPr>
            <w:tcW w:w="110.05pt" w:type="dxa"/>
            <w:vMerge/>
            <w:tcBorders>
              <w:top w:val="nil"/>
              <w:bottom w:val="single" w:sz="2" w:space="0" w:color="000000"/>
              <w:end w:val="single" w:sz="2" w:space="0" w:color="000000"/>
            </w:tcBorders>
          </w:tcPr>
          <w:p w:rsidR="00205D3B" w:rsidRPr="00E5374E" w:rsidRDefault="00205D3B">
            <w:pPr>
              <w:pStyle w:val="BodyText"/>
              <w:kinsoku w:val="0"/>
              <w:overflowPunct w:val="0"/>
              <w:spacing w:before="0.45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tcPr>
          <w:p w:rsidR="00205D3B" w:rsidRPr="00E5374E" w:rsidRDefault="00205D3B">
            <w:pPr>
              <w:pStyle w:val="TableParagraph"/>
              <w:kinsoku w:val="0"/>
              <w:overflowPunct w:val="0"/>
              <w:spacing w:before="3.55pt"/>
              <w:ind w:start="5.35pt"/>
              <w:rPr>
                <w:w w:val="99%"/>
                <w:sz w:val="16"/>
                <w:szCs w:val="16"/>
              </w:rPr>
            </w:pPr>
            <w:r w:rsidRPr="00E5374E">
              <w:rPr>
                <w:w w:val="99%"/>
                <w:sz w:val="16"/>
                <w:szCs w:val="16"/>
              </w:rPr>
              <w:t>B</w:t>
            </w:r>
          </w:p>
        </w:tc>
        <w:tc>
          <w:tcPr>
            <w:tcW w:w="198pt" w:type="dxa"/>
            <w:vMerge/>
            <w:tcBorders>
              <w:start w:val="single" w:sz="4" w:space="0" w:color="000000"/>
            </w:tcBorders>
          </w:tcPr>
          <w:p w:rsidR="00205D3B" w:rsidRPr="00E5374E" w:rsidRDefault="00205D3B">
            <w:pPr>
              <w:pStyle w:val="TableParagraph"/>
              <w:kinsoku w:val="0"/>
              <w:overflowPunct w:val="0"/>
              <w:rPr>
                <w:rFonts w:ascii="Times New Roman" w:hAnsi="Times New Roman" w:cs="Times New Roman"/>
                <w:sz w:val="16"/>
                <w:szCs w:val="16"/>
              </w:rPr>
            </w:pPr>
          </w:p>
        </w:tc>
      </w:tr>
      <w:tr w:rsidR="00205D3B" w:rsidRPr="00E5374E" w:rsidTr="00927C5A">
        <w:trPr>
          <w:trHeight w:val="350"/>
        </w:trPr>
        <w:tc>
          <w:tcPr>
            <w:tcW w:w="110.05pt" w:type="dxa"/>
            <w:vMerge/>
            <w:tcBorders>
              <w:top w:val="nil"/>
              <w:bottom w:val="single" w:sz="2" w:space="0" w:color="000000"/>
              <w:end w:val="single" w:sz="2" w:space="0" w:color="000000"/>
            </w:tcBorders>
          </w:tcPr>
          <w:p w:rsidR="00205D3B" w:rsidRPr="00E5374E" w:rsidRDefault="00205D3B">
            <w:pPr>
              <w:pStyle w:val="BodyText"/>
              <w:kinsoku w:val="0"/>
              <w:overflowPunct w:val="0"/>
              <w:spacing w:before="0.45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tcPr>
          <w:p w:rsidR="00205D3B" w:rsidRPr="00E5374E" w:rsidRDefault="00205D3B">
            <w:pPr>
              <w:pStyle w:val="TableParagraph"/>
              <w:kinsoku w:val="0"/>
              <w:overflowPunct w:val="0"/>
              <w:spacing w:before="3.55pt"/>
              <w:ind w:start="5.35pt"/>
              <w:rPr>
                <w:w w:val="99%"/>
                <w:sz w:val="16"/>
                <w:szCs w:val="16"/>
              </w:rPr>
            </w:pPr>
            <w:r w:rsidRPr="00E5374E">
              <w:rPr>
                <w:w w:val="99%"/>
                <w:sz w:val="16"/>
                <w:szCs w:val="16"/>
              </w:rPr>
              <w:t>C</w:t>
            </w:r>
          </w:p>
        </w:tc>
        <w:tc>
          <w:tcPr>
            <w:tcW w:w="198pt" w:type="dxa"/>
            <w:vMerge/>
            <w:tcBorders>
              <w:start w:val="single" w:sz="4" w:space="0" w:color="000000"/>
              <w:bottom w:val="single" w:sz="4" w:space="0" w:color="000000"/>
            </w:tcBorders>
          </w:tcPr>
          <w:p w:rsidR="00205D3B" w:rsidRPr="00E5374E" w:rsidRDefault="00205D3B">
            <w:pPr>
              <w:pStyle w:val="TableParagraph"/>
              <w:kinsoku w:val="0"/>
              <w:overflowPunct w:val="0"/>
              <w:rPr>
                <w:rFonts w:ascii="Times New Roman" w:hAnsi="Times New Roman" w:cs="Times New Roman"/>
                <w:sz w:val="16"/>
                <w:szCs w:val="16"/>
              </w:rPr>
            </w:pPr>
          </w:p>
        </w:tc>
      </w:tr>
      <w:tr w:rsidR="00E5374E" w:rsidRPr="00E5374E" w:rsidTr="00205D3B">
        <w:trPr>
          <w:trHeight w:val="350"/>
        </w:trPr>
        <w:tc>
          <w:tcPr>
            <w:tcW w:w="110.05pt" w:type="dxa"/>
            <w:vMerge w:val="restart"/>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b/>
                <w:bCs/>
                <w:i/>
                <w:iCs/>
                <w:sz w:val="21"/>
                <w:szCs w:val="21"/>
              </w:rPr>
            </w:pPr>
          </w:p>
          <w:p w:rsidR="00E5374E" w:rsidRPr="00E5374E" w:rsidRDefault="00E5374E">
            <w:pPr>
              <w:pStyle w:val="TableParagraph"/>
              <w:kinsoku w:val="0"/>
              <w:overflowPunct w:val="0"/>
              <w:ind w:start="34.75pt"/>
              <w:rPr>
                <w:b/>
                <w:bCs/>
                <w:sz w:val="16"/>
                <w:szCs w:val="16"/>
              </w:rPr>
            </w:pPr>
            <w:r w:rsidRPr="00E5374E">
              <w:rPr>
                <w:b/>
                <w:bCs/>
                <w:sz w:val="16"/>
                <w:szCs w:val="16"/>
              </w:rPr>
              <w:t>Item Name</w:t>
            </w: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ValueName, Global Device Address</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5pt"/>
              <w:ind w:start="5.25pt"/>
              <w:rPr>
                <w:sz w:val="16"/>
                <w:szCs w:val="16"/>
              </w:rPr>
            </w:pPr>
            <w:r w:rsidRPr="00E5374E">
              <w:rPr>
                <w:sz w:val="16"/>
                <w:szCs w:val="16"/>
              </w:rPr>
              <w:t>PLC address is defined Tag by Tag</w:t>
            </w:r>
          </w:p>
        </w:tc>
      </w:tr>
      <w:tr w:rsidR="00E5374E" w:rsidRPr="00E5374E" w:rsidTr="00205D3B">
        <w:trPr>
          <w:trHeight w:val="350"/>
        </w:trPr>
        <w:tc>
          <w:tcPr>
            <w:tcW w:w="110.05pt" w:type="dxa"/>
            <w:vMerge/>
            <w:tcBorders>
              <w:top w:val="nil"/>
              <w:bottom w:val="single" w:sz="2" w:space="0" w:color="000000"/>
              <w:end w:val="single" w:sz="2" w:space="0" w:color="000000"/>
            </w:tcBorders>
          </w:tcPr>
          <w:p w:rsidR="00E5374E" w:rsidRPr="00E5374E" w:rsidRDefault="00E5374E">
            <w:pPr>
              <w:pStyle w:val="BodyText"/>
              <w:kinsoku w:val="0"/>
              <w:overflowPunct w:val="0"/>
              <w:spacing w:before="0.45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5pt"/>
              <w:ind w:start="5.25pt"/>
              <w:rPr>
                <w:sz w:val="16"/>
                <w:szCs w:val="16"/>
              </w:rPr>
            </w:pPr>
            <w:r w:rsidRPr="00E5374E">
              <w:rPr>
                <w:sz w:val="16"/>
                <w:szCs w:val="16"/>
              </w:rPr>
              <w:t>Topic PLC Address is used.</w:t>
            </w:r>
          </w:p>
        </w:tc>
      </w:tr>
    </w:tbl>
    <w:p w:rsidR="00E5374E" w:rsidRPr="00DB64E1" w:rsidRDefault="00E5374E" w:rsidP="00205D3B">
      <w:pPr>
        <w:pStyle w:val="BodyText"/>
        <w:jc w:val="center"/>
        <w:rPr>
          <w:rFonts w:ascii="Courier New" w:hAnsi="Courier New" w:cs="Courier New"/>
          <w:b/>
        </w:rPr>
      </w:pPr>
      <w:r w:rsidRPr="00DB64E1">
        <w:rPr>
          <w:rFonts w:ascii="Courier New" w:hAnsi="Courier New" w:cs="Courier New"/>
          <w:b/>
        </w:rPr>
        <w:t>Table 58: S7200 IO server - Tag name convention table</w:t>
      </w:r>
    </w:p>
    <w:p w:rsidR="00E5374E" w:rsidRDefault="00E5374E">
      <w:pPr>
        <w:pStyle w:val="BodyText"/>
        <w:kinsoku w:val="0"/>
        <w:overflowPunct w:val="0"/>
        <w:rPr>
          <w:b/>
          <w:bCs/>
          <w:sz w:val="14"/>
          <w:szCs w:val="14"/>
        </w:rPr>
      </w:pPr>
    </w:p>
    <w:p w:rsidR="009916D9" w:rsidRDefault="00E5374E">
      <w:pPr>
        <w:pStyle w:val="BodyText"/>
        <w:kinsoku w:val="0"/>
        <w:overflowPunct w:val="0"/>
        <w:spacing w:before="4.75pt" w:line="13.05pt" w:lineRule="auto"/>
        <w:ind w:start="5.45pt" w:end="8.25pt"/>
        <w:rPr>
          <w:spacing w:val="-6"/>
        </w:rPr>
      </w:pPr>
      <w:r>
        <w:t>The</w:t>
      </w:r>
      <w:r>
        <w:rPr>
          <w:spacing w:val="-6"/>
        </w:rPr>
        <w:t xml:space="preserve"> </w:t>
      </w:r>
      <w:r>
        <w:t>Item</w:t>
      </w:r>
      <w:r>
        <w:rPr>
          <w:spacing w:val="-6"/>
        </w:rPr>
        <w:t xml:space="preserve"> </w:t>
      </w:r>
      <w:r>
        <w:t>Name</w:t>
      </w:r>
      <w:r>
        <w:rPr>
          <w:spacing w:val="-6"/>
        </w:rPr>
        <w:t xml:space="preserve"> </w:t>
      </w:r>
      <w:r>
        <w:t>can</w:t>
      </w:r>
      <w:r>
        <w:rPr>
          <w:spacing w:val="-6"/>
        </w:rPr>
        <w:t xml:space="preserve"> </w:t>
      </w:r>
      <w:r>
        <w:t>contain</w:t>
      </w:r>
      <w:r>
        <w:rPr>
          <w:spacing w:val="-6"/>
        </w:rPr>
        <w:t xml:space="preserve"> </w:t>
      </w:r>
      <w:r>
        <w:t>the</w:t>
      </w:r>
      <w:r>
        <w:rPr>
          <w:spacing w:val="-6"/>
        </w:rPr>
        <w:t xml:space="preserve"> </w:t>
      </w:r>
      <w:r>
        <w:t>PLC</w:t>
      </w:r>
      <w:r>
        <w:rPr>
          <w:spacing w:val="-6"/>
        </w:rPr>
        <w:t xml:space="preserve"> </w:t>
      </w:r>
      <w:r>
        <w:t>address</w:t>
      </w:r>
      <w:r>
        <w:rPr>
          <w:spacing w:val="-6"/>
        </w:rPr>
        <w:t xml:space="preserve"> </w:t>
      </w:r>
      <w:r>
        <w:t>where</w:t>
      </w:r>
      <w:r>
        <w:rPr>
          <w:spacing w:val="-6"/>
        </w:rPr>
        <w:t xml:space="preserve"> </w:t>
      </w:r>
      <w:r>
        <w:t>the</w:t>
      </w:r>
      <w:r>
        <w:rPr>
          <w:spacing w:val="-6"/>
        </w:rPr>
        <w:t xml:space="preserve"> </w:t>
      </w:r>
      <w:r>
        <w:t>value</w:t>
      </w:r>
      <w:r>
        <w:rPr>
          <w:spacing w:val="-6"/>
        </w:rPr>
        <w:t xml:space="preserve"> </w:t>
      </w:r>
      <w:r>
        <w:t>is</w:t>
      </w:r>
      <w:r>
        <w:rPr>
          <w:spacing w:val="-6"/>
        </w:rPr>
        <w:t xml:space="preserve"> </w:t>
      </w:r>
      <w:r>
        <w:t>polled,</w:t>
      </w:r>
      <w:r>
        <w:rPr>
          <w:spacing w:val="-6"/>
        </w:rPr>
        <w:t xml:space="preserve"> </w:t>
      </w:r>
      <w:r>
        <w:t>or</w:t>
      </w:r>
      <w:r>
        <w:rPr>
          <w:spacing w:val="-5"/>
        </w:rPr>
        <w:t xml:space="preserve"> </w:t>
      </w:r>
      <w:r>
        <w:t>not.</w:t>
      </w:r>
      <w:r>
        <w:rPr>
          <w:spacing w:val="-6"/>
        </w:rPr>
        <w:t xml:space="preserve"> </w:t>
      </w:r>
    </w:p>
    <w:p w:rsidR="00E5374E" w:rsidRDefault="00E5374E">
      <w:pPr>
        <w:pStyle w:val="BodyText"/>
        <w:kinsoku w:val="0"/>
        <w:overflowPunct w:val="0"/>
        <w:spacing w:before="4.75pt" w:line="13.05pt" w:lineRule="auto"/>
        <w:ind w:start="5.45pt" w:end="8.25pt"/>
      </w:pPr>
      <w:r>
        <w:t>If</w:t>
      </w:r>
      <w:r>
        <w:rPr>
          <w:spacing w:val="-6"/>
        </w:rPr>
        <w:t xml:space="preserve"> </w:t>
      </w:r>
      <w:r>
        <w:t>the</w:t>
      </w:r>
      <w:r>
        <w:rPr>
          <w:spacing w:val="-6"/>
        </w:rPr>
        <w:t xml:space="preserve"> </w:t>
      </w:r>
      <w:r>
        <w:t>address</w:t>
      </w:r>
      <w:r>
        <w:rPr>
          <w:spacing w:val="-7"/>
        </w:rPr>
        <w:t xml:space="preserve"> </w:t>
      </w:r>
      <w:r>
        <w:t>is</w:t>
      </w:r>
      <w:r>
        <w:rPr>
          <w:spacing w:val="-7"/>
        </w:rPr>
        <w:t xml:space="preserve"> </w:t>
      </w:r>
      <w:r>
        <w:t>also</w:t>
      </w:r>
      <w:r>
        <w:rPr>
          <w:spacing w:val="-6"/>
        </w:rPr>
        <w:t xml:space="preserve"> </w:t>
      </w:r>
      <w:r>
        <w:t>specified</w:t>
      </w:r>
      <w:r>
        <w:rPr>
          <w:spacing w:val="-6"/>
        </w:rPr>
        <w:t xml:space="preserve"> </w:t>
      </w:r>
      <w:r>
        <w:t>at</w:t>
      </w:r>
      <w:r>
        <w:rPr>
          <w:spacing w:val="-6"/>
        </w:rPr>
        <w:t xml:space="preserve"> </w:t>
      </w:r>
      <w:r>
        <w:t>topic</w:t>
      </w:r>
      <w:r>
        <w:rPr>
          <w:spacing w:val="-7"/>
        </w:rPr>
        <w:t xml:space="preserve"> </w:t>
      </w:r>
      <w:r>
        <w:t>level,</w:t>
      </w:r>
      <w:r>
        <w:rPr>
          <w:spacing w:val="-6"/>
        </w:rPr>
        <w:t xml:space="preserve"> </w:t>
      </w:r>
      <w:r>
        <w:t>the</w:t>
      </w:r>
      <w:r>
        <w:rPr>
          <w:spacing w:val="-6"/>
        </w:rPr>
        <w:t xml:space="preserve"> </w:t>
      </w:r>
      <w:r>
        <w:t>address</w:t>
      </w:r>
      <w:r>
        <w:rPr>
          <w:spacing w:val="-6"/>
        </w:rPr>
        <w:t xml:space="preserve"> </w:t>
      </w:r>
      <w:r>
        <w:t>specified at Tag level will be</w:t>
      </w:r>
      <w:r>
        <w:rPr>
          <w:spacing w:val="-2"/>
        </w:rPr>
        <w:t xml:space="preserve"> </w:t>
      </w:r>
      <w:r>
        <w:t>ignored.</w:t>
      </w:r>
    </w:p>
    <w:p w:rsidR="00E5374E" w:rsidRDefault="00E5374E">
      <w:pPr>
        <w:pStyle w:val="BodyText"/>
        <w:kinsoku w:val="0"/>
        <w:overflowPunct w:val="0"/>
        <w:spacing w:before="4.75pt" w:line="13.05pt" w:lineRule="auto"/>
        <w:ind w:start="5.45pt" w:end="8.2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80" w:name="1.13.3.1_Value_Name"/>
      <w:bookmarkStart w:id="481" w:name="_Toc503192985"/>
      <w:bookmarkEnd w:id="480"/>
      <w:r>
        <w:lastRenderedPageBreak/>
        <w:t>Value</w:t>
      </w:r>
      <w:r>
        <w:rPr>
          <w:spacing w:val="-2"/>
        </w:rPr>
        <w:t xml:space="preserve"> </w:t>
      </w:r>
      <w:r>
        <w:t>Name</w:t>
      </w:r>
      <w:bookmarkEnd w:id="481"/>
    </w:p>
    <w:p w:rsidR="00205D3B" w:rsidRDefault="00205D3B">
      <w:pPr>
        <w:pStyle w:val="BodyText"/>
        <w:kinsoku w:val="0"/>
        <w:overflowPunct w:val="0"/>
        <w:spacing w:before="0.90pt"/>
        <w:ind w:start="5.45pt"/>
      </w:pPr>
    </w:p>
    <w:p w:rsidR="00E5374E" w:rsidRDefault="00E5374E">
      <w:pPr>
        <w:pStyle w:val="BodyText"/>
        <w:kinsoku w:val="0"/>
        <w:overflowPunct w:val="0"/>
        <w:spacing w:before="0.90pt"/>
        <w:ind w:start="5.45pt"/>
      </w:pPr>
      <w:r>
        <w:t>The syntax is the following:</w:t>
      </w:r>
    </w:p>
    <w:p w:rsidR="00E5374E" w:rsidRPr="00205D3B" w:rsidRDefault="00412550" w:rsidP="00205D3B">
      <w:pPr>
        <w:pStyle w:val="BodyText"/>
        <w:jc w:val="center"/>
        <w:rPr>
          <w:rFonts w:ascii="Courier New" w:hAnsi="Courier New" w:cs="Courier New"/>
          <w:b/>
        </w:rPr>
      </w:pPr>
      <w:r>
        <w:rPr>
          <w:noProof/>
        </w:rPr>
        <mc:AlternateContent>
          <mc:Choice Requires="v">
            <w:pict>
              <v:shape id="_x0000_s1106" type="#_x0000_t202" style="position:absolute;left:0;text-align:left;margin-left:117.1pt;margin-top:38.05pt;width:6.65pt;height:8.95pt;z-index:-5;mso-position-horizontal-relative:page" o:allowincell="f" filled="f" stroked="f">
                <v:textbox style="mso-next-textbox:#_x0000_s1106" inset="0,0,0,0">
                  <w:txbxContent>
                    <w:p w:rsidR="00066813" w:rsidRDefault="00066813">
                      <w:pPr>
                        <w:pStyle w:val="BodyText"/>
                        <w:kinsoku w:val="0"/>
                        <w:overflowPunct w:val="0"/>
                        <w:spacing w:line="8.90pt" w:lineRule="exact"/>
                        <w:rPr>
                          <w:b/>
                          <w:bCs/>
                          <w:w w:val="99%"/>
                        </w:rPr>
                      </w:pPr>
                      <w:r>
                        <w:rPr>
                          <w:b/>
                          <w:bCs/>
                          <w:w w:val="99%"/>
                        </w:rPr>
                        <w:t>M</w:t>
                      </w:r>
                    </w:p>
                  </w:txbxContent>
                </v:textbox>
                <w10:wrap anchorx="page"/>
              </v:shape>
            </w:pict>
          </mc:Choice>
          <mc:Fallback>
            <w:drawing>
              <wp:anchor distT="0" distB="0" distL="114300" distR="114300" simplePos="0" relativeHeight="251722752" behindDoc="1" locked="0" layoutInCell="0" allowOverlap="1" wp14:anchorId="24875E8B" wp14:editId="29FC4F23">
                <wp:simplePos x="0" y="0"/>
                <wp:positionH relativeFrom="page">
                  <wp:posOffset>1487170</wp:posOffset>
                </wp:positionH>
                <wp:positionV relativeFrom="paragraph">
                  <wp:posOffset>483235</wp:posOffset>
                </wp:positionV>
                <wp:extent cx="84455" cy="113665"/>
                <wp:effectExtent l="1270" t="0" r="0" b="3175"/>
                <wp:wrapNone/>
                <wp:docPr id="1" name="Text Box 8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445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93CC6F7" w14:textId="77777777" w:rsidR="00224E16" w:rsidRDefault="00224E16">
                            <w:pPr>
                              <w:pStyle w:val="BodyText"/>
                              <w:kinsoku w:val="0"/>
                              <w:overflowPunct w:val="0"/>
                              <w:spacing w:line="8.90pt" w:lineRule="exact"/>
                              <w:rPr>
                                <w:b/>
                                <w:bCs/>
                                <w:w w:val="99%"/>
                              </w:rPr>
                            </w:pPr>
                            <w:r>
                              <w:rPr>
                                <w:b/>
                                <w:bCs/>
                                <w:w w:val="99%"/>
                              </w:rPr>
                              <w:t>M</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205D3B">
        <w:rPr>
          <w:rFonts w:ascii="Courier New" w:hAnsi="Courier New" w:cs="Courier New"/>
          <w:b/>
        </w:rPr>
        <w:t>&lt;Memory Type&gt;&lt;Modifier&gt;&lt;address&gt;</w:t>
      </w:r>
    </w:p>
    <w:p w:rsidR="00E5374E" w:rsidRDefault="00E5374E">
      <w:pPr>
        <w:pStyle w:val="BodyText"/>
        <w:kinsoku w:val="0"/>
        <w:overflowPunct w:val="0"/>
        <w:spacing w:before="0.40pt"/>
        <w:rPr>
          <w:b/>
          <w:bCs/>
          <w:sz w:val="11"/>
          <w:szCs w:val="11"/>
        </w:rPr>
      </w:pPr>
    </w:p>
    <w:tbl>
      <w:tblPr>
        <w:tblW w:w="0pt" w:type="dxa"/>
        <w:tblInd w:w="33.95pt" w:type="dxa"/>
        <w:tblLayout w:type="fixed"/>
        <w:tblCellMar>
          <w:start w:w="0pt" w:type="dxa"/>
          <w:end w:w="0pt" w:type="dxa"/>
        </w:tblCellMar>
        <w:tblLook w:firstRow="0" w:lastRow="0" w:firstColumn="0" w:lastColumn="0" w:noHBand="0" w:noVBand="0"/>
      </w:tblPr>
      <w:tblGrid>
        <w:gridCol w:w="1985"/>
        <w:gridCol w:w="3402"/>
        <w:gridCol w:w="2268"/>
        <w:gridCol w:w="1417"/>
      </w:tblGrid>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1.60pt"/>
              <w:ind w:start="34.10pt" w:end="33.95pt"/>
              <w:jc w:val="center"/>
              <w:rPr>
                <w:b/>
                <w:bCs/>
                <w:sz w:val="16"/>
                <w:szCs w:val="16"/>
              </w:rPr>
            </w:pPr>
            <w:r w:rsidRPr="00E5374E">
              <w:rPr>
                <w:b/>
                <w:bCs/>
                <w:sz w:val="16"/>
                <w:szCs w:val="16"/>
              </w:rPr>
              <w:t>Symbol</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5pt" w:end="46.55pt"/>
              <w:jc w:val="center"/>
              <w:rPr>
                <w:b/>
                <w:bCs/>
                <w:sz w:val="16"/>
                <w:szCs w:val="16"/>
              </w:rPr>
            </w:pPr>
            <w:r w:rsidRPr="00E5374E">
              <w:rPr>
                <w:b/>
                <w:bCs/>
                <w:sz w:val="16"/>
                <w:szCs w:val="16"/>
              </w:rPr>
              <w:t>Memory Type</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25.20pt"/>
              <w:rPr>
                <w:b/>
                <w:bCs/>
                <w:sz w:val="16"/>
                <w:szCs w:val="16"/>
              </w:rPr>
            </w:pPr>
            <w:r w:rsidRPr="00E5374E">
              <w:rPr>
                <w:b/>
                <w:bCs/>
                <w:sz w:val="16"/>
                <w:szCs w:val="16"/>
              </w:rPr>
              <w:t>Modifier allowed</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19.30pt"/>
              <w:rPr>
                <w:b/>
                <w:bCs/>
                <w:sz w:val="16"/>
                <w:szCs w:val="16"/>
              </w:rPr>
            </w:pPr>
            <w:r w:rsidRPr="00E5374E">
              <w:rPr>
                <w:b/>
                <w:bCs/>
                <w:sz w:val="16"/>
                <w:szCs w:val="16"/>
              </w:rPr>
              <w:t>Address</w:t>
            </w:r>
          </w:p>
        </w:tc>
      </w:tr>
      <w:tr w:rsidR="00E5374E" w:rsidRPr="00E5374E" w:rsidTr="00205D3B">
        <w:trPr>
          <w:trHeight w:val="309"/>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jc w:val="center"/>
              <w:rPr>
                <w:rFonts w:ascii="Courier New" w:hAnsi="Courier New" w:cs="Courier New"/>
                <w:sz w:val="20"/>
                <w:szCs w:val="20"/>
              </w:rPr>
            </w:pP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90pt" w:end="46.55pt"/>
              <w:jc w:val="center"/>
              <w:rPr>
                <w:sz w:val="16"/>
                <w:szCs w:val="16"/>
              </w:rPr>
            </w:pPr>
            <w:r w:rsidRPr="00E5374E">
              <w:rPr>
                <w:sz w:val="16"/>
                <w:szCs w:val="16"/>
              </w:rPr>
              <w:t>Internal Memory</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Byte offset</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34.10pt" w:end="33.90pt"/>
              <w:jc w:val="center"/>
              <w:rPr>
                <w:rFonts w:ascii="Courier New" w:hAnsi="Courier New" w:cs="Courier New"/>
                <w:b/>
                <w:bCs/>
                <w:sz w:val="20"/>
                <w:szCs w:val="20"/>
              </w:rPr>
            </w:pPr>
            <w:r w:rsidRPr="00205D3B">
              <w:rPr>
                <w:rFonts w:ascii="Courier New" w:hAnsi="Courier New" w:cs="Courier New"/>
                <w:b/>
                <w:bCs/>
                <w:sz w:val="20"/>
                <w:szCs w:val="20"/>
              </w:rPr>
              <w:t>SM</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90pt" w:end="46.55pt"/>
              <w:jc w:val="center"/>
              <w:rPr>
                <w:sz w:val="16"/>
                <w:szCs w:val="16"/>
              </w:rPr>
            </w:pPr>
            <w:r w:rsidRPr="00E5374E">
              <w:rPr>
                <w:sz w:val="16"/>
                <w:szCs w:val="16"/>
              </w:rPr>
              <w:t>Special Memory</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0.25pt"/>
              <w:jc w:val="center"/>
              <w:rPr>
                <w:rFonts w:ascii="Courier New" w:hAnsi="Courier New" w:cs="Courier New"/>
                <w:b/>
                <w:bCs/>
                <w:w w:val="99%"/>
                <w:sz w:val="20"/>
                <w:szCs w:val="20"/>
              </w:rPr>
            </w:pPr>
            <w:r w:rsidRPr="00205D3B">
              <w:rPr>
                <w:rFonts w:ascii="Courier New" w:hAnsi="Courier New" w:cs="Courier New"/>
                <w:b/>
                <w:bCs/>
                <w:w w:val="99%"/>
                <w:sz w:val="20"/>
                <w:szCs w:val="20"/>
              </w:rPr>
              <w:t>V</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90pt" w:end="46.55pt"/>
              <w:jc w:val="center"/>
              <w:rPr>
                <w:sz w:val="16"/>
                <w:szCs w:val="16"/>
              </w:rPr>
            </w:pPr>
            <w:r w:rsidRPr="00E5374E">
              <w:rPr>
                <w:sz w:val="16"/>
                <w:szCs w:val="16"/>
              </w:rPr>
              <w:t>Variable Memory</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205D3B">
        <w:trPr>
          <w:trHeight w:val="309"/>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55pt"/>
              <w:ind w:start="0.20pt"/>
              <w:jc w:val="center"/>
              <w:rPr>
                <w:rFonts w:ascii="Courier New" w:hAnsi="Courier New" w:cs="Courier New"/>
                <w:b/>
                <w:bCs/>
                <w:w w:val="99%"/>
                <w:sz w:val="20"/>
                <w:szCs w:val="20"/>
              </w:rPr>
            </w:pPr>
            <w:r w:rsidRPr="00205D3B">
              <w:rPr>
                <w:rFonts w:ascii="Courier New" w:hAnsi="Courier New" w:cs="Courier New"/>
                <w:b/>
                <w:bCs/>
                <w:w w:val="99%"/>
                <w:sz w:val="20"/>
                <w:szCs w:val="20"/>
              </w:rPr>
              <w:t>C</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85pt" w:end="46.55pt"/>
              <w:jc w:val="center"/>
              <w:rPr>
                <w:sz w:val="16"/>
                <w:szCs w:val="16"/>
              </w:rPr>
            </w:pPr>
            <w:r w:rsidRPr="00E5374E">
              <w:rPr>
                <w:sz w:val="16"/>
                <w:szCs w:val="16"/>
              </w:rPr>
              <w:t>Counter</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b/>
                <w:bCs/>
                <w:sz w:val="16"/>
                <w:szCs w:val="16"/>
              </w:rPr>
              <w:t>W</w:t>
            </w:r>
            <w:r w:rsidRPr="00E5374E">
              <w:rPr>
                <w:sz w:val="16"/>
                <w:szCs w:val="16"/>
              </w:rPr>
              <w:t>, S</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Object number</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34.10pt" w:end="33.80pt"/>
              <w:jc w:val="center"/>
              <w:rPr>
                <w:rFonts w:ascii="Courier New" w:hAnsi="Courier New" w:cs="Courier New"/>
                <w:b/>
                <w:bCs/>
                <w:sz w:val="20"/>
                <w:szCs w:val="20"/>
              </w:rPr>
            </w:pPr>
            <w:r w:rsidRPr="00205D3B">
              <w:rPr>
                <w:rFonts w:ascii="Courier New" w:hAnsi="Courier New" w:cs="Courier New"/>
                <w:b/>
                <w:bCs/>
                <w:sz w:val="20"/>
                <w:szCs w:val="20"/>
              </w:rPr>
              <w:t>HC</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0pt" w:end="46.55pt"/>
              <w:jc w:val="center"/>
              <w:rPr>
                <w:sz w:val="16"/>
                <w:szCs w:val="16"/>
              </w:rPr>
            </w:pPr>
            <w:r w:rsidRPr="00E5374E">
              <w:rPr>
                <w:sz w:val="16"/>
                <w:szCs w:val="16"/>
              </w:rPr>
              <w:t>High-Speed Counter</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b/>
                <w:bCs/>
                <w:sz w:val="16"/>
                <w:szCs w:val="16"/>
              </w:rPr>
            </w:pPr>
            <w:r w:rsidRPr="00E5374E">
              <w:rPr>
                <w:sz w:val="16"/>
                <w:szCs w:val="16"/>
              </w:rPr>
              <w:t xml:space="preserve">D, </w:t>
            </w:r>
            <w:r w:rsidRPr="00E5374E">
              <w:rPr>
                <w:b/>
                <w:bCs/>
                <w:sz w:val="16"/>
                <w:szCs w:val="16"/>
              </w:rPr>
              <w:t>L</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Object number</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0.15pt"/>
              <w:jc w:val="center"/>
              <w:rPr>
                <w:rFonts w:ascii="Courier New" w:hAnsi="Courier New" w:cs="Courier New"/>
                <w:b/>
                <w:bCs/>
                <w:w w:val="99%"/>
                <w:sz w:val="20"/>
                <w:szCs w:val="20"/>
              </w:rPr>
            </w:pPr>
            <w:r w:rsidRPr="00205D3B">
              <w:rPr>
                <w:rFonts w:ascii="Courier New" w:hAnsi="Courier New" w:cs="Courier New"/>
                <w:b/>
                <w:bCs/>
                <w:w w:val="99%"/>
                <w:sz w:val="20"/>
                <w:szCs w:val="20"/>
              </w:rPr>
              <w:t>T</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5pt" w:end="46.55pt"/>
              <w:jc w:val="center"/>
              <w:rPr>
                <w:sz w:val="16"/>
                <w:szCs w:val="16"/>
              </w:rPr>
            </w:pPr>
            <w:r w:rsidRPr="00E5374E">
              <w:rPr>
                <w:sz w:val="16"/>
                <w:szCs w:val="16"/>
              </w:rPr>
              <w:t>Timer</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b/>
                <w:bCs/>
                <w:sz w:val="16"/>
                <w:szCs w:val="16"/>
              </w:rPr>
            </w:pPr>
            <w:r w:rsidRPr="00E5374E">
              <w:rPr>
                <w:sz w:val="16"/>
                <w:szCs w:val="16"/>
              </w:rPr>
              <w:t xml:space="preserve">D, </w:t>
            </w:r>
            <w:r w:rsidRPr="00E5374E">
              <w:rPr>
                <w:b/>
                <w:bCs/>
                <w:sz w:val="16"/>
                <w:szCs w:val="16"/>
              </w:rPr>
              <w:t>L</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Object number</w:t>
            </w:r>
          </w:p>
        </w:tc>
      </w:tr>
      <w:tr w:rsidR="00E5374E" w:rsidRPr="00E5374E" w:rsidTr="00205D3B">
        <w:trPr>
          <w:trHeight w:val="309"/>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55pt"/>
              <w:ind w:start="34.10pt" w:end="33.95pt"/>
              <w:jc w:val="center"/>
              <w:rPr>
                <w:rFonts w:ascii="Courier New" w:hAnsi="Courier New" w:cs="Courier New"/>
                <w:b/>
                <w:bCs/>
                <w:sz w:val="20"/>
                <w:szCs w:val="20"/>
              </w:rPr>
            </w:pPr>
            <w:r w:rsidRPr="00205D3B">
              <w:rPr>
                <w:rFonts w:ascii="Courier New" w:hAnsi="Courier New" w:cs="Courier New"/>
                <w:b/>
                <w:bCs/>
                <w:sz w:val="20"/>
                <w:szCs w:val="20"/>
              </w:rPr>
              <w:t>AI</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90pt" w:end="46.55pt"/>
              <w:jc w:val="center"/>
              <w:rPr>
                <w:sz w:val="16"/>
                <w:szCs w:val="16"/>
              </w:rPr>
            </w:pPr>
            <w:r w:rsidRPr="00E5374E">
              <w:rPr>
                <w:sz w:val="16"/>
                <w:szCs w:val="16"/>
              </w:rPr>
              <w:t>Analog Inputs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b/>
                <w:bCs/>
                <w:sz w:val="16"/>
                <w:szCs w:val="16"/>
              </w:rPr>
              <w:t>W</w:t>
            </w:r>
            <w:r w:rsidRPr="00E5374E">
              <w:rPr>
                <w:sz w:val="16"/>
                <w:szCs w:val="16"/>
              </w:rPr>
              <w:t>, S</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Byte offset</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34.10pt" w:end="33.95pt"/>
              <w:jc w:val="center"/>
              <w:rPr>
                <w:rFonts w:ascii="Courier New" w:hAnsi="Courier New" w:cs="Courier New"/>
                <w:b/>
                <w:bCs/>
                <w:sz w:val="20"/>
                <w:szCs w:val="20"/>
              </w:rPr>
            </w:pPr>
            <w:r w:rsidRPr="00205D3B">
              <w:rPr>
                <w:rFonts w:ascii="Courier New" w:hAnsi="Courier New" w:cs="Courier New"/>
                <w:b/>
                <w:bCs/>
                <w:sz w:val="20"/>
                <w:szCs w:val="20"/>
              </w:rPr>
              <w:t>AQ</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5pt" w:end="46.55pt"/>
              <w:jc w:val="center"/>
              <w:rPr>
                <w:sz w:val="16"/>
                <w:szCs w:val="16"/>
              </w:rPr>
            </w:pPr>
            <w:r w:rsidRPr="00E5374E">
              <w:rPr>
                <w:sz w:val="16"/>
                <w:szCs w:val="16"/>
              </w:rPr>
              <w:t>Analog Outputs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b/>
                <w:bCs/>
                <w:sz w:val="16"/>
                <w:szCs w:val="16"/>
              </w:rPr>
              <w:t>W</w:t>
            </w:r>
            <w:r w:rsidRPr="00E5374E">
              <w:rPr>
                <w:sz w:val="16"/>
                <w:szCs w:val="16"/>
              </w:rPr>
              <w:t>, S</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205D3B">
        <w:trPr>
          <w:trHeight w:val="310"/>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60pt"/>
              <w:ind w:start="0.25pt"/>
              <w:jc w:val="center"/>
              <w:rPr>
                <w:rFonts w:ascii="Courier New" w:hAnsi="Courier New" w:cs="Courier New"/>
                <w:b/>
                <w:bCs/>
                <w:w w:val="99%"/>
                <w:sz w:val="20"/>
                <w:szCs w:val="20"/>
              </w:rPr>
            </w:pPr>
            <w:r w:rsidRPr="00205D3B">
              <w:rPr>
                <w:rFonts w:ascii="Courier New" w:hAnsi="Courier New" w:cs="Courier New"/>
                <w:b/>
                <w:bCs/>
                <w:w w:val="99%"/>
                <w:sz w:val="20"/>
                <w:szCs w:val="20"/>
              </w:rPr>
              <w:t>I</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46.85pt" w:end="46.55pt"/>
              <w:jc w:val="center"/>
              <w:rPr>
                <w:sz w:val="16"/>
                <w:szCs w:val="16"/>
              </w:rPr>
            </w:pPr>
            <w:r w:rsidRPr="00E5374E">
              <w:rPr>
                <w:sz w:val="16"/>
                <w:szCs w:val="16"/>
              </w:rPr>
              <w:t>Discrete Inputs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25pt"/>
              <w:rPr>
                <w:sz w:val="16"/>
                <w:szCs w:val="16"/>
              </w:rPr>
            </w:pPr>
            <w:r w:rsidRPr="00E5374E">
              <w:rPr>
                <w:sz w:val="16"/>
                <w:szCs w:val="16"/>
              </w:rPr>
              <w:t>Byte offset</w:t>
            </w:r>
          </w:p>
        </w:tc>
      </w:tr>
      <w:tr w:rsidR="00E5374E" w:rsidRPr="00E5374E" w:rsidTr="00205D3B">
        <w:trPr>
          <w:trHeight w:val="309"/>
        </w:trPr>
        <w:tc>
          <w:tcPr>
            <w:tcW w:w="99.25pt" w:type="dxa"/>
            <w:tcBorders>
              <w:top w:val="single" w:sz="2" w:space="0" w:color="000000"/>
              <w:bottom w:val="single" w:sz="2" w:space="0" w:color="000000"/>
              <w:end w:val="single" w:sz="2" w:space="0" w:color="000000"/>
            </w:tcBorders>
          </w:tcPr>
          <w:p w:rsidR="00E5374E" w:rsidRPr="00205D3B" w:rsidRDefault="00E5374E" w:rsidP="00205D3B">
            <w:pPr>
              <w:pStyle w:val="TableParagraph"/>
              <w:kinsoku w:val="0"/>
              <w:overflowPunct w:val="0"/>
              <w:spacing w:before="1.55pt"/>
              <w:ind w:start="0.15pt"/>
              <w:jc w:val="center"/>
              <w:rPr>
                <w:rFonts w:ascii="Courier New" w:hAnsi="Courier New" w:cs="Courier New"/>
                <w:b/>
                <w:bCs/>
                <w:w w:val="99%"/>
                <w:sz w:val="20"/>
                <w:szCs w:val="20"/>
              </w:rPr>
            </w:pPr>
            <w:r w:rsidRPr="00205D3B">
              <w:rPr>
                <w:rFonts w:ascii="Courier New" w:hAnsi="Courier New" w:cs="Courier New"/>
                <w:b/>
                <w:bCs/>
                <w:w w:val="99%"/>
                <w:sz w:val="20"/>
                <w:szCs w:val="20"/>
              </w:rPr>
              <w:t>Q</w:t>
            </w:r>
          </w:p>
        </w:tc>
        <w:tc>
          <w:tcPr>
            <w:tcW w:w="170.1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46.80pt" w:end="46.55pt"/>
              <w:jc w:val="center"/>
              <w:rPr>
                <w:sz w:val="16"/>
                <w:szCs w:val="16"/>
              </w:rPr>
            </w:pPr>
            <w:r w:rsidRPr="00E5374E">
              <w:rPr>
                <w:sz w:val="16"/>
                <w:szCs w:val="16"/>
              </w:rPr>
              <w:t>Discrete Outputs</w:t>
            </w:r>
          </w:p>
        </w:tc>
        <w:tc>
          <w:tcPr>
            <w:tcW w:w="113.40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 xml:space="preserve">B, C, </w:t>
            </w:r>
            <w:r w:rsidRPr="00E5374E">
              <w:rPr>
                <w:b/>
                <w:bCs/>
                <w:sz w:val="16"/>
                <w:szCs w:val="16"/>
              </w:rPr>
              <w:t>W</w:t>
            </w:r>
            <w:r w:rsidRPr="00E5374E">
              <w:rPr>
                <w:sz w:val="16"/>
                <w:szCs w:val="16"/>
              </w:rPr>
              <w:t>, S, D, L, F</w:t>
            </w:r>
          </w:p>
        </w:tc>
        <w:tc>
          <w:tcPr>
            <w:tcW w:w="70.85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25pt"/>
              <w:rPr>
                <w:sz w:val="16"/>
                <w:szCs w:val="16"/>
              </w:rPr>
            </w:pPr>
            <w:r w:rsidRPr="00E5374E">
              <w:rPr>
                <w:sz w:val="16"/>
                <w:szCs w:val="16"/>
              </w:rPr>
              <w:t>Byte offset</w:t>
            </w:r>
          </w:p>
        </w:tc>
      </w:tr>
    </w:tbl>
    <w:p w:rsidR="00E5374E" w:rsidRPr="00DB64E1" w:rsidRDefault="00E5374E">
      <w:pPr>
        <w:pStyle w:val="BodyText"/>
        <w:kinsoku w:val="0"/>
        <w:overflowPunct w:val="0"/>
        <w:spacing w:before="5.60pt"/>
        <w:ind w:start="161.95pt"/>
        <w:rPr>
          <w:rFonts w:ascii="Courier New" w:hAnsi="Courier New" w:cs="Courier New"/>
          <w:b/>
          <w:bCs/>
        </w:rPr>
      </w:pPr>
      <w:r w:rsidRPr="00DB64E1">
        <w:rPr>
          <w:rFonts w:ascii="Courier New" w:hAnsi="Courier New" w:cs="Courier New"/>
          <w:b/>
          <w:bCs/>
        </w:rPr>
        <w:t>Table 59: S7200 Memory types and address scheme</w:t>
      </w:r>
    </w:p>
    <w:p w:rsidR="00205D3B" w:rsidRDefault="00205D3B">
      <w:pPr>
        <w:pStyle w:val="BodyText"/>
        <w:kinsoku w:val="0"/>
        <w:overflowPunct w:val="0"/>
        <w:spacing w:before="6.80pt" w:after="2.80pt" w:line="17pt" w:lineRule="auto"/>
        <w:ind w:start="19.70pt" w:end="133.30pt"/>
        <w:rPr>
          <w:b/>
          <w:bCs/>
        </w:rPr>
      </w:pPr>
    </w:p>
    <w:p w:rsidR="00E5374E" w:rsidRDefault="00E5374E">
      <w:pPr>
        <w:pStyle w:val="BodyText"/>
        <w:kinsoku w:val="0"/>
        <w:overflowPunct w:val="0"/>
        <w:spacing w:before="6.80pt" w:after="2.80pt" w:line="17pt" w:lineRule="auto"/>
        <w:ind w:start="19.70pt" w:end="133.30pt"/>
        <w:rPr>
          <w:b/>
          <w:bCs/>
        </w:rPr>
      </w:pPr>
      <w:r>
        <w:rPr>
          <w:b/>
          <w:bCs/>
        </w:rPr>
        <w:t>Important: All addresses are always in BYTES (except for Counters and Timer that are objects). Note: The Modifier can be omitted, the modifier in bold will be used.</w:t>
      </w:r>
    </w:p>
    <w:p w:rsidR="00205D3B" w:rsidRDefault="00205D3B">
      <w:pPr>
        <w:pStyle w:val="BodyText"/>
        <w:kinsoku w:val="0"/>
        <w:overflowPunct w:val="0"/>
        <w:spacing w:before="6.80pt" w:after="2.80pt" w:line="17pt" w:lineRule="auto"/>
        <w:ind w:start="19.70pt" w:end="133.30pt"/>
        <w:rPr>
          <w:b/>
          <w:bCs/>
        </w:rPr>
      </w:pPr>
    </w:p>
    <w:tbl>
      <w:tblPr>
        <w:tblW w:w="0pt" w:type="dxa"/>
        <w:jc w:val="center"/>
        <w:tblLayout w:type="fixed"/>
        <w:tblCellMar>
          <w:start w:w="0pt" w:type="dxa"/>
          <w:end w:w="0pt" w:type="dxa"/>
        </w:tblCellMar>
        <w:tblLook w:firstRow="0" w:lastRow="0" w:firstColumn="0" w:lastColumn="0" w:noHBand="0" w:noVBand="0"/>
      </w:tblPr>
      <w:tblGrid>
        <w:gridCol w:w="1984"/>
        <w:gridCol w:w="2268"/>
        <w:gridCol w:w="2834"/>
        <w:gridCol w:w="1134"/>
      </w:tblGrid>
      <w:tr w:rsidR="00205D3B" w:rsidRPr="00E5374E" w:rsidTr="00205D3B">
        <w:trPr>
          <w:trHeight w:val="510"/>
          <w:jc w:val="center"/>
        </w:trPr>
        <w:tc>
          <w:tcPr>
            <w:tcW w:w="99.20pt" w:type="dxa"/>
            <w:tcBorders>
              <w:top w:val="single" w:sz="2" w:space="0" w:color="000000"/>
              <w:bottom w:val="double" w:sz="4" w:space="0" w:color="auto"/>
              <w:end w:val="single" w:sz="2" w:space="0" w:color="000000"/>
            </w:tcBorders>
          </w:tcPr>
          <w:p w:rsidR="00205D3B" w:rsidRPr="00E5374E" w:rsidRDefault="00205D3B" w:rsidP="00205D3B">
            <w:pPr>
              <w:pStyle w:val="TableParagraph"/>
              <w:kinsoku w:val="0"/>
              <w:overflowPunct w:val="0"/>
              <w:spacing w:before="6.55pt"/>
              <w:ind w:start="34.15pt" w:end="33.85pt"/>
              <w:jc w:val="center"/>
              <w:rPr>
                <w:b/>
                <w:bCs/>
                <w:sz w:val="16"/>
                <w:szCs w:val="16"/>
              </w:rPr>
            </w:pPr>
            <w:r w:rsidRPr="00E5374E">
              <w:rPr>
                <w:b/>
                <w:bCs/>
                <w:sz w:val="16"/>
                <w:szCs w:val="16"/>
              </w:rPr>
              <w:t>Symbol</w:t>
            </w:r>
          </w:p>
        </w:tc>
        <w:tc>
          <w:tcPr>
            <w:tcW w:w="113.40pt" w:type="dxa"/>
            <w:tcBorders>
              <w:top w:val="single" w:sz="4" w:space="0" w:color="000000"/>
              <w:start w:val="single" w:sz="2" w:space="0" w:color="000000"/>
              <w:bottom w:val="double" w:sz="4" w:space="0" w:color="auto"/>
              <w:end w:val="single" w:sz="4" w:space="0" w:color="000000"/>
            </w:tcBorders>
          </w:tcPr>
          <w:p w:rsidR="00205D3B" w:rsidRPr="00E5374E" w:rsidRDefault="00205D3B" w:rsidP="00205D3B">
            <w:pPr>
              <w:pStyle w:val="TableParagraph"/>
              <w:kinsoku w:val="0"/>
              <w:overflowPunct w:val="0"/>
              <w:spacing w:before="6.55pt"/>
              <w:ind w:start="5.85pt" w:end="5.55pt"/>
              <w:jc w:val="center"/>
              <w:rPr>
                <w:b/>
                <w:bCs/>
                <w:sz w:val="16"/>
                <w:szCs w:val="16"/>
              </w:rPr>
            </w:pPr>
            <w:r w:rsidRPr="00E5374E">
              <w:rPr>
                <w:b/>
                <w:bCs/>
                <w:sz w:val="16"/>
                <w:szCs w:val="16"/>
              </w:rPr>
              <w:t>Modifier</w:t>
            </w:r>
          </w:p>
        </w:tc>
        <w:tc>
          <w:tcPr>
            <w:tcW w:w="141.70pt" w:type="dxa"/>
            <w:tcBorders>
              <w:top w:val="single" w:sz="4" w:space="0" w:color="000000"/>
              <w:start w:val="single" w:sz="4" w:space="0" w:color="000000"/>
              <w:bottom w:val="double" w:sz="4" w:space="0" w:color="auto"/>
              <w:end w:val="single" w:sz="4" w:space="0" w:color="000000"/>
            </w:tcBorders>
          </w:tcPr>
          <w:p w:rsidR="00205D3B" w:rsidRPr="00E5374E" w:rsidRDefault="00205D3B" w:rsidP="00205D3B">
            <w:pPr>
              <w:pStyle w:val="TableParagraph"/>
              <w:kinsoku w:val="0"/>
              <w:overflowPunct w:val="0"/>
              <w:spacing w:before="6.55pt"/>
              <w:ind w:start="7.35pt" w:end="7.15pt"/>
              <w:jc w:val="center"/>
              <w:rPr>
                <w:b/>
                <w:bCs/>
                <w:sz w:val="16"/>
                <w:szCs w:val="16"/>
              </w:rPr>
            </w:pPr>
            <w:r w:rsidRPr="00E5374E">
              <w:rPr>
                <w:b/>
                <w:bCs/>
                <w:sz w:val="16"/>
                <w:szCs w:val="16"/>
              </w:rPr>
              <w:t>value range</w:t>
            </w:r>
          </w:p>
        </w:tc>
        <w:tc>
          <w:tcPr>
            <w:tcW w:w="56.70pt" w:type="dxa"/>
            <w:tcBorders>
              <w:top w:val="single" w:sz="4" w:space="0" w:color="000000"/>
              <w:start w:val="single" w:sz="4" w:space="0" w:color="000000"/>
              <w:bottom w:val="double" w:sz="4" w:space="0" w:color="auto"/>
            </w:tcBorders>
          </w:tcPr>
          <w:p w:rsidR="00205D3B" w:rsidRPr="00E5374E" w:rsidRDefault="00205D3B" w:rsidP="00205D3B">
            <w:pPr>
              <w:pStyle w:val="TableParagraph"/>
              <w:kinsoku w:val="0"/>
              <w:overflowPunct w:val="0"/>
              <w:spacing w:before="1.60pt" w:line="13.05pt" w:lineRule="auto"/>
              <w:ind w:start="11.80pt" w:end="7.40pt" w:hanging="3.15pt"/>
              <w:rPr>
                <w:b/>
                <w:bCs/>
                <w:sz w:val="16"/>
                <w:szCs w:val="16"/>
              </w:rPr>
            </w:pPr>
            <w:r w:rsidRPr="00E5374E">
              <w:rPr>
                <w:b/>
                <w:bCs/>
                <w:w w:val="95%"/>
                <w:sz w:val="16"/>
                <w:szCs w:val="16"/>
              </w:rPr>
              <w:t xml:space="preserve">Automatic </w:t>
            </w:r>
            <w:r w:rsidRPr="00E5374E">
              <w:rPr>
                <w:b/>
                <w:bCs/>
                <w:sz w:val="16"/>
                <w:szCs w:val="16"/>
              </w:rPr>
              <w:t>Tag type</w:t>
            </w:r>
          </w:p>
        </w:tc>
      </w:tr>
      <w:tr w:rsidR="00205D3B" w:rsidRPr="00E5374E" w:rsidTr="00205D3B">
        <w:trPr>
          <w:trHeight w:val="309"/>
          <w:jc w:val="center"/>
        </w:trPr>
        <w:tc>
          <w:tcPr>
            <w:tcW w:w="99.20pt" w:type="dxa"/>
            <w:tcBorders>
              <w:top w:val="double" w:sz="4" w:space="0" w:color="auto"/>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B</w:t>
            </w:r>
          </w:p>
        </w:tc>
        <w:tc>
          <w:tcPr>
            <w:tcW w:w="113.40pt" w:type="dxa"/>
            <w:tcBorders>
              <w:top w:val="double" w:sz="4" w:space="0" w:color="auto"/>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5.90pt" w:end="5.55pt"/>
              <w:jc w:val="center"/>
              <w:rPr>
                <w:sz w:val="16"/>
                <w:szCs w:val="16"/>
              </w:rPr>
            </w:pPr>
            <w:r w:rsidRPr="00E5374E">
              <w:rPr>
                <w:sz w:val="16"/>
                <w:szCs w:val="16"/>
              </w:rPr>
              <w:t>Byte</w:t>
            </w:r>
          </w:p>
        </w:tc>
        <w:tc>
          <w:tcPr>
            <w:tcW w:w="141.70pt" w:type="dxa"/>
            <w:tcBorders>
              <w:top w:val="double" w:sz="4" w:space="0" w:color="auto"/>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7.30pt" w:end="7.15pt"/>
              <w:jc w:val="center"/>
              <w:rPr>
                <w:sz w:val="16"/>
                <w:szCs w:val="16"/>
              </w:rPr>
            </w:pPr>
            <w:r w:rsidRPr="00E5374E">
              <w:rPr>
                <w:sz w:val="16"/>
                <w:szCs w:val="16"/>
              </w:rPr>
              <w:t>0 .. 255</w:t>
            </w:r>
          </w:p>
        </w:tc>
        <w:tc>
          <w:tcPr>
            <w:tcW w:w="56.70pt" w:type="dxa"/>
            <w:tcBorders>
              <w:top w:val="double" w:sz="4" w:space="0" w:color="auto"/>
              <w:start w:val="single" w:sz="4" w:space="0" w:color="000000"/>
              <w:bottom w:val="single" w:sz="4" w:space="0" w:color="000000"/>
            </w:tcBorders>
          </w:tcPr>
          <w:p w:rsidR="00205D3B" w:rsidRPr="00E5374E" w:rsidRDefault="00205D3B" w:rsidP="00205D3B">
            <w:pPr>
              <w:pStyle w:val="TableParagraph"/>
              <w:kinsoku w:val="0"/>
              <w:overflowPunct w:val="0"/>
              <w:spacing w:before="1.55pt"/>
              <w:ind w:start="14.65pt" w:end="14.35pt"/>
              <w:jc w:val="center"/>
              <w:rPr>
                <w:sz w:val="16"/>
                <w:szCs w:val="16"/>
              </w:rPr>
            </w:pPr>
            <w:r w:rsidRPr="00E5374E">
              <w:rPr>
                <w:sz w:val="16"/>
                <w:szCs w:val="16"/>
              </w:rPr>
              <w:t>DWord</w:t>
            </w:r>
          </w:p>
        </w:tc>
      </w:tr>
      <w:tr w:rsidR="00205D3B" w:rsidRPr="00E5374E" w:rsidTr="00205D3B">
        <w:trPr>
          <w:trHeight w:val="310"/>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C</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5.85pt" w:end="5.55pt"/>
              <w:jc w:val="center"/>
              <w:rPr>
                <w:sz w:val="16"/>
                <w:szCs w:val="16"/>
              </w:rPr>
            </w:pPr>
            <w:r w:rsidRPr="00E5374E">
              <w:rPr>
                <w:sz w:val="16"/>
                <w:szCs w:val="16"/>
              </w:rPr>
              <w:t>signed Byte</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7.35pt" w:end="7.15pt"/>
              <w:jc w:val="center"/>
              <w:rPr>
                <w:sz w:val="16"/>
                <w:szCs w:val="16"/>
              </w:rPr>
            </w:pPr>
            <w:r w:rsidRPr="00E5374E">
              <w:rPr>
                <w:sz w:val="16"/>
                <w:szCs w:val="16"/>
              </w:rPr>
              <w:t>-128 .. 127</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60pt"/>
              <w:ind w:start="14.60pt" w:end="14.40pt"/>
              <w:jc w:val="center"/>
              <w:rPr>
                <w:sz w:val="16"/>
                <w:szCs w:val="16"/>
              </w:rPr>
            </w:pPr>
            <w:r w:rsidRPr="00E5374E">
              <w:rPr>
                <w:sz w:val="16"/>
                <w:szCs w:val="16"/>
              </w:rPr>
              <w:t>Integer</w:t>
            </w:r>
          </w:p>
        </w:tc>
      </w:tr>
      <w:tr w:rsidR="00205D3B" w:rsidRPr="00E5374E" w:rsidTr="00205D3B">
        <w:trPr>
          <w:trHeight w:val="310"/>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W</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5.90pt" w:end="5.55pt"/>
              <w:jc w:val="center"/>
              <w:rPr>
                <w:sz w:val="16"/>
                <w:szCs w:val="16"/>
              </w:rPr>
            </w:pPr>
            <w:r w:rsidRPr="00E5374E">
              <w:rPr>
                <w:sz w:val="16"/>
                <w:szCs w:val="16"/>
              </w:rPr>
              <w:t>Word</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7.45pt" w:end="7.15pt"/>
              <w:jc w:val="center"/>
              <w:rPr>
                <w:sz w:val="16"/>
                <w:szCs w:val="16"/>
              </w:rPr>
            </w:pPr>
            <w:r w:rsidRPr="00E5374E">
              <w:rPr>
                <w:sz w:val="16"/>
                <w:szCs w:val="16"/>
              </w:rPr>
              <w:t>0 .. 65535</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60pt"/>
              <w:ind w:start="14.65pt" w:end="14.30pt"/>
              <w:jc w:val="center"/>
              <w:rPr>
                <w:sz w:val="16"/>
                <w:szCs w:val="16"/>
              </w:rPr>
            </w:pPr>
            <w:r w:rsidRPr="00E5374E">
              <w:rPr>
                <w:sz w:val="16"/>
                <w:szCs w:val="16"/>
              </w:rPr>
              <w:t>DWord</w:t>
            </w:r>
          </w:p>
        </w:tc>
      </w:tr>
      <w:tr w:rsidR="00205D3B" w:rsidRPr="00E5374E" w:rsidTr="00205D3B">
        <w:trPr>
          <w:trHeight w:val="310"/>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S</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5.80pt" w:end="5.55pt"/>
              <w:jc w:val="center"/>
              <w:rPr>
                <w:sz w:val="16"/>
                <w:szCs w:val="16"/>
              </w:rPr>
            </w:pPr>
            <w:r w:rsidRPr="00E5374E">
              <w:rPr>
                <w:sz w:val="16"/>
                <w:szCs w:val="16"/>
              </w:rPr>
              <w:t>signed Word</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7.40pt" w:end="7.15pt"/>
              <w:jc w:val="center"/>
              <w:rPr>
                <w:sz w:val="16"/>
                <w:szCs w:val="16"/>
              </w:rPr>
            </w:pPr>
            <w:r w:rsidRPr="00E5374E">
              <w:rPr>
                <w:sz w:val="16"/>
                <w:szCs w:val="16"/>
              </w:rPr>
              <w:t>-32768 .. 32767</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55pt"/>
              <w:ind w:start="14.55pt" w:end="14.40pt"/>
              <w:jc w:val="center"/>
              <w:rPr>
                <w:sz w:val="16"/>
                <w:szCs w:val="16"/>
              </w:rPr>
            </w:pPr>
            <w:r w:rsidRPr="00E5374E">
              <w:rPr>
                <w:sz w:val="16"/>
                <w:szCs w:val="16"/>
              </w:rPr>
              <w:t>Integer</w:t>
            </w:r>
          </w:p>
        </w:tc>
      </w:tr>
      <w:tr w:rsidR="00205D3B" w:rsidRPr="00E5374E" w:rsidTr="00205D3B">
        <w:trPr>
          <w:trHeight w:val="309"/>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D</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5.90pt" w:end="5.50pt"/>
              <w:jc w:val="center"/>
              <w:rPr>
                <w:sz w:val="16"/>
                <w:szCs w:val="16"/>
              </w:rPr>
            </w:pPr>
            <w:r w:rsidRPr="00E5374E">
              <w:rPr>
                <w:sz w:val="16"/>
                <w:szCs w:val="16"/>
              </w:rPr>
              <w:t>DWord</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7.35pt" w:end="7.15pt"/>
              <w:jc w:val="center"/>
              <w:rPr>
                <w:sz w:val="16"/>
                <w:szCs w:val="16"/>
              </w:rPr>
            </w:pPr>
            <w:r w:rsidRPr="00E5374E">
              <w:rPr>
                <w:sz w:val="16"/>
                <w:szCs w:val="16"/>
              </w:rPr>
              <w:t>0 .. 4294967296 (*)</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55pt"/>
              <w:ind w:start="14.65pt" w:end="14.30pt"/>
              <w:jc w:val="center"/>
              <w:rPr>
                <w:sz w:val="16"/>
                <w:szCs w:val="16"/>
              </w:rPr>
            </w:pPr>
            <w:r w:rsidRPr="00E5374E">
              <w:rPr>
                <w:sz w:val="16"/>
                <w:szCs w:val="16"/>
              </w:rPr>
              <w:t>DWord</w:t>
            </w:r>
          </w:p>
        </w:tc>
      </w:tr>
      <w:tr w:rsidR="00205D3B" w:rsidRPr="00E5374E" w:rsidTr="00205D3B">
        <w:trPr>
          <w:trHeight w:val="310"/>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L</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5.85pt" w:end="5.55pt"/>
              <w:jc w:val="center"/>
              <w:rPr>
                <w:sz w:val="16"/>
                <w:szCs w:val="16"/>
              </w:rPr>
            </w:pPr>
            <w:r w:rsidRPr="00E5374E">
              <w:rPr>
                <w:sz w:val="16"/>
                <w:szCs w:val="16"/>
              </w:rPr>
              <w:t>signed DWord</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60pt"/>
              <w:ind w:start="7.40pt" w:end="7.15pt"/>
              <w:jc w:val="center"/>
              <w:rPr>
                <w:sz w:val="16"/>
                <w:szCs w:val="16"/>
              </w:rPr>
            </w:pPr>
            <w:r w:rsidRPr="00E5374E">
              <w:rPr>
                <w:sz w:val="16"/>
                <w:szCs w:val="16"/>
              </w:rPr>
              <w:t>-2147483648 .. 2147483647 (*)</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60pt"/>
              <w:ind w:start="14.60pt" w:end="14.40pt"/>
              <w:jc w:val="center"/>
              <w:rPr>
                <w:sz w:val="16"/>
                <w:szCs w:val="16"/>
              </w:rPr>
            </w:pPr>
            <w:r w:rsidRPr="00E5374E">
              <w:rPr>
                <w:sz w:val="16"/>
                <w:szCs w:val="16"/>
              </w:rPr>
              <w:t>Integer</w:t>
            </w:r>
          </w:p>
        </w:tc>
      </w:tr>
      <w:tr w:rsidR="00205D3B" w:rsidRPr="00E5374E" w:rsidTr="00205D3B">
        <w:trPr>
          <w:trHeight w:val="310"/>
          <w:jc w:val="center"/>
        </w:trPr>
        <w:tc>
          <w:tcPr>
            <w:tcW w:w="99.20pt" w:type="dxa"/>
            <w:tcBorders>
              <w:top w:val="single" w:sz="2" w:space="0" w:color="000000"/>
              <w:bottom w:val="single" w:sz="2" w:space="0" w:color="000000"/>
              <w:end w:val="single" w:sz="2" w:space="0" w:color="000000"/>
            </w:tcBorders>
          </w:tcPr>
          <w:p w:rsidR="00205D3B" w:rsidRPr="00205D3B" w:rsidRDefault="00205D3B" w:rsidP="00205D3B">
            <w:pPr>
              <w:pStyle w:val="TableParagraph"/>
              <w:kinsoku w:val="0"/>
              <w:overflowPunct w:val="0"/>
              <w:jc w:val="center"/>
              <w:rPr>
                <w:rFonts w:ascii="Courier New" w:hAnsi="Courier New" w:cs="Courier New"/>
                <w:b/>
                <w:sz w:val="20"/>
                <w:szCs w:val="20"/>
              </w:rPr>
            </w:pPr>
            <w:r w:rsidRPr="00205D3B">
              <w:rPr>
                <w:rFonts w:ascii="Courier New" w:hAnsi="Courier New" w:cs="Courier New"/>
                <w:b/>
                <w:sz w:val="20"/>
                <w:szCs w:val="20"/>
              </w:rPr>
              <w:t>F</w:t>
            </w:r>
          </w:p>
        </w:tc>
        <w:tc>
          <w:tcPr>
            <w:tcW w:w="113.40pt" w:type="dxa"/>
            <w:tcBorders>
              <w:top w:val="single" w:sz="4" w:space="0" w:color="000000"/>
              <w:start w:val="single" w:sz="2"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5.85pt" w:end="5.55pt"/>
              <w:jc w:val="center"/>
              <w:rPr>
                <w:sz w:val="16"/>
                <w:szCs w:val="16"/>
              </w:rPr>
            </w:pPr>
            <w:r w:rsidRPr="00E5374E">
              <w:rPr>
                <w:sz w:val="16"/>
                <w:szCs w:val="16"/>
              </w:rPr>
              <w:t>Float</w:t>
            </w:r>
          </w:p>
        </w:tc>
        <w:tc>
          <w:tcPr>
            <w:tcW w:w="141.70pt" w:type="dxa"/>
            <w:tcBorders>
              <w:top w:val="single" w:sz="4" w:space="0" w:color="000000"/>
              <w:start w:val="single" w:sz="4" w:space="0" w:color="000000"/>
              <w:bottom w:val="single" w:sz="4" w:space="0" w:color="000000"/>
              <w:end w:val="single" w:sz="4" w:space="0" w:color="000000"/>
            </w:tcBorders>
          </w:tcPr>
          <w:p w:rsidR="00205D3B" w:rsidRPr="00E5374E" w:rsidRDefault="00205D3B" w:rsidP="00205D3B">
            <w:pPr>
              <w:pStyle w:val="TableParagraph"/>
              <w:kinsoku w:val="0"/>
              <w:overflowPunct w:val="0"/>
              <w:spacing w:before="1.55pt"/>
              <w:ind w:start="7.30pt" w:end="7.15pt"/>
              <w:jc w:val="center"/>
              <w:rPr>
                <w:sz w:val="16"/>
                <w:szCs w:val="16"/>
              </w:rPr>
            </w:pPr>
            <w:r w:rsidRPr="00E5374E">
              <w:rPr>
                <w:sz w:val="16"/>
                <w:szCs w:val="16"/>
              </w:rPr>
              <w:t>+/- 3.4e38</w:t>
            </w:r>
          </w:p>
        </w:tc>
        <w:tc>
          <w:tcPr>
            <w:tcW w:w="56.70pt" w:type="dxa"/>
            <w:tcBorders>
              <w:top w:val="single" w:sz="4" w:space="0" w:color="000000"/>
              <w:start w:val="single" w:sz="4" w:space="0" w:color="000000"/>
              <w:bottom w:val="single" w:sz="4" w:space="0" w:color="000000"/>
            </w:tcBorders>
          </w:tcPr>
          <w:p w:rsidR="00205D3B" w:rsidRPr="00E5374E" w:rsidRDefault="00205D3B" w:rsidP="00205D3B">
            <w:pPr>
              <w:pStyle w:val="TableParagraph"/>
              <w:kinsoku w:val="0"/>
              <w:overflowPunct w:val="0"/>
              <w:spacing w:before="1.55pt"/>
              <w:ind w:start="14.65pt" w:end="14.35pt"/>
              <w:jc w:val="center"/>
              <w:rPr>
                <w:sz w:val="16"/>
                <w:szCs w:val="16"/>
              </w:rPr>
            </w:pPr>
            <w:r w:rsidRPr="00E5374E">
              <w:rPr>
                <w:sz w:val="16"/>
                <w:szCs w:val="16"/>
              </w:rPr>
              <w:t>Float</w:t>
            </w:r>
          </w:p>
        </w:tc>
      </w:tr>
    </w:tbl>
    <w:p w:rsidR="00E5374E" w:rsidRPr="00DB64E1" w:rsidRDefault="00E5374E" w:rsidP="00205D3B">
      <w:pPr>
        <w:pStyle w:val="BodyText"/>
        <w:kinsoku w:val="0"/>
        <w:overflowPunct w:val="0"/>
        <w:spacing w:before="1.55pt"/>
        <w:ind w:end="19.40pt"/>
        <w:jc w:val="center"/>
        <w:rPr>
          <w:rFonts w:ascii="Courier New" w:hAnsi="Courier New" w:cs="Courier New"/>
          <w:b/>
          <w:bCs/>
        </w:rPr>
      </w:pPr>
      <w:r w:rsidRPr="00DB64E1">
        <w:rPr>
          <w:rFonts w:ascii="Courier New" w:hAnsi="Courier New" w:cs="Courier New"/>
          <w:b/>
          <w:bCs/>
        </w:rPr>
        <w:t>Table 60: S7200 Modifiers</w:t>
      </w:r>
    </w:p>
    <w:p w:rsidR="00205D3B" w:rsidRDefault="00205D3B" w:rsidP="00205D3B">
      <w:pPr>
        <w:pStyle w:val="BodyText"/>
        <w:kinsoku w:val="0"/>
        <w:overflowPunct w:val="0"/>
        <w:spacing w:before="1.55pt"/>
        <w:ind w:end="19.40pt"/>
        <w:jc w:val="center"/>
        <w:rPr>
          <w:b/>
          <w:bCs/>
        </w:rPr>
      </w:pPr>
    </w:p>
    <w:p w:rsidR="00E5374E" w:rsidRDefault="00E5374E">
      <w:pPr>
        <w:pStyle w:val="BodyText"/>
        <w:kinsoku w:val="0"/>
        <w:overflowPunct w:val="0"/>
        <w:spacing w:before="3.85pt" w:line="12.95pt" w:lineRule="auto"/>
        <w:ind w:start="19.70pt" w:end="21.90pt"/>
        <w:rPr>
          <w:b/>
          <w:bCs/>
        </w:rPr>
      </w:pPr>
      <w:r>
        <w:rPr>
          <w:b/>
          <w:bCs/>
        </w:rPr>
        <w:t xml:space="preserve">(*) Important: To avoid loss of precision due to Integer to float conversion, choose the right storage DataType for your Tag. </w:t>
      </w:r>
    </w:p>
    <w:p w:rsidR="00205D3B" w:rsidRDefault="00205D3B">
      <w:pPr>
        <w:pStyle w:val="BodyText"/>
        <w:kinsoku w:val="0"/>
        <w:overflowPunct w:val="0"/>
        <w:spacing w:before="3.10pt"/>
        <w:ind w:start="5.45pt"/>
      </w:pPr>
    </w:p>
    <w:p w:rsidR="00205D3B" w:rsidRPr="00205D3B" w:rsidRDefault="00E5374E" w:rsidP="00205D3B">
      <w:pPr>
        <w:pStyle w:val="BodyText"/>
        <w:kinsoku w:val="0"/>
        <w:overflowPunct w:val="0"/>
        <w:spacing w:before="3.10pt"/>
        <w:ind w:start="19.70pt"/>
        <w:rPr>
          <w:b/>
        </w:rPr>
      </w:pPr>
      <w:r w:rsidRPr="00205D3B">
        <w:rPr>
          <w:b/>
        </w:rPr>
        <w:t>Examples</w:t>
      </w:r>
      <w:r w:rsidR="00205D3B">
        <w:rPr>
          <w:b/>
        </w:rPr>
        <w:t>:</w:t>
      </w: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E5374E" w:rsidRPr="00E5374E" w:rsidTr="00205D3B">
        <w:trPr>
          <w:trHeight w:val="350"/>
        </w:trPr>
        <w:tc>
          <w:tcPr>
            <w:tcW w:w="72pt" w:type="dxa"/>
            <w:tcBorders>
              <w:bottom w:val="double" w:sz="4" w:space="0" w:color="auto"/>
            </w:tcBorders>
          </w:tcPr>
          <w:p w:rsidR="00E5374E" w:rsidRPr="00E5374E" w:rsidRDefault="00205D3B">
            <w:pPr>
              <w:pStyle w:val="TableParagraph"/>
              <w:kinsoku w:val="0"/>
              <w:overflowPunct w:val="0"/>
              <w:spacing w:before="3.50pt"/>
              <w:ind w:start="11.55pt" w:end="11.15pt"/>
              <w:jc w:val="center"/>
              <w:rPr>
                <w:b/>
                <w:bCs/>
                <w:sz w:val="16"/>
                <w:szCs w:val="16"/>
              </w:rPr>
            </w:pPr>
            <w:r>
              <w:rPr>
                <w:b/>
                <w:bCs/>
                <w:sz w:val="16"/>
                <w:szCs w:val="16"/>
              </w:rPr>
              <w:t>A</w:t>
            </w:r>
            <w:r w:rsidR="00E5374E" w:rsidRPr="00E5374E">
              <w:rPr>
                <w:b/>
                <w:bCs/>
                <w:sz w:val="16"/>
                <w:szCs w:val="16"/>
              </w:rPr>
              <w:t>ddress</w:t>
            </w:r>
          </w:p>
        </w:tc>
        <w:tc>
          <w:tcPr>
            <w:tcW w:w="283.45pt" w:type="dxa"/>
            <w:tcBorders>
              <w:bottom w:val="double" w:sz="4" w:space="0" w:color="auto"/>
            </w:tcBorders>
          </w:tcPr>
          <w:p w:rsidR="00E5374E" w:rsidRPr="00E5374E" w:rsidRDefault="00E5374E">
            <w:pPr>
              <w:pStyle w:val="TableParagraph"/>
              <w:kinsoku w:val="0"/>
              <w:overflowPunct w:val="0"/>
              <w:spacing w:before="3.50pt"/>
              <w:ind w:start="118.65pt" w:end="118.20pt"/>
              <w:jc w:val="center"/>
              <w:rPr>
                <w:b/>
                <w:bCs/>
                <w:sz w:val="16"/>
                <w:szCs w:val="16"/>
              </w:rPr>
            </w:pPr>
            <w:r w:rsidRPr="00E5374E">
              <w:rPr>
                <w:b/>
                <w:bCs/>
                <w:sz w:val="16"/>
                <w:szCs w:val="16"/>
              </w:rPr>
              <w:t>point to</w:t>
            </w:r>
          </w:p>
        </w:tc>
      </w:tr>
      <w:tr w:rsidR="00E5374E" w:rsidRPr="00E5374E" w:rsidTr="00205D3B">
        <w:trPr>
          <w:trHeight w:val="350"/>
        </w:trPr>
        <w:tc>
          <w:tcPr>
            <w:tcW w:w="72pt" w:type="dxa"/>
            <w:tcBorders>
              <w:top w:val="double" w:sz="4" w:space="0" w:color="auto"/>
            </w:tcBorders>
          </w:tcPr>
          <w:p w:rsidR="00E5374E" w:rsidRPr="00205D3B" w:rsidRDefault="00E5374E">
            <w:pPr>
              <w:pStyle w:val="TableParagraph"/>
              <w:kinsoku w:val="0"/>
              <w:overflowPunct w:val="0"/>
              <w:spacing w:before="3.50pt"/>
              <w:ind w:start="11.55pt" w:end="11.15pt"/>
              <w:jc w:val="center"/>
              <w:rPr>
                <w:rFonts w:ascii="Courier New" w:hAnsi="Courier New" w:cs="Courier New"/>
                <w:b/>
                <w:bCs/>
                <w:sz w:val="20"/>
                <w:szCs w:val="20"/>
              </w:rPr>
            </w:pPr>
            <w:r w:rsidRPr="00205D3B">
              <w:rPr>
                <w:rFonts w:ascii="Courier New" w:hAnsi="Courier New" w:cs="Courier New"/>
                <w:b/>
                <w:bCs/>
                <w:sz w:val="20"/>
                <w:szCs w:val="20"/>
              </w:rPr>
              <w:t>MW4</w:t>
            </w:r>
          </w:p>
        </w:tc>
        <w:tc>
          <w:tcPr>
            <w:tcW w:w="283.45pt" w:type="dxa"/>
            <w:tcBorders>
              <w:top w:val="double" w:sz="4" w:space="0" w:color="auto"/>
            </w:tcBorders>
          </w:tcPr>
          <w:p w:rsidR="00E5374E" w:rsidRPr="00E5374E" w:rsidRDefault="00E5374E">
            <w:pPr>
              <w:pStyle w:val="TableParagraph"/>
              <w:kinsoku w:val="0"/>
              <w:overflowPunct w:val="0"/>
              <w:spacing w:before="3.50pt"/>
              <w:ind w:start="5.35pt"/>
              <w:rPr>
                <w:sz w:val="16"/>
                <w:szCs w:val="16"/>
              </w:rPr>
            </w:pPr>
            <w:r w:rsidRPr="00E5374E">
              <w:rPr>
                <w:sz w:val="16"/>
                <w:szCs w:val="16"/>
              </w:rPr>
              <w:t>the Word at address 4 (in bytes) in the Internal Memory</w:t>
            </w:r>
          </w:p>
        </w:tc>
      </w:tr>
      <w:tr w:rsidR="00E5374E" w:rsidRPr="00E5374E" w:rsidTr="00205D3B">
        <w:trPr>
          <w:trHeight w:val="350"/>
        </w:trPr>
        <w:tc>
          <w:tcPr>
            <w:tcW w:w="72pt" w:type="dxa"/>
          </w:tcPr>
          <w:p w:rsidR="00E5374E" w:rsidRPr="00205D3B" w:rsidRDefault="00E5374E">
            <w:pPr>
              <w:pStyle w:val="TableParagraph"/>
              <w:kinsoku w:val="0"/>
              <w:overflowPunct w:val="0"/>
              <w:spacing w:before="3.55pt"/>
              <w:ind w:start="11.60pt" w:end="11.15pt"/>
              <w:jc w:val="center"/>
              <w:rPr>
                <w:rFonts w:ascii="Courier New" w:hAnsi="Courier New" w:cs="Courier New"/>
                <w:b/>
                <w:bCs/>
                <w:sz w:val="20"/>
                <w:szCs w:val="20"/>
              </w:rPr>
            </w:pPr>
            <w:r w:rsidRPr="00205D3B">
              <w:rPr>
                <w:rFonts w:ascii="Courier New" w:hAnsi="Courier New" w:cs="Courier New"/>
                <w:b/>
                <w:bCs/>
                <w:sz w:val="20"/>
                <w:szCs w:val="20"/>
              </w:rPr>
              <w:t>HCL1</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HighSpeed Counter number 1 and read it in Signed DWord</w:t>
            </w:r>
          </w:p>
        </w:tc>
      </w:tr>
      <w:tr w:rsidR="00E5374E" w:rsidRPr="00E5374E" w:rsidTr="00205D3B">
        <w:trPr>
          <w:trHeight w:val="350"/>
        </w:trPr>
        <w:tc>
          <w:tcPr>
            <w:tcW w:w="72pt" w:type="dxa"/>
          </w:tcPr>
          <w:p w:rsidR="00E5374E" w:rsidRPr="00205D3B" w:rsidRDefault="00E5374E">
            <w:pPr>
              <w:pStyle w:val="TableParagraph"/>
              <w:kinsoku w:val="0"/>
              <w:overflowPunct w:val="0"/>
              <w:spacing w:before="3.55pt"/>
              <w:ind w:start="11.60pt" w:end="11.10pt"/>
              <w:jc w:val="center"/>
              <w:rPr>
                <w:rFonts w:ascii="Courier New" w:hAnsi="Courier New" w:cs="Courier New"/>
                <w:b/>
                <w:bCs/>
                <w:sz w:val="20"/>
                <w:szCs w:val="20"/>
              </w:rPr>
            </w:pPr>
            <w:r w:rsidRPr="00205D3B">
              <w:rPr>
                <w:rFonts w:ascii="Courier New" w:hAnsi="Courier New" w:cs="Courier New"/>
                <w:b/>
                <w:bCs/>
                <w:sz w:val="20"/>
                <w:szCs w:val="20"/>
              </w:rPr>
              <w:t>AQW5</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Word at address 5 (in bytes) in the Analog Output zone</w:t>
            </w:r>
          </w:p>
        </w:tc>
      </w:tr>
      <w:tr w:rsidR="00E5374E" w:rsidRPr="00E5374E" w:rsidTr="00205D3B">
        <w:trPr>
          <w:trHeight w:val="350"/>
        </w:trPr>
        <w:tc>
          <w:tcPr>
            <w:tcW w:w="72pt" w:type="dxa"/>
          </w:tcPr>
          <w:p w:rsidR="00E5374E" w:rsidRPr="00205D3B" w:rsidRDefault="00E5374E">
            <w:pPr>
              <w:pStyle w:val="TableParagraph"/>
              <w:kinsoku w:val="0"/>
              <w:overflowPunct w:val="0"/>
              <w:spacing w:before="3.60pt"/>
              <w:ind w:start="11.55pt" w:end="11.15pt"/>
              <w:jc w:val="center"/>
              <w:rPr>
                <w:rFonts w:ascii="Courier New" w:hAnsi="Courier New" w:cs="Courier New"/>
                <w:b/>
                <w:bCs/>
                <w:sz w:val="20"/>
                <w:szCs w:val="20"/>
              </w:rPr>
            </w:pPr>
            <w:r w:rsidRPr="00205D3B">
              <w:rPr>
                <w:rFonts w:ascii="Courier New" w:hAnsi="Courier New" w:cs="Courier New"/>
                <w:b/>
                <w:bCs/>
                <w:sz w:val="20"/>
                <w:szCs w:val="20"/>
              </w:rPr>
              <w:t>IB3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the Byte at address 3 (in bytes) in the Discrete Inputs zone</w:t>
            </w:r>
          </w:p>
        </w:tc>
      </w:tr>
      <w:tr w:rsidR="00E5374E" w:rsidRPr="00E5374E" w:rsidTr="00205D3B">
        <w:trPr>
          <w:trHeight w:val="549"/>
        </w:trPr>
        <w:tc>
          <w:tcPr>
            <w:tcW w:w="72pt" w:type="dxa"/>
          </w:tcPr>
          <w:p w:rsidR="00E5374E" w:rsidRPr="00205D3B" w:rsidRDefault="00E5374E">
            <w:pPr>
              <w:pStyle w:val="TableParagraph"/>
              <w:kinsoku w:val="0"/>
              <w:overflowPunct w:val="0"/>
              <w:spacing w:before="0.50pt"/>
              <w:rPr>
                <w:rFonts w:ascii="Courier New" w:hAnsi="Courier New" w:cs="Courier New"/>
                <w:sz w:val="20"/>
                <w:szCs w:val="20"/>
              </w:rPr>
            </w:pPr>
          </w:p>
          <w:p w:rsidR="00E5374E" w:rsidRPr="00205D3B" w:rsidRDefault="00E5374E">
            <w:pPr>
              <w:pStyle w:val="TableParagraph"/>
              <w:kinsoku w:val="0"/>
              <w:overflowPunct w:val="0"/>
              <w:ind w:start="11.55pt" w:end="11.15pt"/>
              <w:jc w:val="center"/>
              <w:rPr>
                <w:rFonts w:ascii="Courier New" w:hAnsi="Courier New" w:cs="Courier New"/>
                <w:b/>
                <w:bCs/>
                <w:sz w:val="20"/>
                <w:szCs w:val="20"/>
              </w:rPr>
            </w:pPr>
            <w:r w:rsidRPr="00205D3B">
              <w:rPr>
                <w:rFonts w:ascii="Courier New" w:hAnsi="Courier New" w:cs="Courier New"/>
                <w:b/>
                <w:bCs/>
                <w:sz w:val="20"/>
                <w:szCs w:val="20"/>
              </w:rPr>
              <w:t>I5#2</w:t>
            </w:r>
          </w:p>
        </w:tc>
        <w:tc>
          <w:tcPr>
            <w:tcW w:w="283.45pt" w:type="dxa"/>
          </w:tcPr>
          <w:p w:rsidR="00E5374E" w:rsidRPr="00E5374E" w:rsidRDefault="00E5374E">
            <w:pPr>
              <w:pStyle w:val="TableParagraph"/>
              <w:kinsoku w:val="0"/>
              <w:overflowPunct w:val="0"/>
              <w:spacing w:before="3.55pt" w:line="12.95pt" w:lineRule="auto"/>
              <w:ind w:start="5.35pt" w:end="0.85pt"/>
              <w:rPr>
                <w:sz w:val="16"/>
                <w:szCs w:val="16"/>
              </w:rPr>
            </w:pPr>
            <w:r w:rsidRPr="00E5374E">
              <w:rPr>
                <w:sz w:val="16"/>
                <w:szCs w:val="16"/>
              </w:rPr>
              <w:t>the</w:t>
            </w:r>
            <w:r w:rsidRPr="00E5374E">
              <w:rPr>
                <w:spacing w:val="-8"/>
                <w:sz w:val="16"/>
                <w:szCs w:val="16"/>
              </w:rPr>
              <w:t xml:space="preserve"> </w:t>
            </w:r>
            <w:r w:rsidRPr="00E5374E">
              <w:rPr>
                <w:sz w:val="16"/>
                <w:szCs w:val="16"/>
              </w:rPr>
              <w:t>bit</w:t>
            </w:r>
            <w:r w:rsidRPr="00E5374E">
              <w:rPr>
                <w:spacing w:val="-8"/>
                <w:sz w:val="16"/>
                <w:szCs w:val="16"/>
              </w:rPr>
              <w:t xml:space="preserve"> </w:t>
            </w:r>
            <w:r w:rsidRPr="00E5374E">
              <w:rPr>
                <w:sz w:val="16"/>
                <w:szCs w:val="16"/>
              </w:rPr>
              <w:t>2</w:t>
            </w:r>
            <w:r w:rsidRPr="00E5374E">
              <w:rPr>
                <w:spacing w:val="-9"/>
                <w:sz w:val="16"/>
                <w:szCs w:val="16"/>
              </w:rPr>
              <w:t xml:space="preserve"> </w:t>
            </w:r>
            <w:r w:rsidRPr="00E5374E">
              <w:rPr>
                <w:sz w:val="16"/>
                <w:szCs w:val="16"/>
              </w:rPr>
              <w:t>from</w:t>
            </w:r>
            <w:r w:rsidRPr="00E5374E">
              <w:rPr>
                <w:spacing w:val="-8"/>
                <w:sz w:val="16"/>
                <w:szCs w:val="16"/>
              </w:rPr>
              <w:t xml:space="preserve"> </w:t>
            </w:r>
            <w:r w:rsidRPr="00E5374E">
              <w:rPr>
                <w:sz w:val="16"/>
                <w:szCs w:val="16"/>
              </w:rPr>
              <w:t>the</w:t>
            </w:r>
            <w:r w:rsidRPr="00E5374E">
              <w:rPr>
                <w:spacing w:val="-8"/>
                <w:sz w:val="16"/>
                <w:szCs w:val="16"/>
              </w:rPr>
              <w:t xml:space="preserve"> </w:t>
            </w:r>
            <w:r w:rsidRPr="00E5374E">
              <w:rPr>
                <w:sz w:val="16"/>
                <w:szCs w:val="16"/>
              </w:rPr>
              <w:t>Byte</w:t>
            </w:r>
            <w:r w:rsidRPr="00E5374E">
              <w:rPr>
                <w:spacing w:val="-9"/>
                <w:sz w:val="16"/>
                <w:szCs w:val="16"/>
              </w:rPr>
              <w:t xml:space="preserve"> </w:t>
            </w:r>
            <w:r w:rsidRPr="00E5374E">
              <w:rPr>
                <w:sz w:val="16"/>
                <w:szCs w:val="16"/>
              </w:rPr>
              <w:t>(read</w:t>
            </w:r>
            <w:r w:rsidRPr="00E5374E">
              <w:rPr>
                <w:spacing w:val="-9"/>
                <w:sz w:val="16"/>
                <w:szCs w:val="16"/>
              </w:rPr>
              <w:t xml:space="preserve"> </w:t>
            </w:r>
            <w:r w:rsidRPr="00E5374E">
              <w:rPr>
                <w:sz w:val="16"/>
                <w:szCs w:val="16"/>
              </w:rPr>
              <w:t>the</w:t>
            </w:r>
            <w:r w:rsidRPr="00E5374E">
              <w:rPr>
                <w:spacing w:val="-8"/>
                <w:sz w:val="16"/>
                <w:szCs w:val="16"/>
              </w:rPr>
              <w:t xml:space="preserve"> </w:t>
            </w:r>
            <w:r w:rsidRPr="00E5374E">
              <w:rPr>
                <w:sz w:val="16"/>
                <w:szCs w:val="16"/>
              </w:rPr>
              <w:t>’Bit</w:t>
            </w:r>
            <w:r w:rsidRPr="00E5374E">
              <w:rPr>
                <w:spacing w:val="-9"/>
                <w:sz w:val="16"/>
                <w:szCs w:val="16"/>
              </w:rPr>
              <w:t xml:space="preserve"> </w:t>
            </w:r>
            <w:r w:rsidRPr="00E5374E">
              <w:rPr>
                <w:sz w:val="16"/>
                <w:szCs w:val="16"/>
              </w:rPr>
              <w:t>access</w:t>
            </w:r>
            <w:r w:rsidRPr="00E5374E">
              <w:rPr>
                <w:spacing w:val="-9"/>
                <w:sz w:val="16"/>
                <w:szCs w:val="16"/>
              </w:rPr>
              <w:t xml:space="preserve"> </w:t>
            </w:r>
            <w:r w:rsidRPr="00E5374E">
              <w:rPr>
                <w:sz w:val="16"/>
                <w:szCs w:val="16"/>
              </w:rPr>
              <w:t>modifier’</w:t>
            </w:r>
            <w:r w:rsidRPr="00E5374E">
              <w:rPr>
                <w:spacing w:val="-9"/>
                <w:sz w:val="16"/>
                <w:szCs w:val="16"/>
              </w:rPr>
              <w:t xml:space="preserve"> </w:t>
            </w:r>
            <w:r w:rsidRPr="00E5374E">
              <w:rPr>
                <w:sz w:val="16"/>
                <w:szCs w:val="16"/>
              </w:rPr>
              <w:t>note</w:t>
            </w:r>
            <w:r w:rsidRPr="00E5374E">
              <w:rPr>
                <w:spacing w:val="-9"/>
                <w:sz w:val="16"/>
                <w:szCs w:val="16"/>
              </w:rPr>
              <w:t xml:space="preserve"> </w:t>
            </w:r>
            <w:r w:rsidRPr="00E5374E">
              <w:rPr>
                <w:sz w:val="16"/>
                <w:szCs w:val="16"/>
              </w:rPr>
              <w:t>below)</w:t>
            </w:r>
            <w:r w:rsidRPr="00E5374E">
              <w:rPr>
                <w:spacing w:val="-8"/>
                <w:sz w:val="16"/>
                <w:szCs w:val="16"/>
              </w:rPr>
              <w:t xml:space="preserve"> </w:t>
            </w:r>
            <w:r w:rsidRPr="00E5374E">
              <w:rPr>
                <w:sz w:val="16"/>
                <w:szCs w:val="16"/>
              </w:rPr>
              <w:t>at</w:t>
            </w:r>
            <w:r w:rsidRPr="00E5374E">
              <w:rPr>
                <w:spacing w:val="-9"/>
                <w:sz w:val="16"/>
                <w:szCs w:val="16"/>
              </w:rPr>
              <w:t xml:space="preserve"> </w:t>
            </w:r>
            <w:r w:rsidRPr="00E5374E">
              <w:rPr>
                <w:sz w:val="16"/>
                <w:szCs w:val="16"/>
              </w:rPr>
              <w:t>address</w:t>
            </w:r>
            <w:r w:rsidRPr="00E5374E">
              <w:rPr>
                <w:spacing w:val="-8"/>
                <w:sz w:val="16"/>
                <w:szCs w:val="16"/>
              </w:rPr>
              <w:t xml:space="preserve"> </w:t>
            </w:r>
            <w:r w:rsidRPr="00E5374E">
              <w:rPr>
                <w:sz w:val="16"/>
                <w:szCs w:val="16"/>
              </w:rPr>
              <w:t>5 (in bytes) in the Discrete Inputs</w:t>
            </w:r>
            <w:r w:rsidRPr="00E5374E">
              <w:rPr>
                <w:spacing w:val="-1"/>
                <w:sz w:val="16"/>
                <w:szCs w:val="16"/>
              </w:rPr>
              <w:t xml:space="preserve"> </w:t>
            </w:r>
            <w:r w:rsidRPr="00E5374E">
              <w:rPr>
                <w:sz w:val="16"/>
                <w:szCs w:val="16"/>
              </w:rPr>
              <w:t>zone</w:t>
            </w:r>
          </w:p>
        </w:tc>
      </w:tr>
    </w:tbl>
    <w:p w:rsidR="00E5374E" w:rsidRPr="00DB64E1" w:rsidRDefault="00E5374E" w:rsidP="00DB64E1">
      <w:pPr>
        <w:pStyle w:val="BodyText"/>
        <w:jc w:val="center"/>
        <w:rPr>
          <w:rFonts w:ascii="Courier New" w:hAnsi="Courier New" w:cs="Courier New"/>
          <w:b/>
        </w:rPr>
      </w:pPr>
      <w:r w:rsidRPr="00DB64E1">
        <w:rPr>
          <w:rFonts w:ascii="Courier New" w:hAnsi="Courier New" w:cs="Courier New"/>
          <w:b/>
        </w:rPr>
        <w:t>Table 61: S7 200 register address examples</w:t>
      </w:r>
    </w:p>
    <w:p w:rsidR="00E5374E" w:rsidRDefault="00E5374E">
      <w:pPr>
        <w:pStyle w:val="BodyText"/>
        <w:kinsoku w:val="0"/>
        <w:overflowPunct w:val="0"/>
        <w:spacing w:before="0.50pt"/>
        <w:rPr>
          <w:b/>
          <w:bCs/>
          <w:sz w:val="13"/>
          <w:szCs w:val="13"/>
        </w:rPr>
      </w:pPr>
    </w:p>
    <w:p w:rsidR="00205D3B" w:rsidRDefault="00205D3B" w:rsidP="00205D3B">
      <w:pPr>
        <w:pStyle w:val="ListParagraph"/>
        <w:tabs>
          <w:tab w:val="start" w:pos="12.75pt"/>
        </w:tabs>
        <w:kinsoku w:val="0"/>
        <w:overflowPunct w:val="0"/>
        <w:spacing w:before="4.75pt"/>
        <w:ind w:start="12.70pt" w:firstLine="0pt"/>
        <w:rPr>
          <w:b/>
          <w:bCs/>
          <w:sz w:val="16"/>
          <w:szCs w:val="16"/>
        </w:rPr>
      </w:pPr>
    </w:p>
    <w:p w:rsidR="00205D3B" w:rsidRDefault="00205D3B" w:rsidP="00205D3B">
      <w:pPr>
        <w:pStyle w:val="ListParagraph"/>
        <w:tabs>
          <w:tab w:val="start" w:pos="12.75pt"/>
        </w:tabs>
        <w:kinsoku w:val="0"/>
        <w:overflowPunct w:val="0"/>
        <w:spacing w:before="4.75pt"/>
        <w:ind w:start="12.70pt" w:firstLine="0pt"/>
        <w:rPr>
          <w:b/>
          <w:bCs/>
          <w:sz w:val="16"/>
          <w:szCs w:val="16"/>
        </w:rPr>
      </w:pPr>
    </w:p>
    <w:p w:rsidR="00205D3B" w:rsidRDefault="00205D3B" w:rsidP="00205D3B">
      <w:pPr>
        <w:pStyle w:val="ListParagraph"/>
        <w:tabs>
          <w:tab w:val="start" w:pos="12.75pt"/>
        </w:tabs>
        <w:kinsoku w:val="0"/>
        <w:overflowPunct w:val="0"/>
        <w:spacing w:before="4.75pt"/>
        <w:ind w:start="12.70pt" w:firstLine="0pt"/>
        <w:rPr>
          <w:b/>
          <w:bCs/>
          <w:sz w:val="16"/>
          <w:szCs w:val="16"/>
        </w:rPr>
      </w:pPr>
    </w:p>
    <w:p w:rsidR="00205D3B" w:rsidRDefault="00205D3B" w:rsidP="00205D3B">
      <w:pPr>
        <w:pStyle w:val="ListParagraph"/>
        <w:tabs>
          <w:tab w:val="start" w:pos="12.75pt"/>
        </w:tabs>
        <w:kinsoku w:val="0"/>
        <w:overflowPunct w:val="0"/>
        <w:spacing w:before="4.75pt"/>
        <w:ind w:start="12.70pt" w:firstLine="0pt"/>
        <w:rPr>
          <w:b/>
          <w:bCs/>
          <w:sz w:val="16"/>
          <w:szCs w:val="16"/>
        </w:rPr>
      </w:pPr>
    </w:p>
    <w:p w:rsidR="00205D3B" w:rsidRDefault="00205D3B" w:rsidP="00205D3B">
      <w:pPr>
        <w:pStyle w:val="ListParagraph"/>
        <w:tabs>
          <w:tab w:val="start" w:pos="12.75pt"/>
        </w:tabs>
        <w:kinsoku w:val="0"/>
        <w:overflowPunct w:val="0"/>
        <w:spacing w:before="4.75pt"/>
        <w:ind w:start="12.70pt" w:firstLine="0pt"/>
        <w:rPr>
          <w:b/>
          <w:bCs/>
          <w:sz w:val="16"/>
          <w:szCs w:val="16"/>
        </w:rPr>
      </w:pPr>
    </w:p>
    <w:p w:rsidR="00205D3B" w:rsidRPr="009916D9" w:rsidRDefault="00E5374E" w:rsidP="00337C52">
      <w:pPr>
        <w:pStyle w:val="ListParagraph"/>
        <w:numPr>
          <w:ilvl w:val="0"/>
          <w:numId w:val="82"/>
        </w:numPr>
        <w:tabs>
          <w:tab w:val="start" w:pos="12.75pt"/>
        </w:tabs>
        <w:kinsoku w:val="0"/>
        <w:overflowPunct w:val="0"/>
        <w:spacing w:before="4.75pt"/>
        <w:ind w:start="21.30pt" w:hanging="14.20pt"/>
        <w:rPr>
          <w:b/>
          <w:bCs/>
          <w:sz w:val="16"/>
          <w:szCs w:val="16"/>
        </w:rPr>
      </w:pPr>
      <w:r w:rsidRPr="009916D9">
        <w:rPr>
          <w:b/>
          <w:bCs/>
          <w:sz w:val="16"/>
          <w:szCs w:val="16"/>
        </w:rPr>
        <w:t>Bit access</w:t>
      </w:r>
      <w:r w:rsidRPr="009916D9">
        <w:rPr>
          <w:b/>
          <w:bCs/>
          <w:spacing w:val="-2"/>
          <w:sz w:val="16"/>
          <w:szCs w:val="16"/>
        </w:rPr>
        <w:t xml:space="preserve"> </w:t>
      </w:r>
      <w:r w:rsidRPr="009916D9">
        <w:rPr>
          <w:b/>
          <w:bCs/>
          <w:sz w:val="16"/>
          <w:szCs w:val="16"/>
        </w:rPr>
        <w:t>modifier:</w:t>
      </w:r>
    </w:p>
    <w:p w:rsidR="00205D3B" w:rsidRPr="00205D3B" w:rsidRDefault="00205D3B" w:rsidP="00205D3B">
      <w:pPr>
        <w:pStyle w:val="ListParagraph"/>
        <w:tabs>
          <w:tab w:val="start" w:pos="12.75pt"/>
        </w:tabs>
        <w:kinsoku w:val="0"/>
        <w:overflowPunct w:val="0"/>
        <w:spacing w:before="4.75pt"/>
        <w:ind w:start="41.45pt" w:firstLine="0pt"/>
        <w:rPr>
          <w:b/>
          <w:bCs/>
          <w:sz w:val="16"/>
          <w:szCs w:val="16"/>
        </w:rPr>
      </w:pPr>
    </w:p>
    <w:p w:rsidR="00205D3B" w:rsidRDefault="00E5374E" w:rsidP="00205D3B">
      <w:pPr>
        <w:pStyle w:val="BodyText"/>
        <w:kinsoku w:val="0"/>
        <w:overflowPunct w:val="0"/>
        <w:spacing w:before="6.85pt" w:line="13.05pt" w:lineRule="auto"/>
        <w:ind w:start="36pt" w:end="18.75pt"/>
      </w:pPr>
      <w:r>
        <w:t xml:space="preserve">For Memory Type </w:t>
      </w:r>
      <w:r>
        <w:rPr>
          <w:b/>
          <w:bCs/>
        </w:rPr>
        <w:t>M, SM, V, I and Q</w:t>
      </w:r>
      <w:r>
        <w:t xml:space="preserve">, it is possible to access a single bit. </w:t>
      </w:r>
    </w:p>
    <w:p w:rsidR="00E5374E" w:rsidRDefault="00E5374E" w:rsidP="00205D3B">
      <w:pPr>
        <w:pStyle w:val="BodyText"/>
        <w:kinsoku w:val="0"/>
        <w:overflowPunct w:val="0"/>
        <w:spacing w:before="6.85pt" w:line="13.05pt" w:lineRule="auto"/>
        <w:ind w:start="36pt" w:end="18.75pt"/>
      </w:pPr>
      <w:r>
        <w:t xml:space="preserve">A </w:t>
      </w:r>
      <w:r>
        <w:rPr>
          <w:b/>
          <w:bCs/>
        </w:rPr>
        <w:t xml:space="preserve">#x </w:t>
      </w:r>
      <w:r>
        <w:t>must be appended to the Value name.</w:t>
      </w:r>
    </w:p>
    <w:p w:rsidR="00205D3B" w:rsidRDefault="00205D3B" w:rsidP="00205D3B">
      <w:pPr>
        <w:pStyle w:val="Heading4"/>
        <w:kinsoku w:val="0"/>
        <w:overflowPunct w:val="0"/>
        <w:spacing w:line="9.15pt" w:lineRule="exact"/>
        <w:ind w:start="36pt"/>
      </w:pPr>
    </w:p>
    <w:p w:rsidR="00E5374E" w:rsidRDefault="00E5374E" w:rsidP="00205D3B">
      <w:pPr>
        <w:pStyle w:val="Heading4"/>
        <w:ind w:start="36pt"/>
      </w:pPr>
      <w:r>
        <w:t>As the address in always in byte, the Bit index goes only from 0 to 7, and no modifiers are allowed.</w:t>
      </w:r>
    </w:p>
    <w:p w:rsidR="00205D3B" w:rsidRDefault="00E5374E" w:rsidP="00205D3B">
      <w:pPr>
        <w:pStyle w:val="BodyText"/>
        <w:kinsoku w:val="0"/>
        <w:overflowPunct w:val="0"/>
        <w:spacing w:before="0.80pt" w:line="13.05pt" w:lineRule="auto"/>
        <w:ind w:start="36pt" w:end="-1.50pt"/>
      </w:pPr>
      <w:r>
        <w:t xml:space="preserve">The syntax can be used for reading bits and for writing them as well. </w:t>
      </w:r>
    </w:p>
    <w:p w:rsidR="00E5374E" w:rsidRDefault="00E5374E" w:rsidP="00205D3B">
      <w:pPr>
        <w:pStyle w:val="BodyText"/>
        <w:kinsoku w:val="0"/>
        <w:overflowPunct w:val="0"/>
        <w:spacing w:before="0.80pt" w:line="13.05pt" w:lineRule="auto"/>
        <w:ind w:start="36pt" w:end="-1.50pt"/>
      </w:pPr>
      <w:r>
        <w:t>If Tag type “Automatic” is used, the type Boolean will be chosen.</w:t>
      </w:r>
    </w:p>
    <w:p w:rsidR="00205D3B" w:rsidRDefault="00205D3B" w:rsidP="00205D3B">
      <w:pPr>
        <w:pStyle w:val="BodyText"/>
        <w:kinsoku w:val="0"/>
        <w:overflowPunct w:val="0"/>
        <w:spacing w:before="0.80pt" w:line="13.05pt" w:lineRule="auto"/>
        <w:ind w:end="271.85pt"/>
      </w:pPr>
    </w:p>
    <w:p w:rsidR="00205D3B" w:rsidRDefault="00205D3B" w:rsidP="00205D3B">
      <w:pPr>
        <w:pStyle w:val="BodyText"/>
        <w:ind w:start="36pt"/>
        <w:rPr>
          <w:b/>
        </w:rPr>
      </w:pPr>
      <w:r w:rsidRPr="00205D3B">
        <w:rPr>
          <w:b/>
        </w:rPr>
        <w:t>Example:</w:t>
      </w:r>
    </w:p>
    <w:p w:rsidR="00205D3B" w:rsidRPr="00205D3B" w:rsidRDefault="00205D3B" w:rsidP="00205D3B">
      <w:pPr>
        <w:pStyle w:val="BodyText"/>
        <w:ind w:start="36pt"/>
        <w:rPr>
          <w:b/>
        </w:rPr>
      </w:pPr>
    </w:p>
    <w:p w:rsidR="00205D3B" w:rsidRDefault="00205D3B" w:rsidP="00205D3B">
      <w:pPr>
        <w:pStyle w:val="BodyText"/>
        <w:kinsoku w:val="0"/>
        <w:overflowPunct w:val="0"/>
        <w:spacing w:before="4.60pt"/>
        <w:ind w:start="72pt" w:end="125.10pt"/>
        <w:rPr>
          <w:rFonts w:ascii="Courier New" w:hAnsi="Courier New" w:cs="Courier New"/>
          <w:b/>
          <w:bCs/>
        </w:rPr>
      </w:pPr>
      <w:r>
        <w:rPr>
          <w:rFonts w:ascii="Courier New" w:hAnsi="Courier New" w:cs="Courier New"/>
          <w:b/>
          <w:bCs/>
        </w:rPr>
        <w:t xml:space="preserve">AQ10#5 represents bit 5 of Byte 10 in Analog Output zone. </w:t>
      </w:r>
    </w:p>
    <w:p w:rsidR="00205D3B" w:rsidRDefault="00205D3B" w:rsidP="00205D3B">
      <w:pPr>
        <w:pStyle w:val="BodyText"/>
        <w:kinsoku w:val="0"/>
        <w:overflowPunct w:val="0"/>
        <w:spacing w:before="4.60pt"/>
        <w:ind w:start="72pt" w:end="125.10pt"/>
        <w:rPr>
          <w:rFonts w:ascii="Courier New" w:hAnsi="Courier New" w:cs="Courier New"/>
          <w:b/>
          <w:bCs/>
        </w:rPr>
      </w:pPr>
      <w:r>
        <w:rPr>
          <w:rFonts w:ascii="Courier New" w:hAnsi="Courier New" w:cs="Courier New"/>
          <w:b/>
          <w:bCs/>
        </w:rPr>
        <w:t>Invalid: IW5#2 wrong because there is a Modifier</w:t>
      </w:r>
    </w:p>
    <w:p w:rsidR="00205D3B" w:rsidRDefault="00205D3B" w:rsidP="00205D3B">
      <w:pPr>
        <w:pStyle w:val="BodyText"/>
        <w:kinsoku w:val="0"/>
        <w:overflowPunct w:val="0"/>
        <w:spacing w:line="8.95pt" w:lineRule="exact"/>
        <w:ind w:start="108pt" w:end="125.10pt"/>
        <w:rPr>
          <w:rFonts w:ascii="Courier New" w:hAnsi="Courier New" w:cs="Courier New"/>
          <w:b/>
          <w:bCs/>
        </w:rPr>
      </w:pPr>
      <w:r>
        <w:rPr>
          <w:rFonts w:ascii="Courier New" w:hAnsi="Courier New" w:cs="Courier New"/>
          <w:b/>
          <w:bCs/>
        </w:rPr>
        <w:t xml:space="preserve">  I5#10 wrong because bit number greater than 7</w:t>
      </w:r>
    </w:p>
    <w:p w:rsidR="00205D3B" w:rsidRDefault="00205D3B" w:rsidP="00205D3B">
      <w:pPr>
        <w:pStyle w:val="BodyText"/>
        <w:kinsoku w:val="0"/>
        <w:overflowPunct w:val="0"/>
        <w:spacing w:line="8.95pt" w:lineRule="exact"/>
        <w:ind w:start="108pt" w:end="125.10pt"/>
        <w:rPr>
          <w:rFonts w:ascii="Courier New" w:hAnsi="Courier New" w:cs="Courier New"/>
          <w:b/>
          <w:bCs/>
        </w:rPr>
      </w:pPr>
    </w:p>
    <w:p w:rsidR="00205D3B" w:rsidRDefault="00205D3B" w:rsidP="00205D3B">
      <w:pPr>
        <w:pStyle w:val="BodyText"/>
        <w:kinsoku w:val="0"/>
        <w:overflowPunct w:val="0"/>
        <w:spacing w:line="8.95pt" w:lineRule="exact"/>
        <w:ind w:start="108pt" w:end="125.10pt"/>
        <w:rPr>
          <w:rFonts w:ascii="Courier New" w:hAnsi="Courier New" w:cs="Courier New"/>
          <w:b/>
          <w:bCs/>
        </w:rPr>
      </w:pPr>
    </w:p>
    <w:p w:rsidR="00205D3B" w:rsidRPr="00205D3B" w:rsidRDefault="00205D3B" w:rsidP="00205D3B">
      <w:pPr>
        <w:pStyle w:val="BodyText"/>
        <w:kinsoku w:val="0"/>
        <w:overflowPunct w:val="0"/>
        <w:spacing w:line="8.95pt" w:lineRule="exact"/>
        <w:ind w:start="108pt" w:end="125.10pt"/>
        <w:rPr>
          <w:rFonts w:ascii="Courier New" w:hAnsi="Courier New" w:cs="Courier New"/>
          <w:b/>
          <w:bCs/>
        </w:rPr>
        <w:sectPr w:rsidR="00205D3B" w:rsidRPr="00205D3B">
          <w:pgSz w:w="595pt" w:h="842pt"/>
          <w:pgMar w:top="63pt" w:right="36pt" w:bottom="45pt" w:left="37pt" w:header="33.10pt" w:footer="35.80pt" w:gutter="0pt"/>
          <w:cols w:space="36pt"/>
          <w:noEndnote/>
        </w:sectPr>
      </w:pPr>
    </w:p>
    <w:p w:rsidR="00E5374E" w:rsidRDefault="00E5374E">
      <w:pPr>
        <w:pStyle w:val="BodyText"/>
        <w:kinsoku w:val="0"/>
        <w:overflowPunct w:val="0"/>
        <w:rPr>
          <w:rFonts w:ascii="Courier New" w:hAnsi="Courier New" w:cs="Courier New"/>
          <w:b/>
          <w:bCs/>
        </w:rPr>
      </w:pPr>
    </w:p>
    <w:p w:rsidR="00E5374E" w:rsidRPr="009916D9" w:rsidRDefault="00E5374E" w:rsidP="00337C52">
      <w:pPr>
        <w:pStyle w:val="BodyText"/>
        <w:numPr>
          <w:ilvl w:val="0"/>
          <w:numId w:val="82"/>
        </w:numPr>
        <w:ind w:start="21.30pt" w:hanging="14.20pt"/>
        <w:rPr>
          <w:b/>
        </w:rPr>
      </w:pPr>
      <w:r w:rsidRPr="009916D9">
        <w:rPr>
          <w:b/>
        </w:rPr>
        <w:t>Status</w:t>
      </w:r>
      <w:r w:rsidRPr="009916D9">
        <w:rPr>
          <w:b/>
          <w:spacing w:val="-1"/>
        </w:rPr>
        <w:t xml:space="preserve"> </w:t>
      </w:r>
      <w:r w:rsidRPr="009916D9">
        <w:rPr>
          <w:b/>
        </w:rPr>
        <w:t>register:</w:t>
      </w:r>
    </w:p>
    <w:p w:rsidR="00E5374E" w:rsidRDefault="00E5374E" w:rsidP="009916D9">
      <w:pPr>
        <w:pStyle w:val="BodyText"/>
        <w:kinsoku w:val="0"/>
        <w:overflowPunct w:val="0"/>
        <w:spacing w:before="6.85pt" w:line="12.95pt" w:lineRule="auto"/>
        <w:ind w:start="21.30pt"/>
      </w:pPr>
      <w:r>
        <w:t>The</w:t>
      </w:r>
      <w:r>
        <w:rPr>
          <w:spacing w:val="-7"/>
        </w:rPr>
        <w:t xml:space="preserve"> </w:t>
      </w:r>
      <w:r>
        <w:t>STATUS</w:t>
      </w:r>
      <w:r>
        <w:rPr>
          <w:spacing w:val="-7"/>
        </w:rPr>
        <w:t xml:space="preserve"> </w:t>
      </w:r>
      <w:r>
        <w:t>Tag</w:t>
      </w:r>
      <w:r>
        <w:rPr>
          <w:spacing w:val="-7"/>
        </w:rPr>
        <w:t xml:space="preserve"> </w:t>
      </w:r>
      <w:r>
        <w:t>is</w:t>
      </w:r>
      <w:r>
        <w:rPr>
          <w:spacing w:val="-6"/>
        </w:rPr>
        <w:t xml:space="preserve"> </w:t>
      </w:r>
      <w:r>
        <w:t>a</w:t>
      </w:r>
      <w:r>
        <w:rPr>
          <w:spacing w:val="-7"/>
        </w:rPr>
        <w:t xml:space="preserve"> </w:t>
      </w:r>
      <w:r>
        <w:t>special</w:t>
      </w:r>
      <w:r>
        <w:rPr>
          <w:spacing w:val="-7"/>
        </w:rPr>
        <w:t xml:space="preserve"> </w:t>
      </w:r>
      <w:r>
        <w:t>Tag</w:t>
      </w:r>
      <w:r>
        <w:rPr>
          <w:spacing w:val="-6"/>
        </w:rPr>
        <w:t xml:space="preserve"> </w:t>
      </w:r>
      <w:r>
        <w:t>that</w:t>
      </w:r>
      <w:r>
        <w:rPr>
          <w:spacing w:val="-7"/>
        </w:rPr>
        <w:t xml:space="preserve"> </w:t>
      </w:r>
      <w:r>
        <w:t>returns</w:t>
      </w:r>
      <w:r>
        <w:rPr>
          <w:spacing w:val="-7"/>
        </w:rPr>
        <w:t xml:space="preserve"> </w:t>
      </w:r>
      <w:r>
        <w:t>information</w:t>
      </w:r>
      <w:r>
        <w:rPr>
          <w:spacing w:val="-6"/>
        </w:rPr>
        <w:t xml:space="preserve"> </w:t>
      </w:r>
      <w:r>
        <w:t>about</w:t>
      </w:r>
      <w:r>
        <w:rPr>
          <w:spacing w:val="-7"/>
        </w:rPr>
        <w:t xml:space="preserve"> </w:t>
      </w:r>
      <w:r>
        <w:t>the</w:t>
      </w:r>
      <w:r>
        <w:rPr>
          <w:spacing w:val="-6"/>
        </w:rPr>
        <w:t xml:space="preserve"> </w:t>
      </w:r>
      <w:r>
        <w:t>current</w:t>
      </w:r>
      <w:r>
        <w:rPr>
          <w:spacing w:val="-6"/>
        </w:rPr>
        <w:t xml:space="preserve"> </w:t>
      </w:r>
      <w:r>
        <w:t>state</w:t>
      </w:r>
      <w:r>
        <w:rPr>
          <w:spacing w:val="-6"/>
        </w:rPr>
        <w:t xml:space="preserve"> </w:t>
      </w:r>
      <w:r>
        <w:t>of</w:t>
      </w:r>
      <w:r>
        <w:rPr>
          <w:spacing w:val="-7"/>
        </w:rPr>
        <w:t xml:space="preserve"> </w:t>
      </w:r>
      <w:r>
        <w:t>communication</w:t>
      </w:r>
      <w:r>
        <w:rPr>
          <w:spacing w:val="-6"/>
        </w:rPr>
        <w:t xml:space="preserve"> </w:t>
      </w:r>
      <w:r>
        <w:t>for</w:t>
      </w:r>
      <w:r>
        <w:rPr>
          <w:spacing w:val="-7"/>
        </w:rPr>
        <w:t xml:space="preserve"> </w:t>
      </w:r>
      <w:r>
        <w:t>a</w:t>
      </w:r>
      <w:r>
        <w:rPr>
          <w:spacing w:val="-6"/>
        </w:rPr>
        <w:t xml:space="preserve"> </w:t>
      </w:r>
      <w:r>
        <w:t>given</w:t>
      </w:r>
      <w:r>
        <w:rPr>
          <w:spacing w:val="-7"/>
        </w:rPr>
        <w:t xml:space="preserve"> </w:t>
      </w:r>
      <w:r>
        <w:t>device.</w:t>
      </w:r>
      <w:r>
        <w:rPr>
          <w:spacing w:val="-6"/>
        </w:rPr>
        <w:t xml:space="preserve"> </w:t>
      </w:r>
      <w:r>
        <w:t>As</w:t>
      </w:r>
      <w:r>
        <w:rPr>
          <w:spacing w:val="-6"/>
        </w:rPr>
        <w:t xml:space="preserve"> </w:t>
      </w:r>
      <w:r>
        <w:t>for</w:t>
      </w:r>
      <w:r>
        <w:rPr>
          <w:spacing w:val="-7"/>
        </w:rPr>
        <w:t xml:space="preserve"> </w:t>
      </w:r>
      <w:r>
        <w:t>the</w:t>
      </w:r>
      <w:r>
        <w:rPr>
          <w:spacing w:val="-7"/>
        </w:rPr>
        <w:t xml:space="preserve"> </w:t>
      </w:r>
      <w:r>
        <w:t>other</w:t>
      </w:r>
      <w:r>
        <w:rPr>
          <w:spacing w:val="-6"/>
        </w:rPr>
        <w:t xml:space="preserve"> </w:t>
      </w:r>
      <w:r>
        <w:t>Tags,</w:t>
      </w:r>
      <w:r>
        <w:rPr>
          <w:spacing w:val="-7"/>
        </w:rPr>
        <w:t xml:space="preserve"> </w:t>
      </w:r>
      <w:r>
        <w:t>the status Tag ValueName is composed</w:t>
      </w:r>
      <w:r>
        <w:rPr>
          <w:spacing w:val="-1"/>
        </w:rPr>
        <w:t xml:space="preserve"> </w:t>
      </w:r>
      <w:r>
        <w:t>of:</w:t>
      </w:r>
    </w:p>
    <w:p w:rsidR="00D52143" w:rsidRDefault="00D52143">
      <w:pPr>
        <w:pStyle w:val="BodyText"/>
        <w:kinsoku w:val="0"/>
        <w:overflowPunct w:val="0"/>
        <w:spacing w:before="6.85pt" w:line="12.95pt" w:lineRule="auto"/>
        <w:ind w:start="5.45pt"/>
      </w:pPr>
    </w:p>
    <w:p w:rsidR="00E5374E" w:rsidRPr="00D52143" w:rsidRDefault="00E5374E" w:rsidP="00D52143">
      <w:pPr>
        <w:pStyle w:val="BodyText"/>
        <w:ind w:start="48pt"/>
        <w:rPr>
          <w:rFonts w:ascii="Courier New" w:hAnsi="Courier New" w:cs="Courier New"/>
          <w:b/>
        </w:rPr>
      </w:pPr>
      <w:r w:rsidRPr="00D52143">
        <w:rPr>
          <w:rFonts w:ascii="Courier New" w:hAnsi="Courier New" w:cs="Courier New"/>
          <w:b/>
        </w:rPr>
        <w:t>Status, Global Device Address</w:t>
      </w:r>
    </w:p>
    <w:p w:rsidR="00E5374E" w:rsidRDefault="00E5374E" w:rsidP="00337C52">
      <w:pPr>
        <w:pStyle w:val="BodyText"/>
        <w:numPr>
          <w:ilvl w:val="1"/>
          <w:numId w:val="101"/>
        </w:numPr>
      </w:pPr>
      <w:r>
        <w:t>You can define a status Tag for each PLC</w:t>
      </w:r>
      <w:r>
        <w:rPr>
          <w:spacing w:val="-5"/>
        </w:rPr>
        <w:t xml:space="preserve"> </w:t>
      </w:r>
      <w:r>
        <w:t>used.</w:t>
      </w:r>
    </w:p>
    <w:p w:rsidR="00E5374E" w:rsidRDefault="00E5374E" w:rsidP="00337C52">
      <w:pPr>
        <w:pStyle w:val="BodyText"/>
        <w:numPr>
          <w:ilvl w:val="1"/>
          <w:numId w:val="101"/>
        </w:numPr>
      </w:pPr>
      <w:r>
        <w:t>If you use the status address, the Tag must be configured as</w:t>
      </w:r>
      <w:r>
        <w:rPr>
          <w:spacing w:val="-3"/>
        </w:rPr>
        <w:t xml:space="preserve"> </w:t>
      </w:r>
      <w:r>
        <w:t>analog.</w:t>
      </w:r>
    </w:p>
    <w:p w:rsidR="00E5374E" w:rsidRDefault="00E5374E">
      <w:pPr>
        <w:pStyle w:val="BodyText"/>
        <w:kinsoku w:val="0"/>
        <w:overflowPunct w:val="0"/>
        <w:spacing w:before="0.25pt"/>
        <w:rPr>
          <w:sz w:val="24"/>
          <w:szCs w:val="2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D52143">
        <w:trPr>
          <w:trHeight w:val="549"/>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0pt"/>
              <w:ind w:start="5.35pt"/>
              <w:rPr>
                <w:sz w:val="16"/>
                <w:szCs w:val="16"/>
              </w:rPr>
            </w:pPr>
            <w:r w:rsidRPr="00E5374E">
              <w:rPr>
                <w:sz w:val="16"/>
                <w:szCs w:val="16"/>
              </w:rPr>
              <w:t>If no Tag is polled on that device address, the communication status is unknown.</w:t>
            </w:r>
          </w:p>
        </w:tc>
      </w:tr>
      <w:tr w:rsidR="00E5374E" w:rsidRPr="00E5374E" w:rsidTr="00D52143">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D52143">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DB64E1" w:rsidRDefault="00E5374E" w:rsidP="00D52143">
      <w:pPr>
        <w:pStyle w:val="BodyText"/>
        <w:jc w:val="center"/>
        <w:rPr>
          <w:rFonts w:ascii="Courier New" w:hAnsi="Courier New" w:cs="Courier New"/>
          <w:b/>
        </w:rPr>
      </w:pPr>
      <w:r w:rsidRPr="00DB64E1">
        <w:rPr>
          <w:rFonts w:ascii="Courier New" w:hAnsi="Courier New" w:cs="Courier New"/>
          <w:b/>
        </w:rPr>
        <w:t>Table 62: Tag Status meaning</w:t>
      </w:r>
    </w:p>
    <w:p w:rsidR="00E5374E" w:rsidRDefault="00E5374E">
      <w:pPr>
        <w:pStyle w:val="BodyText"/>
        <w:kinsoku w:val="0"/>
        <w:overflowPunct w:val="0"/>
        <w:spacing w:before="0.15pt"/>
        <w:rPr>
          <w:b/>
          <w:bCs/>
          <w:sz w:val="18"/>
          <w:szCs w:val="18"/>
        </w:rPr>
      </w:pPr>
    </w:p>
    <w:p w:rsidR="00E5374E" w:rsidRDefault="00E5374E" w:rsidP="00337C52">
      <w:pPr>
        <w:pStyle w:val="Heading3"/>
        <w:numPr>
          <w:ilvl w:val="2"/>
          <w:numId w:val="40"/>
        </w:numPr>
        <w:ind w:hanging="61.20pt"/>
      </w:pPr>
      <w:bookmarkStart w:id="482" w:name="1.13.3.2_Global_Device_Address"/>
      <w:bookmarkStart w:id="483" w:name="_Toc503192986"/>
      <w:bookmarkEnd w:id="482"/>
      <w:r>
        <w:t>Global Device</w:t>
      </w:r>
      <w:r>
        <w:rPr>
          <w:spacing w:val="-2"/>
        </w:rPr>
        <w:t xml:space="preserve"> </w:t>
      </w:r>
      <w:r>
        <w:t>Address</w:t>
      </w:r>
      <w:bookmarkEnd w:id="483"/>
    </w:p>
    <w:p w:rsidR="00D52143" w:rsidRPr="00D52143" w:rsidRDefault="00D52143" w:rsidP="00D52143"/>
    <w:p w:rsidR="00E5374E" w:rsidRDefault="00E5374E">
      <w:pPr>
        <w:pStyle w:val="BodyText"/>
        <w:kinsoku w:val="0"/>
        <w:overflowPunct w:val="0"/>
        <w:spacing w:before="1pt" w:line="12.95pt" w:lineRule="auto"/>
        <w:ind w:start="5.45pt" w:end="42.60pt"/>
      </w:pPr>
      <w:r>
        <w:t>The device address is either appended to the ValueName in the Item Name definition or entered in the Topic global address fields. The device address is composed like the following:</w:t>
      </w:r>
    </w:p>
    <w:p w:rsidR="00E5374E" w:rsidRDefault="00E5374E">
      <w:pPr>
        <w:pStyle w:val="BodyText"/>
        <w:kinsoku w:val="0"/>
        <w:overflowPunct w:val="0"/>
        <w:spacing w:before="0.50pt" w:after="0.05pt"/>
        <w:rPr>
          <w:sz w:val="20"/>
          <w:szCs w:val="20"/>
        </w:rPr>
      </w:pPr>
    </w:p>
    <w:tbl>
      <w:tblPr>
        <w:tblW w:w="0pt" w:type="dxa"/>
        <w:tblInd w:w="48.30pt" w:type="dxa"/>
        <w:tblLayout w:type="fixed"/>
        <w:tblCellMar>
          <w:start w:w="0pt" w:type="dxa"/>
          <w:end w:w="0pt" w:type="dxa"/>
        </w:tblCellMar>
        <w:tblLook w:firstRow="0" w:lastRow="0" w:firstColumn="0" w:lastColumn="0" w:noHBand="0" w:noVBand="0"/>
      </w:tblPr>
      <w:tblGrid>
        <w:gridCol w:w="2834"/>
        <w:gridCol w:w="5668"/>
      </w:tblGrid>
      <w:tr w:rsidR="00E5374E" w:rsidRPr="00E5374E" w:rsidTr="00D52143">
        <w:trPr>
          <w:trHeight w:val="350"/>
        </w:trPr>
        <w:tc>
          <w:tcPr>
            <w:tcW w:w="425.10pt" w:type="dxa"/>
            <w:gridSpan w:val="2"/>
            <w:tcBorders>
              <w:top w:val="single" w:sz="4" w:space="0" w:color="000000"/>
              <w:bottom w:val="double" w:sz="4" w:space="0" w:color="auto"/>
            </w:tcBorders>
          </w:tcPr>
          <w:p w:rsidR="00E5374E" w:rsidRPr="00E5374E" w:rsidRDefault="00E5374E">
            <w:pPr>
              <w:pStyle w:val="TableParagraph"/>
              <w:kinsoku w:val="0"/>
              <w:overflowPunct w:val="0"/>
              <w:spacing w:before="3.55pt"/>
              <w:ind w:start="196.65pt" w:end="196.05pt"/>
              <w:jc w:val="center"/>
              <w:rPr>
                <w:b/>
                <w:bCs/>
                <w:sz w:val="16"/>
                <w:szCs w:val="16"/>
              </w:rPr>
            </w:pPr>
            <w:r w:rsidRPr="00E5374E">
              <w:rPr>
                <w:b/>
                <w:bCs/>
                <w:sz w:val="16"/>
                <w:szCs w:val="16"/>
              </w:rPr>
              <w:t>PPI</w:t>
            </w:r>
          </w:p>
        </w:tc>
      </w:tr>
      <w:tr w:rsidR="00E5374E" w:rsidRPr="00E5374E" w:rsidTr="00D52143">
        <w:trPr>
          <w:trHeight w:val="1305"/>
        </w:trPr>
        <w:tc>
          <w:tcPr>
            <w:tcW w:w="141.70pt" w:type="dxa"/>
            <w:tcBorders>
              <w:top w:val="double" w:sz="4" w:space="0" w:color="auto"/>
              <w:bottom w:val="single" w:sz="4" w:space="0" w:color="000000"/>
              <w:end w:val="single" w:sz="4"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6.75pt"/>
              <w:ind w:start="7.55pt" w:end="7.10pt"/>
              <w:jc w:val="center"/>
              <w:rPr>
                <w:b/>
                <w:bCs/>
                <w:i/>
                <w:iCs/>
                <w:sz w:val="16"/>
                <w:szCs w:val="16"/>
              </w:rPr>
            </w:pPr>
            <w:r w:rsidRPr="00E5374E">
              <w:rPr>
                <w:b/>
                <w:bCs/>
                <w:sz w:val="16"/>
                <w:szCs w:val="16"/>
              </w:rPr>
              <w:t xml:space="preserve">PPI, </w:t>
            </w:r>
            <w:r w:rsidRPr="00E5374E">
              <w:rPr>
                <w:b/>
                <w:bCs/>
                <w:i/>
                <w:iCs/>
                <w:sz w:val="16"/>
                <w:szCs w:val="16"/>
              </w:rPr>
              <w:t>PPI node address</w:t>
            </w:r>
          </w:p>
        </w:tc>
        <w:tc>
          <w:tcPr>
            <w:tcW w:w="283.40pt" w:type="dxa"/>
            <w:tcBorders>
              <w:top w:val="double" w:sz="4" w:space="0" w:color="auto"/>
              <w:start w:val="single" w:sz="4" w:space="0" w:color="000000"/>
              <w:bottom w:val="single" w:sz="4" w:space="0" w:color="000000"/>
            </w:tcBorders>
          </w:tcPr>
          <w:p w:rsidR="00E5374E" w:rsidRPr="00E5374E" w:rsidRDefault="00E5374E">
            <w:pPr>
              <w:pStyle w:val="TableParagraph"/>
              <w:kinsoku w:val="0"/>
              <w:overflowPunct w:val="0"/>
              <w:spacing w:before="3.55pt" w:after="1.45pt"/>
              <w:ind w:start="5.40pt"/>
              <w:rPr>
                <w:sz w:val="16"/>
                <w:szCs w:val="16"/>
              </w:rPr>
            </w:pPr>
            <w:r w:rsidRPr="00E5374E">
              <w:rPr>
                <w:b/>
                <w:bCs/>
                <w:i/>
                <w:iCs/>
                <w:sz w:val="16"/>
                <w:szCs w:val="16"/>
              </w:rPr>
              <w:t>node address</w:t>
            </w:r>
            <w:r w:rsidRPr="00E5374E">
              <w:rPr>
                <w:sz w:val="16"/>
                <w:szCs w:val="16"/>
              </w:rPr>
              <w:t>: PPI node address of the PLC</w:t>
            </w:r>
          </w:p>
          <w:p w:rsidR="00E5374E" w:rsidRPr="00E5374E" w:rsidRDefault="002B450A">
            <w:pPr>
              <w:pStyle w:val="TableParagraph"/>
              <w:kinsoku w:val="0"/>
              <w:overflowPunct w:val="0"/>
              <w:ind w:start="0.90pt"/>
              <w:rPr>
                <w:sz w:val="20"/>
                <w:szCs w:val="20"/>
              </w:rPr>
            </w:pPr>
            <w:r>
              <w:rPr>
                <w:sz w:val="20"/>
                <w:szCs w:val="20"/>
              </w:rPr>
              <mc:AlternateContent>
                <mc:Choice Requires="v">
                  <w:pict>
                    <v:shape id="_x0000_i1099" type="#_x0000_t75" style="width:220.8pt;height:33.6pt">
                      <v:imagedata r:id="rId112" o:title=""/>
                    </v:shape>
                  </w:pict>
                </mc:Choice>
                <mc:Fallback>
                  <w:drawing>
                    <wp:inline distT="0" distB="0" distL="0" distR="0" wp14:anchorId="0A0B6876" wp14:editId="2F5D93BB">
                      <wp:extent cx="2804160" cy="426720"/>
                      <wp:effectExtent l="0" t="0" r="0" b="0"/>
                      <wp:docPr id="75" name="Picture 7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4160" cy="42672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2.95pt"/>
              <w:ind w:start="5.40pt"/>
              <w:rPr>
                <w:sz w:val="16"/>
                <w:szCs w:val="16"/>
              </w:rPr>
            </w:pPr>
            <w:r w:rsidRPr="00E5374E">
              <w:rPr>
                <w:sz w:val="16"/>
                <w:szCs w:val="16"/>
              </w:rPr>
              <w:t>Reach by PPI the PLC with the node address 4</w:t>
            </w:r>
          </w:p>
        </w:tc>
      </w:tr>
      <w:tr w:rsidR="00E5374E" w:rsidRPr="00E5374E" w:rsidTr="00D52143">
        <w:trPr>
          <w:trHeight w:val="350"/>
        </w:trPr>
        <w:tc>
          <w:tcPr>
            <w:tcW w:w="425.10pt" w:type="dxa"/>
            <w:gridSpan w:val="2"/>
            <w:tcBorders>
              <w:top w:val="single" w:sz="4" w:space="0" w:color="000000"/>
              <w:bottom w:val="double" w:sz="4" w:space="0" w:color="auto"/>
            </w:tcBorders>
          </w:tcPr>
          <w:p w:rsidR="00E5374E" w:rsidRPr="00E5374E" w:rsidRDefault="00E5374E">
            <w:pPr>
              <w:pStyle w:val="TableParagraph"/>
              <w:kinsoku w:val="0"/>
              <w:overflowPunct w:val="0"/>
              <w:spacing w:before="3.50pt"/>
              <w:ind w:start="196.65pt" w:end="196.15pt"/>
              <w:jc w:val="center"/>
              <w:rPr>
                <w:b/>
                <w:bCs/>
                <w:sz w:val="16"/>
                <w:szCs w:val="16"/>
              </w:rPr>
            </w:pPr>
            <w:r w:rsidRPr="00E5374E">
              <w:rPr>
                <w:b/>
                <w:bCs/>
                <w:sz w:val="16"/>
                <w:szCs w:val="16"/>
              </w:rPr>
              <w:t>ISOTCP</w:t>
            </w:r>
          </w:p>
        </w:tc>
      </w:tr>
      <w:tr w:rsidR="00E5374E" w:rsidRPr="00E5374E" w:rsidTr="00D52143">
        <w:trPr>
          <w:trHeight w:val="1586"/>
        </w:trPr>
        <w:tc>
          <w:tcPr>
            <w:tcW w:w="141.70pt" w:type="dxa"/>
            <w:tcBorders>
              <w:top w:val="double" w:sz="4" w:space="0" w:color="auto"/>
              <w:bottom w:val="single" w:sz="4" w:space="0" w:color="auto"/>
              <w:end w:val="single" w:sz="4"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55pt"/>
              <w:rPr>
                <w:sz w:val="23"/>
                <w:szCs w:val="23"/>
              </w:rPr>
            </w:pPr>
          </w:p>
          <w:p w:rsidR="00E5374E" w:rsidRPr="00E5374E" w:rsidRDefault="00E5374E">
            <w:pPr>
              <w:pStyle w:val="TableParagraph"/>
              <w:kinsoku w:val="0"/>
              <w:overflowPunct w:val="0"/>
              <w:ind w:start="7.55pt" w:end="7.15pt"/>
              <w:jc w:val="center"/>
              <w:rPr>
                <w:b/>
                <w:bCs/>
                <w:i/>
                <w:iCs/>
                <w:sz w:val="16"/>
                <w:szCs w:val="16"/>
              </w:rPr>
            </w:pPr>
            <w:r w:rsidRPr="00E5374E">
              <w:rPr>
                <w:b/>
                <w:bCs/>
                <w:sz w:val="16"/>
                <w:szCs w:val="16"/>
              </w:rPr>
              <w:t xml:space="preserve">ISOTCP, </w:t>
            </w:r>
            <w:r w:rsidRPr="00E5374E">
              <w:rPr>
                <w:b/>
                <w:bCs/>
                <w:i/>
                <w:iCs/>
                <w:sz w:val="16"/>
                <w:szCs w:val="16"/>
              </w:rPr>
              <w:t>IP address</w:t>
            </w:r>
            <w:r w:rsidRPr="00E5374E">
              <w:rPr>
                <w:b/>
                <w:bCs/>
                <w:sz w:val="16"/>
                <w:szCs w:val="16"/>
              </w:rPr>
              <w:t xml:space="preserve">, </w:t>
            </w:r>
            <w:r w:rsidRPr="00E5374E">
              <w:rPr>
                <w:b/>
                <w:bCs/>
                <w:i/>
                <w:iCs/>
                <w:sz w:val="16"/>
                <w:szCs w:val="16"/>
              </w:rPr>
              <w:t>CalledTSAP</w:t>
            </w:r>
          </w:p>
        </w:tc>
        <w:tc>
          <w:tcPr>
            <w:tcW w:w="283.40pt" w:type="dxa"/>
            <w:tcBorders>
              <w:top w:val="double" w:sz="4" w:space="0" w:color="auto"/>
              <w:start w:val="single" w:sz="4" w:space="0" w:color="000000"/>
              <w:bottom w:val="single" w:sz="4" w:space="0" w:color="auto"/>
            </w:tcBorders>
          </w:tcPr>
          <w:p w:rsidR="00E5374E" w:rsidRPr="00E5374E" w:rsidRDefault="00E5374E">
            <w:pPr>
              <w:pStyle w:val="TableParagraph"/>
              <w:kinsoku w:val="0"/>
              <w:overflowPunct w:val="0"/>
              <w:spacing w:before="3.50pt"/>
              <w:ind w:start="5.40pt"/>
              <w:rPr>
                <w:sz w:val="16"/>
                <w:szCs w:val="16"/>
              </w:rPr>
            </w:pPr>
            <w:r w:rsidRPr="00E5374E">
              <w:rPr>
                <w:b/>
                <w:bCs/>
                <w:i/>
                <w:iCs/>
                <w:sz w:val="16"/>
                <w:szCs w:val="16"/>
              </w:rPr>
              <w:t xml:space="preserve">IP address </w:t>
            </w:r>
            <w:r w:rsidRPr="00E5374E">
              <w:rPr>
                <w:sz w:val="16"/>
                <w:szCs w:val="16"/>
              </w:rPr>
              <w:t>: IP address of the PLC (ex: 10.0.120.204)</w:t>
            </w:r>
          </w:p>
          <w:p w:rsidR="00E5374E" w:rsidRPr="00E5374E" w:rsidRDefault="00E5374E">
            <w:pPr>
              <w:pStyle w:val="TableParagraph"/>
              <w:kinsoku w:val="0"/>
              <w:overflowPunct w:val="0"/>
              <w:spacing w:before="3.85pt" w:after="1.10pt"/>
              <w:ind w:start="5.40pt"/>
              <w:rPr>
                <w:sz w:val="16"/>
                <w:szCs w:val="16"/>
              </w:rPr>
            </w:pPr>
            <w:r w:rsidRPr="00E5374E">
              <w:rPr>
                <w:b/>
                <w:bCs/>
                <w:i/>
                <w:iCs/>
                <w:sz w:val="16"/>
                <w:szCs w:val="16"/>
              </w:rPr>
              <w:t xml:space="preserve">Called TSAP </w:t>
            </w:r>
            <w:r w:rsidRPr="00E5374E">
              <w:rPr>
                <w:sz w:val="16"/>
                <w:szCs w:val="16"/>
              </w:rPr>
              <w:t>: Transport Service Access Point (ex: 4D.57)</w:t>
            </w:r>
          </w:p>
          <w:p w:rsidR="00E5374E" w:rsidRPr="00E5374E" w:rsidRDefault="002B450A">
            <w:pPr>
              <w:pStyle w:val="TableParagraph"/>
              <w:kinsoku w:val="0"/>
              <w:overflowPunct w:val="0"/>
              <w:ind w:start="0.15pt"/>
              <w:rPr>
                <w:sz w:val="20"/>
                <w:szCs w:val="20"/>
              </w:rPr>
            </w:pPr>
            <w:r>
              <w:rPr>
                <w:sz w:val="20"/>
                <w:szCs w:val="20"/>
              </w:rPr>
              <mc:AlternateContent>
                <mc:Choice Requires="v">
                  <w:pict>
                    <v:shape id="_x0000_i1100" type="#_x0000_t75" style="width:223.2pt;height:35.4pt">
                      <v:imagedata r:id="rId114" o:title=""/>
                    </v:shape>
                  </w:pict>
                </mc:Choice>
                <mc:Fallback>
                  <w:drawing>
                    <wp:inline distT="0" distB="0" distL="0" distR="0" wp14:anchorId="3B3E72F3" wp14:editId="55F1ACF0">
                      <wp:extent cx="2834640" cy="449580"/>
                      <wp:effectExtent l="0" t="0" r="3810" b="7620"/>
                      <wp:docPr id="76" name="Picture 7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34640" cy="449580"/>
                              </a:xfrm>
                              <a:prstGeom prst="rect">
                                <a:avLst/>
                              </a:prstGeom>
                              <a:noFill/>
                              <a:ln>
                                <a:noFill/>
                              </a:ln>
                            </pic:spPr>
                          </pic:pic>
                        </a:graphicData>
                      </a:graphic>
                    </wp:inline>
                  </w:drawing>
                </mc:Fallback>
              </mc:AlternateContent>
            </w:r>
          </w:p>
          <w:p w:rsidR="00E5374E" w:rsidRPr="00E5374E" w:rsidRDefault="00E5374E">
            <w:pPr>
              <w:pStyle w:val="TableParagraph"/>
              <w:kinsoku w:val="0"/>
              <w:overflowPunct w:val="0"/>
              <w:spacing w:before="3.25pt"/>
              <w:ind w:start="5.40pt"/>
              <w:rPr>
                <w:sz w:val="16"/>
                <w:szCs w:val="16"/>
              </w:rPr>
            </w:pPr>
            <w:r w:rsidRPr="00E5374E">
              <w:rPr>
                <w:sz w:val="16"/>
                <w:szCs w:val="16"/>
              </w:rPr>
              <w:t>Reach by ISOTCP the PLC at IP 10.0.120.204 with the TSAP 4D.57</w:t>
            </w:r>
          </w:p>
        </w:tc>
      </w:tr>
    </w:tbl>
    <w:p w:rsidR="00E5374E" w:rsidRPr="00DB64E1" w:rsidRDefault="00E5374E" w:rsidP="00D52143">
      <w:pPr>
        <w:pStyle w:val="BodyText"/>
        <w:jc w:val="center"/>
        <w:rPr>
          <w:rFonts w:ascii="Courier New" w:hAnsi="Courier New" w:cs="Courier New"/>
          <w:b/>
        </w:rPr>
      </w:pPr>
      <w:r w:rsidRPr="00DB64E1">
        <w:rPr>
          <w:rFonts w:ascii="Courier New" w:hAnsi="Courier New" w:cs="Courier New"/>
          <w:b/>
        </w:rPr>
        <w:t>Table 63: PPI/ISOTCP device address syntax</w:t>
      </w:r>
    </w:p>
    <w:p w:rsidR="00E5374E" w:rsidRDefault="00E5374E">
      <w:pPr>
        <w:pStyle w:val="BodyText"/>
        <w:kinsoku w:val="0"/>
        <w:overflowPunct w:val="0"/>
        <w:spacing w:before="0.20pt"/>
        <w:rPr>
          <w:b/>
          <w:bCs/>
          <w:sz w:val="19"/>
          <w:szCs w:val="19"/>
        </w:rPr>
      </w:pPr>
    </w:p>
    <w:p w:rsidR="00E5374E" w:rsidRDefault="00E5374E" w:rsidP="00337C52">
      <w:pPr>
        <w:pStyle w:val="Heading4"/>
        <w:numPr>
          <w:ilvl w:val="3"/>
          <w:numId w:val="40"/>
        </w:numPr>
        <w:ind w:start="14.20pt" w:hanging="14.20pt"/>
      </w:pPr>
      <w:bookmarkStart w:id="484" w:name="1.13.3.2.1_ISOTCP_polling:"/>
      <w:bookmarkEnd w:id="484"/>
      <w:r>
        <w:t>ISOTCP</w:t>
      </w:r>
      <w:r>
        <w:rPr>
          <w:spacing w:val="-1"/>
        </w:rPr>
        <w:t xml:space="preserve"> </w:t>
      </w:r>
      <w:r>
        <w:t>polling:</w:t>
      </w:r>
    </w:p>
    <w:p w:rsidR="00D52143" w:rsidRPr="00D52143" w:rsidRDefault="00D52143" w:rsidP="00D52143"/>
    <w:p w:rsidR="00E5374E" w:rsidRDefault="00E5374E">
      <w:pPr>
        <w:pStyle w:val="BodyText"/>
        <w:kinsoku w:val="0"/>
        <w:overflowPunct w:val="0"/>
        <w:spacing w:before="3.75pt" w:line="13.05pt" w:lineRule="auto"/>
        <w:ind w:start="5.45pt" w:end="170.90pt"/>
      </w:pPr>
      <w:r>
        <w:t>You can always use the TSAP 4D.57. This is the default TSAP for a Step 7-Micro/win connection. If you specify your own connection in the S7-200, be sure to:</w:t>
      </w:r>
    </w:p>
    <w:p w:rsidR="008A577E" w:rsidRDefault="008A577E">
      <w:pPr>
        <w:pStyle w:val="BodyText"/>
        <w:kinsoku w:val="0"/>
        <w:overflowPunct w:val="0"/>
        <w:spacing w:before="3.75pt" w:line="13.05pt" w:lineRule="auto"/>
        <w:ind w:start="5.45pt" w:end="170.90pt"/>
      </w:pPr>
    </w:p>
    <w:p w:rsidR="00E5374E" w:rsidRDefault="009916D9" w:rsidP="00337C52">
      <w:pPr>
        <w:pStyle w:val="ListParagraph"/>
        <w:numPr>
          <w:ilvl w:val="0"/>
          <w:numId w:val="102"/>
        </w:numPr>
        <w:tabs>
          <w:tab w:val="start" w:pos="10.40pt"/>
        </w:tabs>
        <w:kinsoku w:val="0"/>
        <w:overflowPunct w:val="0"/>
        <w:spacing w:before="0pt" w:line="9.20pt" w:lineRule="exact"/>
        <w:ind w:start="35.45pt" w:hanging="15.30pt"/>
        <w:rPr>
          <w:sz w:val="16"/>
          <w:szCs w:val="16"/>
        </w:rPr>
      </w:pPr>
      <w:r>
        <w:rPr>
          <w:sz w:val="16"/>
          <w:szCs w:val="16"/>
        </w:rPr>
        <w:t>U</w:t>
      </w:r>
      <w:r w:rsidR="00E5374E">
        <w:rPr>
          <w:sz w:val="16"/>
          <w:szCs w:val="16"/>
        </w:rPr>
        <w:t>se the same TSAP for the Server and the Client (ex: Local TSAP:12.00, Remote</w:t>
      </w:r>
      <w:r w:rsidR="00E5374E">
        <w:rPr>
          <w:spacing w:val="-3"/>
          <w:sz w:val="16"/>
          <w:szCs w:val="16"/>
        </w:rPr>
        <w:t xml:space="preserve"> </w:t>
      </w:r>
      <w:r w:rsidR="00E5374E">
        <w:rPr>
          <w:sz w:val="16"/>
          <w:szCs w:val="16"/>
        </w:rPr>
        <w:t>TSAP:12.00)</w:t>
      </w:r>
    </w:p>
    <w:p w:rsidR="00E5374E" w:rsidRDefault="00E5374E" w:rsidP="00337C52">
      <w:pPr>
        <w:pStyle w:val="ListParagraph"/>
        <w:numPr>
          <w:ilvl w:val="0"/>
          <w:numId w:val="102"/>
        </w:numPr>
        <w:tabs>
          <w:tab w:val="start" w:pos="10.25pt"/>
        </w:tabs>
        <w:kinsoku w:val="0"/>
        <w:overflowPunct w:val="0"/>
        <w:spacing w:line="13.05pt" w:lineRule="auto"/>
        <w:ind w:start="35.45pt" w:end="8.25pt" w:hanging="15.30pt"/>
        <w:rPr>
          <w:sz w:val="16"/>
          <w:szCs w:val="16"/>
        </w:rPr>
      </w:pPr>
      <w:r>
        <w:rPr>
          <w:sz w:val="16"/>
          <w:szCs w:val="16"/>
        </w:rPr>
        <w:t>Check</w:t>
      </w:r>
      <w:r>
        <w:rPr>
          <w:spacing w:val="-6"/>
          <w:sz w:val="16"/>
          <w:szCs w:val="16"/>
        </w:rPr>
        <w:t xml:space="preserve"> </w:t>
      </w:r>
      <w:r>
        <w:rPr>
          <w:sz w:val="16"/>
          <w:szCs w:val="16"/>
        </w:rPr>
        <w:t>the</w:t>
      </w:r>
      <w:r>
        <w:rPr>
          <w:spacing w:val="-5"/>
          <w:sz w:val="16"/>
          <w:szCs w:val="16"/>
        </w:rPr>
        <w:t xml:space="preserve"> </w:t>
      </w:r>
      <w:r>
        <w:rPr>
          <w:sz w:val="16"/>
          <w:szCs w:val="16"/>
        </w:rPr>
        <w:t>"Enable</w:t>
      </w:r>
      <w:r>
        <w:rPr>
          <w:spacing w:val="-6"/>
          <w:sz w:val="16"/>
          <w:szCs w:val="16"/>
        </w:rPr>
        <w:t xml:space="preserve"> </w:t>
      </w:r>
      <w:r>
        <w:rPr>
          <w:sz w:val="16"/>
          <w:szCs w:val="16"/>
        </w:rPr>
        <w:t>the</w:t>
      </w:r>
      <w:r>
        <w:rPr>
          <w:spacing w:val="-5"/>
          <w:sz w:val="16"/>
          <w:szCs w:val="16"/>
        </w:rPr>
        <w:t xml:space="preserve"> </w:t>
      </w:r>
      <w:r>
        <w:rPr>
          <w:sz w:val="16"/>
          <w:szCs w:val="16"/>
        </w:rPr>
        <w:t>Keep</w:t>
      </w:r>
      <w:r>
        <w:rPr>
          <w:spacing w:val="-6"/>
          <w:sz w:val="16"/>
          <w:szCs w:val="16"/>
        </w:rPr>
        <w:t xml:space="preserve"> </w:t>
      </w:r>
      <w:r>
        <w:rPr>
          <w:sz w:val="16"/>
          <w:szCs w:val="16"/>
        </w:rPr>
        <w:t>Alive</w:t>
      </w:r>
      <w:r>
        <w:rPr>
          <w:spacing w:val="-6"/>
          <w:sz w:val="16"/>
          <w:szCs w:val="16"/>
        </w:rPr>
        <w:t xml:space="preserve"> </w:t>
      </w:r>
      <w:r>
        <w:rPr>
          <w:sz w:val="16"/>
          <w:szCs w:val="16"/>
        </w:rPr>
        <w:t>function</w:t>
      </w:r>
      <w:r>
        <w:rPr>
          <w:spacing w:val="-6"/>
          <w:sz w:val="16"/>
          <w:szCs w:val="16"/>
        </w:rPr>
        <w:t xml:space="preserve"> </w:t>
      </w:r>
      <w:r>
        <w:rPr>
          <w:sz w:val="16"/>
          <w:szCs w:val="16"/>
        </w:rPr>
        <w:t>for</w:t>
      </w:r>
      <w:r>
        <w:rPr>
          <w:spacing w:val="-5"/>
          <w:sz w:val="16"/>
          <w:szCs w:val="16"/>
        </w:rPr>
        <w:t xml:space="preserve"> </w:t>
      </w:r>
      <w:r>
        <w:rPr>
          <w:sz w:val="16"/>
          <w:szCs w:val="16"/>
        </w:rPr>
        <w:t>this</w:t>
      </w:r>
      <w:r>
        <w:rPr>
          <w:spacing w:val="-5"/>
          <w:sz w:val="16"/>
          <w:szCs w:val="16"/>
        </w:rPr>
        <w:t xml:space="preserve"> </w:t>
      </w:r>
      <w:r>
        <w:rPr>
          <w:sz w:val="16"/>
          <w:szCs w:val="16"/>
        </w:rPr>
        <w:t>connection"</w:t>
      </w:r>
      <w:r>
        <w:rPr>
          <w:spacing w:val="-6"/>
          <w:sz w:val="16"/>
          <w:szCs w:val="16"/>
        </w:rPr>
        <w:t xml:space="preserve"> </w:t>
      </w:r>
      <w:r>
        <w:rPr>
          <w:sz w:val="16"/>
          <w:szCs w:val="16"/>
        </w:rPr>
        <w:t>feature</w:t>
      </w:r>
      <w:r>
        <w:rPr>
          <w:spacing w:val="-5"/>
          <w:sz w:val="16"/>
          <w:szCs w:val="16"/>
        </w:rPr>
        <w:t xml:space="preserve"> </w:t>
      </w:r>
      <w:r>
        <w:rPr>
          <w:sz w:val="16"/>
          <w:szCs w:val="16"/>
        </w:rPr>
        <w:t>for</w:t>
      </w:r>
      <w:r>
        <w:rPr>
          <w:spacing w:val="-5"/>
          <w:sz w:val="16"/>
          <w:szCs w:val="16"/>
        </w:rPr>
        <w:t xml:space="preserve"> </w:t>
      </w:r>
      <w:r>
        <w:rPr>
          <w:sz w:val="16"/>
          <w:szCs w:val="16"/>
        </w:rPr>
        <w:t>this</w:t>
      </w:r>
      <w:r>
        <w:rPr>
          <w:spacing w:val="-6"/>
          <w:sz w:val="16"/>
          <w:szCs w:val="16"/>
        </w:rPr>
        <w:t xml:space="preserve"> </w:t>
      </w:r>
      <w:r>
        <w:rPr>
          <w:sz w:val="16"/>
          <w:szCs w:val="16"/>
        </w:rPr>
        <w:t>connection</w:t>
      </w:r>
      <w:r>
        <w:rPr>
          <w:spacing w:val="-6"/>
          <w:sz w:val="16"/>
          <w:szCs w:val="16"/>
        </w:rPr>
        <w:t xml:space="preserve"> </w:t>
      </w:r>
      <w:r>
        <w:rPr>
          <w:sz w:val="16"/>
          <w:szCs w:val="16"/>
        </w:rPr>
        <w:t>otherwise</w:t>
      </w:r>
      <w:r>
        <w:rPr>
          <w:spacing w:val="-5"/>
          <w:sz w:val="16"/>
          <w:szCs w:val="16"/>
        </w:rPr>
        <w:t xml:space="preserve"> </w:t>
      </w:r>
      <w:r>
        <w:rPr>
          <w:sz w:val="16"/>
          <w:szCs w:val="16"/>
        </w:rPr>
        <w:t>the</w:t>
      </w:r>
      <w:r>
        <w:rPr>
          <w:spacing w:val="-6"/>
          <w:sz w:val="16"/>
          <w:szCs w:val="16"/>
        </w:rPr>
        <w:t xml:space="preserve"> </w:t>
      </w:r>
      <w:r>
        <w:rPr>
          <w:sz w:val="16"/>
          <w:szCs w:val="16"/>
        </w:rPr>
        <w:t>eWON</w:t>
      </w:r>
      <w:r>
        <w:rPr>
          <w:spacing w:val="-6"/>
          <w:sz w:val="16"/>
          <w:szCs w:val="16"/>
        </w:rPr>
        <w:t xml:space="preserve"> </w:t>
      </w:r>
      <w:r>
        <w:rPr>
          <w:sz w:val="16"/>
          <w:szCs w:val="16"/>
        </w:rPr>
        <w:t>will</w:t>
      </w:r>
      <w:r>
        <w:rPr>
          <w:spacing w:val="-6"/>
          <w:sz w:val="16"/>
          <w:szCs w:val="16"/>
        </w:rPr>
        <w:t xml:space="preserve"> </w:t>
      </w:r>
      <w:r>
        <w:rPr>
          <w:sz w:val="16"/>
          <w:szCs w:val="16"/>
        </w:rPr>
        <w:t>not</w:t>
      </w:r>
      <w:r>
        <w:rPr>
          <w:spacing w:val="-6"/>
          <w:sz w:val="16"/>
          <w:szCs w:val="16"/>
        </w:rPr>
        <w:t xml:space="preserve"> </w:t>
      </w:r>
      <w:r>
        <w:rPr>
          <w:sz w:val="16"/>
          <w:szCs w:val="16"/>
        </w:rPr>
        <w:t>be</w:t>
      </w:r>
      <w:r>
        <w:rPr>
          <w:spacing w:val="-6"/>
          <w:sz w:val="16"/>
          <w:szCs w:val="16"/>
        </w:rPr>
        <w:t xml:space="preserve"> </w:t>
      </w:r>
      <w:r>
        <w:rPr>
          <w:sz w:val="16"/>
          <w:szCs w:val="16"/>
        </w:rPr>
        <w:t>able</w:t>
      </w:r>
      <w:r>
        <w:rPr>
          <w:spacing w:val="-5"/>
          <w:sz w:val="16"/>
          <w:szCs w:val="16"/>
        </w:rPr>
        <w:t xml:space="preserve"> </w:t>
      </w:r>
      <w:r>
        <w:rPr>
          <w:sz w:val="16"/>
          <w:szCs w:val="16"/>
        </w:rPr>
        <w:t>to</w:t>
      </w:r>
      <w:r>
        <w:rPr>
          <w:spacing w:val="-6"/>
          <w:sz w:val="16"/>
          <w:szCs w:val="16"/>
        </w:rPr>
        <w:t xml:space="preserve"> </w:t>
      </w:r>
      <w:r>
        <w:rPr>
          <w:sz w:val="16"/>
          <w:szCs w:val="16"/>
        </w:rPr>
        <w:t>poll</w:t>
      </w:r>
      <w:r>
        <w:rPr>
          <w:spacing w:val="-5"/>
          <w:sz w:val="16"/>
          <w:szCs w:val="16"/>
        </w:rPr>
        <w:t xml:space="preserve"> </w:t>
      </w:r>
      <w:r>
        <w:rPr>
          <w:sz w:val="16"/>
          <w:szCs w:val="16"/>
        </w:rPr>
        <w:t>the</w:t>
      </w:r>
      <w:r>
        <w:rPr>
          <w:spacing w:val="-6"/>
          <w:sz w:val="16"/>
          <w:szCs w:val="16"/>
        </w:rPr>
        <w:t xml:space="preserve"> </w:t>
      </w:r>
      <w:r>
        <w:rPr>
          <w:sz w:val="16"/>
          <w:szCs w:val="16"/>
        </w:rPr>
        <w:t>device after a connection lost due to the eWON reboot.</w:t>
      </w:r>
    </w:p>
    <w:p w:rsidR="00E5374E" w:rsidRDefault="00E5374E">
      <w:pPr>
        <w:pStyle w:val="BodyText"/>
        <w:kinsoku w:val="0"/>
        <w:overflowPunct w:val="0"/>
        <w:rPr>
          <w:sz w:val="18"/>
          <w:szCs w:val="18"/>
        </w:rPr>
      </w:pPr>
    </w:p>
    <w:p w:rsidR="00E5374E" w:rsidRPr="00D52143" w:rsidRDefault="00E5374E" w:rsidP="009916D9">
      <w:pPr>
        <w:pStyle w:val="BodyText"/>
        <w:ind w:start="20.15pt"/>
        <w:rPr>
          <w:b/>
        </w:rPr>
      </w:pPr>
      <w:r w:rsidRPr="00D52143">
        <w:rPr>
          <w:b/>
        </w:rPr>
        <w:t>Important:</w:t>
      </w:r>
    </w:p>
    <w:p w:rsidR="00D52143" w:rsidRPr="00D52143" w:rsidRDefault="00D52143" w:rsidP="00D52143">
      <w:pPr>
        <w:pStyle w:val="BodyText"/>
        <w:ind w:start="36pt"/>
        <w:rPr>
          <w:b/>
        </w:rPr>
      </w:pPr>
    </w:p>
    <w:p w:rsidR="00D52143" w:rsidRPr="00D52143" w:rsidRDefault="00E5374E" w:rsidP="00D52143">
      <w:pPr>
        <w:pStyle w:val="BodyText"/>
        <w:ind w:start="36pt"/>
        <w:rPr>
          <w:b/>
          <w:bCs/>
        </w:rPr>
      </w:pPr>
      <w:r w:rsidRPr="00D52143">
        <w:rPr>
          <w:b/>
          <w:bCs/>
        </w:rPr>
        <w:t xml:space="preserve">If the PLC address is defined at the Topic level, it can be omitted in the Tag definition. </w:t>
      </w:r>
    </w:p>
    <w:p w:rsidR="00E5374E" w:rsidRPr="00D52143" w:rsidRDefault="00E5374E" w:rsidP="00D52143">
      <w:pPr>
        <w:pStyle w:val="BodyText"/>
        <w:ind w:start="36pt"/>
        <w:rPr>
          <w:b/>
          <w:bCs/>
        </w:rPr>
      </w:pPr>
      <w:r w:rsidRPr="00D52143">
        <w:rPr>
          <w:b/>
          <w:bCs/>
        </w:rPr>
        <w:t>In that case the Tag name will only contain the "ValueName".</w:t>
      </w:r>
    </w:p>
    <w:p w:rsidR="00E5374E" w:rsidRPr="00D52143" w:rsidRDefault="00E5374E" w:rsidP="00D52143">
      <w:pPr>
        <w:pStyle w:val="BodyText"/>
        <w:ind w:start="36pt"/>
        <w:rPr>
          <w:b/>
          <w:bCs/>
        </w:rPr>
      </w:pPr>
      <w:r w:rsidRPr="00D52143">
        <w:rPr>
          <w:b/>
          <w:bCs/>
        </w:rPr>
        <w:t>If the PLC address is specified at the Topic level, it will replace any address defined Tag by Tag.</w:t>
      </w:r>
    </w:p>
    <w:p w:rsidR="00E5374E" w:rsidRDefault="00E5374E">
      <w:pPr>
        <w:pStyle w:val="BodyText"/>
        <w:kinsoku w:val="0"/>
        <w:overflowPunct w:val="0"/>
        <w:rPr>
          <w:b/>
          <w:bCs/>
          <w:sz w:val="24"/>
          <w:szCs w:val="24"/>
        </w:rPr>
      </w:pPr>
    </w:p>
    <w:p w:rsidR="00E5374E" w:rsidRDefault="00E5374E">
      <w:pPr>
        <w:pStyle w:val="BodyText"/>
        <w:kinsoku w:val="0"/>
        <w:overflowPunct w:val="0"/>
        <w:ind w:start="5.45pt"/>
        <w:sectPr w:rsidR="00E5374E">
          <w:pgSz w:w="595pt" w:h="842pt"/>
          <w:pgMar w:top="63pt" w:right="36pt" w:bottom="45pt" w:left="37pt" w:header="33.10pt" w:footer="35.80pt" w:gutter="0pt"/>
          <w:cols w:space="36pt"/>
          <w:noEndnote/>
        </w:sectPr>
      </w:pPr>
      <w:r>
        <w:rPr>
          <w:b/>
          <w:bCs/>
        </w:rPr>
        <w:t xml:space="preserve">Note: </w:t>
      </w:r>
      <w:r>
        <w:t>Assisted Edition is enable for this IO server</w:t>
      </w:r>
    </w:p>
    <w:p w:rsidR="00E5374E" w:rsidRDefault="00E5374E" w:rsidP="00337C52">
      <w:pPr>
        <w:pStyle w:val="Heading1"/>
        <w:pageBreakBefore/>
        <w:numPr>
          <w:ilvl w:val="0"/>
          <w:numId w:val="40"/>
        </w:numPr>
        <w:ind w:start="17.85pt" w:hanging="17.85pt"/>
      </w:pPr>
      <w:bookmarkStart w:id="485" w:name="1.14_HITACHI_IO_Server"/>
      <w:bookmarkStart w:id="486" w:name="_Toc503192987"/>
      <w:bookmarkEnd w:id="485"/>
      <w:r>
        <w:lastRenderedPageBreak/>
        <w:t>HITACHI IO</w:t>
      </w:r>
      <w:r>
        <w:rPr>
          <w:spacing w:val="-2"/>
        </w:rPr>
        <w:t xml:space="preserve"> </w:t>
      </w:r>
      <w:r>
        <w:t>Server</w:t>
      </w:r>
      <w:bookmarkEnd w:id="486"/>
    </w:p>
    <w:p w:rsidR="009916D9" w:rsidRPr="009916D9" w:rsidRDefault="009916D9" w:rsidP="009916D9"/>
    <w:p w:rsidR="00E5374E" w:rsidRDefault="00E5374E" w:rsidP="00337C52">
      <w:pPr>
        <w:pStyle w:val="Heading2"/>
        <w:numPr>
          <w:ilvl w:val="1"/>
          <w:numId w:val="40"/>
        </w:numPr>
        <w:ind w:hanging="39.60pt"/>
      </w:pPr>
      <w:bookmarkStart w:id="487" w:name="1.14.1_Introduction"/>
      <w:bookmarkStart w:id="488" w:name="_Toc503192988"/>
      <w:bookmarkEnd w:id="487"/>
      <w:r>
        <w:t>Introduction</w:t>
      </w:r>
      <w:bookmarkEnd w:id="488"/>
    </w:p>
    <w:p w:rsidR="00E5374E" w:rsidRDefault="00E5374E">
      <w:pPr>
        <w:pStyle w:val="BodyText"/>
        <w:kinsoku w:val="0"/>
        <w:overflowPunct w:val="0"/>
        <w:spacing w:before="7.20pt" w:line="12.95pt" w:lineRule="auto"/>
        <w:ind w:start="5.45pt" w:end="28.45pt"/>
      </w:pPr>
      <w:r>
        <w:t>The Hitachi IOServer allows the eWON to poll tags belonging to a HITACHI EH series PLC using its serial link or Ethernet interface. eWON uses standard H protocol (for serial RS232), station number H protocol (for serial RS485), and Ethernet H-protocol (for Ethernet).</w:t>
      </w:r>
    </w:p>
    <w:p w:rsidR="00E5374E" w:rsidRDefault="00E5374E">
      <w:pPr>
        <w:pStyle w:val="BodyText"/>
        <w:kinsoku w:val="0"/>
        <w:overflowPunct w:val="0"/>
        <w:spacing w:before="6.15pt"/>
        <w:ind w:start="5.45pt"/>
      </w:pPr>
      <w:r>
        <w:t>No remote maintenance functionality is provided by this IO server.</w:t>
      </w:r>
    </w:p>
    <w:p w:rsidR="00E5374E" w:rsidRDefault="00E5374E">
      <w:pPr>
        <w:pStyle w:val="BodyText"/>
        <w:kinsoku w:val="0"/>
        <w:overflowPunct w:val="0"/>
        <w:rPr>
          <w:sz w:val="20"/>
          <w:szCs w:val="20"/>
        </w:rPr>
      </w:pPr>
    </w:p>
    <w:p w:rsidR="00E5374E" w:rsidRDefault="00E5374E" w:rsidP="00337C52">
      <w:pPr>
        <w:pStyle w:val="Heading2"/>
        <w:numPr>
          <w:ilvl w:val="1"/>
          <w:numId w:val="40"/>
        </w:numPr>
        <w:ind w:hanging="39.60pt"/>
      </w:pPr>
      <w:bookmarkStart w:id="489" w:name="1.14.1.1_Setup"/>
      <w:bookmarkStart w:id="490" w:name="_Toc503192989"/>
      <w:bookmarkEnd w:id="489"/>
      <w:r>
        <w:t>Setup</w:t>
      </w:r>
      <w:bookmarkEnd w:id="490"/>
    </w:p>
    <w:p w:rsidR="00E5374E" w:rsidRDefault="00E5374E">
      <w:pPr>
        <w:pStyle w:val="BodyText"/>
        <w:kinsoku w:val="0"/>
        <w:overflowPunct w:val="0"/>
        <w:spacing w:before="0.10pt"/>
        <w:rPr>
          <w:b/>
          <w:bCs/>
          <w:i/>
          <w:iCs/>
          <w:sz w:val="24"/>
          <w:szCs w:val="24"/>
        </w:rPr>
      </w:pPr>
    </w:p>
    <w:p w:rsidR="00E5374E" w:rsidRDefault="00412550" w:rsidP="00337C52">
      <w:pPr>
        <w:pStyle w:val="Heading3"/>
        <w:numPr>
          <w:ilvl w:val="2"/>
          <w:numId w:val="40"/>
        </w:numPr>
        <w:ind w:hanging="61.20pt"/>
      </w:pPr>
      <w:bookmarkStart w:id="491" w:name="_Toc503192990"/>
      <w:r>
        <w:rPr>
          <w:noProof/>
        </w:rPr>
        <mc:AlternateContent>
          <mc:Choice Requires="v">
            <w:pict>
              <v:rect id="_x0000_s1107" style="position:absolute;left:0;text-align:left;margin-left:49.3pt;margin-top:14.95pt;width:495pt;height:118pt;z-index:30;mso-wrap-distance-left:0;mso-wrap-distance-right:0;mso-position-horizontal-relative:page" o:allowincell="f" filled="f" stroked="f">
                <v:textbox style="mso-next-textbox:#_x0000_s1107" inset="0,0,0,0">
                  <w:txbxContent>
                    <w:p w:rsidR="00066813" w:rsidRDefault="00412550">
                      <w:pPr>
                        <w:widowControl/>
                        <w:autoSpaceDE/>
                        <w:autoSpaceDN/>
                        <w:adjustRightInd/>
                        <w:spacing w:line="118pt" w:lineRule="atLeast"/>
                        <w:rPr>
                          <w:rFonts w:ascii="Times New Roman" w:hAnsi="Times New Roman" w:cs="Times New Roman"/>
                          <w:sz w:val="24"/>
                          <w:szCs w:val="24"/>
                        </w:rPr>
                      </w:pPr>
                      <w:r>
                        <w:rPr>
                          <w:rFonts w:ascii="Times New Roman" w:hAnsi="Times New Roman" w:cs="Times New Roman"/>
                          <w:b/>
                          <w:bCs/>
                          <w:i/>
                          <w:iCs/>
                        </w:rPr>
                        <mc:AlternateContent>
                          <mc:Choice Requires="v">
                            <w:pict>
                              <v:shape id="_x0000_i1102" type="#_x0000_t75" style="width:495pt;height:117.6pt">
                                <v:imagedata r:id="rId116" o:title=""/>
                              </v:shape>
                            </w:pict>
                          </mc:Choice>
                          <mc:Fallback>
                            <w:drawing>
                              <wp:inline distT="0" distB="0" distL="0" distR="0" wp14:anchorId="7D975AC8" wp14:editId="42AC9249">
                                <wp:extent cx="6286500" cy="1493520"/>
                                <wp:effectExtent l="0" t="0" r="0" b="0"/>
                                <wp:docPr id="78" name="Picture 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0" cy="149352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23776" behindDoc="0" locked="0" layoutInCell="0" allowOverlap="1" wp14:anchorId="737CA044" wp14:editId="733FF2B5">
                <wp:simplePos x="0" y="0"/>
                <wp:positionH relativeFrom="page">
                  <wp:posOffset>626110</wp:posOffset>
                </wp:positionH>
                <wp:positionV relativeFrom="paragraph">
                  <wp:posOffset>189865</wp:posOffset>
                </wp:positionV>
                <wp:extent cx="6286500" cy="1498600"/>
                <wp:effectExtent l="0" t="0" r="2540" b="0"/>
                <wp:wrapTopAndBottom/>
                <wp:docPr id="1" name="Rectangle 8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2865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B44AE4B" w14:textId="4CC49CF2" w:rsidR="00224E16" w:rsidRDefault="00224E16">
                            <w:pPr>
                              <w:spacing w:line="118pt" w:lineRule="atLeast"/>
                              <w:rPr>
                                <w:rFonts w:ascii="Times New Roman" w:hAnsi="Times New Roman" w:cs="Times New Roman"/>
                                <w:sz w:val="24"/>
                                <w:szCs w:val="24"/>
                              </w:rPr>
                            </w:pPr>
                            <w:r>
                              <w:rPr>
                                <w:rFonts w:ascii="Times New Roman" w:hAnsi="Times New Roman" w:cs="Times New Roman"/>
                                <w:b/>
                                <w:bCs/>
                                <w:i/>
                                <w:iCs/>
                                <w:noProof/>
                              </w:rPr>
                              <w:drawing>
                                <wp:inline distT="0" distB="0" distL="0" distR="0" wp14:anchorId="00230A09" wp14:editId="1FB062A2">
                                  <wp:extent cx="6286500" cy="1493520"/>
                                  <wp:effectExtent l="0" t="0" r="0" b="0"/>
                                  <wp:docPr id="78" name="Picture 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0" cy="1493520"/>
                                          </a:xfrm>
                                          <a:prstGeom prst="rect">
                                            <a:avLst/>
                                          </a:prstGeom>
                                          <a:noFill/>
                                          <a:ln>
                                            <a:noFill/>
                                          </a:ln>
                                        </pic:spPr>
                                      </pic:pic>
                                    </a:graphicData>
                                  </a:graphic>
                                </wp:inline>
                              </w:drawing>
                            </w:r>
                          </w:p>
                          <w:p w14:paraId="74DF67D5"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492" w:name="1.14.1.1.1_COM_configuration"/>
      <w:bookmarkEnd w:id="492"/>
      <w:r w:rsidR="00E5374E">
        <w:t>COM</w:t>
      </w:r>
      <w:r w:rsidR="00E5374E">
        <w:rPr>
          <w:spacing w:val="-2"/>
        </w:rPr>
        <w:t xml:space="preserve"> </w:t>
      </w:r>
      <w:r w:rsidR="00E5374E">
        <w:t>configuration</w:t>
      </w:r>
      <w:bookmarkEnd w:id="491"/>
    </w:p>
    <w:p w:rsidR="00E5374E" w:rsidRDefault="00E5374E">
      <w:pPr>
        <w:pStyle w:val="BodyText"/>
        <w:kinsoku w:val="0"/>
        <w:overflowPunct w:val="0"/>
        <w:spacing w:before="4.50pt"/>
        <w:ind w:start="169.45pt"/>
        <w:rPr>
          <w:rFonts w:ascii="Courier New" w:hAnsi="Courier New" w:cs="Courier New"/>
          <w:b/>
          <w:bCs/>
        </w:rPr>
      </w:pPr>
      <w:r>
        <w:rPr>
          <w:rFonts w:ascii="Courier New" w:hAnsi="Courier New" w:cs="Courier New"/>
          <w:b/>
          <w:bCs/>
        </w:rPr>
        <w:t>Figure 3</w:t>
      </w:r>
      <w:r w:rsidR="002C3F71">
        <w:rPr>
          <w:rFonts w:ascii="Courier New" w:hAnsi="Courier New" w:cs="Courier New"/>
          <w:b/>
          <w:bCs/>
        </w:rPr>
        <w:t>2</w:t>
      </w:r>
      <w:r>
        <w:rPr>
          <w:rFonts w:ascii="Courier New" w:hAnsi="Courier New" w:cs="Courier New"/>
          <w:b/>
          <w:bCs/>
        </w:rPr>
        <w:t>: HITACHI IOServer: COM setup</w:t>
      </w:r>
    </w:p>
    <w:p w:rsidR="00E5374E" w:rsidRDefault="00E5374E">
      <w:pPr>
        <w:pStyle w:val="BodyText"/>
        <w:kinsoku w:val="0"/>
        <w:overflowPunct w:val="0"/>
        <w:spacing w:before="0.30pt"/>
        <w:rPr>
          <w:rFonts w:ascii="Courier New" w:hAnsi="Courier New" w:cs="Courier New"/>
          <w:b/>
          <w:bCs/>
          <w:sz w:val="23"/>
          <w:szCs w:val="23"/>
        </w:rPr>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E5374E" w:rsidRPr="00E5374E" w:rsidTr="008A577E">
        <w:trPr>
          <w:trHeight w:val="270"/>
        </w:trPr>
        <w:tc>
          <w:tcPr>
            <w:tcW w:w="141.70pt" w:type="dxa"/>
            <w:tcBorders>
              <w:top w:val="single" w:sz="4" w:space="0" w:color="auto"/>
              <w:bottom w:val="double" w:sz="4" w:space="0" w:color="auto"/>
            </w:tcBorders>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Parameter</w:t>
            </w:r>
          </w:p>
        </w:tc>
        <w:tc>
          <w:tcPr>
            <w:tcW w:w="283.40pt" w:type="dxa"/>
            <w:tcBorders>
              <w:top w:val="single" w:sz="4" w:space="0" w:color="auto"/>
              <w:bottom w:val="double" w:sz="4" w:space="0" w:color="auto"/>
            </w:tcBorders>
          </w:tcPr>
          <w:p w:rsidR="00E5374E" w:rsidRPr="00E5374E" w:rsidRDefault="00E5374E">
            <w:pPr>
              <w:pStyle w:val="TableParagraph"/>
              <w:kinsoku w:val="0"/>
              <w:overflowPunct w:val="0"/>
              <w:spacing w:before="0.55pt"/>
              <w:ind w:start="118.70pt" w:end="118.10pt"/>
              <w:jc w:val="center"/>
              <w:rPr>
                <w:b/>
                <w:bCs/>
                <w:sz w:val="16"/>
                <w:szCs w:val="16"/>
              </w:rPr>
            </w:pPr>
            <w:r w:rsidRPr="00E5374E">
              <w:rPr>
                <w:b/>
                <w:bCs/>
                <w:sz w:val="16"/>
                <w:szCs w:val="16"/>
              </w:rPr>
              <w:t>Description</w:t>
            </w:r>
          </w:p>
        </w:tc>
      </w:tr>
      <w:tr w:rsidR="00E5374E" w:rsidRPr="00E5374E" w:rsidTr="008A577E">
        <w:trPr>
          <w:trHeight w:val="470"/>
        </w:trPr>
        <w:tc>
          <w:tcPr>
            <w:tcW w:w="141.70pt" w:type="dxa"/>
            <w:tcBorders>
              <w:top w:val="double" w:sz="4" w:space="0" w:color="auto"/>
            </w:tcBorders>
          </w:tcPr>
          <w:p w:rsidR="00E5374E" w:rsidRPr="00E5374E" w:rsidRDefault="00E5374E">
            <w:pPr>
              <w:pStyle w:val="TableParagraph"/>
              <w:kinsoku w:val="0"/>
              <w:overflowPunct w:val="0"/>
              <w:spacing w:before="5.55pt"/>
              <w:ind w:start="7.55pt" w:end="7.15pt"/>
              <w:jc w:val="center"/>
              <w:rPr>
                <w:b/>
                <w:bCs/>
                <w:sz w:val="16"/>
                <w:szCs w:val="16"/>
              </w:rPr>
            </w:pPr>
            <w:r w:rsidRPr="00E5374E">
              <w:rPr>
                <w:b/>
                <w:bCs/>
                <w:sz w:val="16"/>
                <w:szCs w:val="16"/>
              </w:rPr>
              <w:t>Baud Rate</w:t>
            </w:r>
          </w:p>
        </w:tc>
        <w:tc>
          <w:tcPr>
            <w:tcW w:w="283.40pt" w:type="dxa"/>
            <w:tcBorders>
              <w:top w:val="double" w:sz="4" w:space="0" w:color="auto"/>
            </w:tcBorders>
          </w:tcPr>
          <w:p w:rsidR="00E5374E" w:rsidRPr="00E5374E" w:rsidRDefault="00E5374E">
            <w:pPr>
              <w:pStyle w:val="TableParagraph"/>
              <w:kinsoku w:val="0"/>
              <w:overflowPunct w:val="0"/>
              <w:spacing w:before="0.55pt"/>
              <w:ind w:start="5.40pt"/>
              <w:rPr>
                <w:sz w:val="16"/>
                <w:szCs w:val="16"/>
              </w:rPr>
            </w:pPr>
            <w:r w:rsidRPr="00E5374E">
              <w:rPr>
                <w:sz w:val="16"/>
                <w:szCs w:val="16"/>
              </w:rPr>
              <w:t>Speed of the Serial port.</w:t>
            </w:r>
          </w:p>
          <w:p w:rsidR="00E5374E" w:rsidRPr="00E5374E" w:rsidRDefault="00E5374E">
            <w:pPr>
              <w:pStyle w:val="TableParagraph"/>
              <w:kinsoku w:val="0"/>
              <w:overflowPunct w:val="0"/>
              <w:spacing w:before="0.80pt"/>
              <w:ind w:start="5.40pt"/>
              <w:rPr>
                <w:sz w:val="16"/>
                <w:szCs w:val="16"/>
              </w:rPr>
            </w:pPr>
            <w:r w:rsidRPr="00E5374E">
              <w:rPr>
                <w:sz w:val="16"/>
                <w:szCs w:val="16"/>
              </w:rPr>
              <w:t>Available speeds are 1200, 2400, 4800, 9600, 19200 Bauds or disabled</w:t>
            </w:r>
          </w:p>
        </w:tc>
      </w:tr>
      <w:tr w:rsidR="00E5374E" w:rsidRPr="00E5374E" w:rsidTr="008A577E">
        <w:trPr>
          <w:trHeight w:val="269"/>
        </w:trPr>
        <w:tc>
          <w:tcPr>
            <w:tcW w:w="141.70pt" w:type="dxa"/>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Parity</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parity to apply (None / Even / Odd)</w:t>
            </w:r>
          </w:p>
        </w:tc>
      </w:tr>
      <w:tr w:rsidR="00E5374E" w:rsidRPr="00E5374E" w:rsidTr="008A577E">
        <w:trPr>
          <w:trHeight w:val="269"/>
        </w:trPr>
        <w:tc>
          <w:tcPr>
            <w:tcW w:w="141.70pt" w:type="dxa"/>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Databits</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number of bits in data (7 or 8)</w:t>
            </w:r>
          </w:p>
        </w:tc>
      </w:tr>
      <w:tr w:rsidR="00E5374E" w:rsidRPr="00E5374E" w:rsidTr="008A577E">
        <w:trPr>
          <w:trHeight w:val="270"/>
        </w:trPr>
        <w:tc>
          <w:tcPr>
            <w:tcW w:w="141.70pt" w:type="dxa"/>
          </w:tcPr>
          <w:p w:rsidR="00E5374E" w:rsidRPr="00E5374E" w:rsidRDefault="00E5374E">
            <w:pPr>
              <w:pStyle w:val="TableParagraph"/>
              <w:kinsoku w:val="0"/>
              <w:overflowPunct w:val="0"/>
              <w:spacing w:before="0.55pt"/>
              <w:ind w:start="7.55pt" w:end="7.15pt"/>
              <w:jc w:val="center"/>
              <w:rPr>
                <w:b/>
                <w:bCs/>
                <w:sz w:val="16"/>
                <w:szCs w:val="16"/>
              </w:rPr>
            </w:pPr>
            <w:r w:rsidRPr="00E5374E">
              <w:rPr>
                <w:b/>
                <w:bCs/>
                <w:sz w:val="16"/>
                <w:szCs w:val="16"/>
              </w:rPr>
              <w:t>Stop bit(s)</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number of Stop bits (1 or 2)</w:t>
            </w:r>
          </w:p>
        </w:tc>
      </w:tr>
      <w:tr w:rsidR="00E5374E" w:rsidRPr="00E5374E" w:rsidTr="008A577E">
        <w:trPr>
          <w:trHeight w:val="869"/>
        </w:trPr>
        <w:tc>
          <w:tcPr>
            <w:tcW w:w="141.70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spacing w:before="5.40pt"/>
              <w:ind w:start="7.50pt" w:end="7.15pt"/>
              <w:jc w:val="center"/>
              <w:rPr>
                <w:b/>
                <w:bCs/>
                <w:sz w:val="16"/>
                <w:szCs w:val="16"/>
              </w:rPr>
            </w:pPr>
            <w:r w:rsidRPr="00E5374E">
              <w:rPr>
                <w:b/>
                <w:bCs/>
                <w:sz w:val="16"/>
                <w:szCs w:val="16"/>
              </w:rPr>
              <w:t>HW mode</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Choose the Hardware mode of communication:</w:t>
            </w:r>
          </w:p>
          <w:p w:rsidR="00E5374E" w:rsidRPr="00E5374E" w:rsidRDefault="00E5374E" w:rsidP="00337C52">
            <w:pPr>
              <w:pStyle w:val="TableParagraph"/>
              <w:numPr>
                <w:ilvl w:val="0"/>
                <w:numId w:val="6"/>
              </w:numPr>
              <w:tabs>
                <w:tab w:val="start" w:pos="10.50pt"/>
              </w:tabs>
              <w:kinsoku w:val="0"/>
              <w:overflowPunct w:val="0"/>
              <w:spacing w:before="0.80pt"/>
              <w:rPr>
                <w:b/>
                <w:bCs/>
                <w:sz w:val="16"/>
                <w:szCs w:val="16"/>
              </w:rPr>
            </w:pPr>
            <w:r w:rsidRPr="00E5374E">
              <w:rPr>
                <w:b/>
                <w:bCs/>
                <w:sz w:val="16"/>
                <w:szCs w:val="16"/>
              </w:rPr>
              <w:t>Full Duplex HW handshaking (by</w:t>
            </w:r>
            <w:r w:rsidRPr="00E5374E">
              <w:rPr>
                <w:b/>
                <w:bCs/>
                <w:spacing w:val="-5"/>
                <w:sz w:val="16"/>
                <w:szCs w:val="16"/>
              </w:rPr>
              <w:t xml:space="preserve"> </w:t>
            </w:r>
            <w:r w:rsidRPr="00E5374E">
              <w:rPr>
                <w:b/>
                <w:bCs/>
                <w:sz w:val="16"/>
                <w:szCs w:val="16"/>
              </w:rPr>
              <w:t>default)</w:t>
            </w:r>
          </w:p>
          <w:p w:rsidR="00E5374E" w:rsidRPr="00E5374E" w:rsidRDefault="00E5374E" w:rsidP="00337C52">
            <w:pPr>
              <w:pStyle w:val="TableParagraph"/>
              <w:numPr>
                <w:ilvl w:val="0"/>
                <w:numId w:val="6"/>
              </w:numPr>
              <w:tabs>
                <w:tab w:val="start" w:pos="10.45pt"/>
              </w:tabs>
              <w:kinsoku w:val="0"/>
              <w:overflowPunct w:val="0"/>
              <w:spacing w:before="0.80pt"/>
              <w:ind w:start="10.40pt" w:hanging="5pt"/>
              <w:rPr>
                <w:b/>
                <w:bCs/>
                <w:sz w:val="16"/>
                <w:szCs w:val="16"/>
              </w:rPr>
            </w:pPr>
            <w:r w:rsidRPr="00E5374E">
              <w:rPr>
                <w:b/>
                <w:bCs/>
                <w:sz w:val="16"/>
                <w:szCs w:val="16"/>
              </w:rPr>
              <w:t>Full Duplex NO</w:t>
            </w:r>
            <w:r w:rsidRPr="00E5374E">
              <w:rPr>
                <w:b/>
                <w:bCs/>
                <w:spacing w:val="-2"/>
                <w:sz w:val="16"/>
                <w:szCs w:val="16"/>
              </w:rPr>
              <w:t xml:space="preserve"> </w:t>
            </w:r>
            <w:r w:rsidRPr="00E5374E">
              <w:rPr>
                <w:b/>
                <w:bCs/>
                <w:sz w:val="16"/>
                <w:szCs w:val="16"/>
              </w:rPr>
              <w:t>handshaking</w:t>
            </w:r>
          </w:p>
          <w:p w:rsidR="00E5374E" w:rsidRPr="00E5374E" w:rsidRDefault="00E5374E" w:rsidP="00337C52">
            <w:pPr>
              <w:pStyle w:val="TableParagraph"/>
              <w:numPr>
                <w:ilvl w:val="0"/>
                <w:numId w:val="6"/>
              </w:numPr>
              <w:tabs>
                <w:tab w:val="start" w:pos="10.50pt"/>
              </w:tabs>
              <w:kinsoku w:val="0"/>
              <w:overflowPunct w:val="0"/>
              <w:spacing w:before="0.80pt"/>
              <w:rPr>
                <w:b/>
                <w:bCs/>
                <w:sz w:val="16"/>
                <w:szCs w:val="16"/>
              </w:rPr>
            </w:pPr>
            <w:r w:rsidRPr="00E5374E">
              <w:rPr>
                <w:b/>
                <w:bCs/>
                <w:sz w:val="16"/>
                <w:szCs w:val="16"/>
              </w:rPr>
              <w:t>Half</w:t>
            </w:r>
            <w:r w:rsidRPr="00E5374E">
              <w:rPr>
                <w:b/>
                <w:bCs/>
                <w:spacing w:val="-1"/>
                <w:sz w:val="16"/>
                <w:szCs w:val="16"/>
              </w:rPr>
              <w:t xml:space="preserve"> </w:t>
            </w:r>
            <w:r w:rsidRPr="00E5374E">
              <w:rPr>
                <w:b/>
                <w:bCs/>
                <w:sz w:val="16"/>
                <w:szCs w:val="16"/>
              </w:rPr>
              <w:t>duplex</w:t>
            </w:r>
          </w:p>
        </w:tc>
      </w:tr>
      <w:tr w:rsidR="00E5374E" w:rsidRPr="00E5374E" w:rsidTr="008A577E">
        <w:trPr>
          <w:trHeight w:val="269"/>
        </w:trPr>
        <w:tc>
          <w:tcPr>
            <w:tcW w:w="141.70pt" w:type="dxa"/>
          </w:tcPr>
          <w:p w:rsidR="00E5374E" w:rsidRPr="00E5374E" w:rsidRDefault="00E5374E">
            <w:pPr>
              <w:pStyle w:val="TableParagraph"/>
              <w:kinsoku w:val="0"/>
              <w:overflowPunct w:val="0"/>
              <w:spacing w:before="0.60pt"/>
              <w:ind w:start="7.55pt" w:end="7.05pt"/>
              <w:jc w:val="center"/>
              <w:rPr>
                <w:b/>
                <w:bCs/>
                <w:sz w:val="16"/>
                <w:szCs w:val="16"/>
              </w:rPr>
            </w:pPr>
            <w:r w:rsidRPr="00E5374E">
              <w:rPr>
                <w:b/>
                <w:bCs/>
                <w:sz w:val="16"/>
                <w:szCs w:val="16"/>
              </w:rPr>
              <w:t>Reply Timeout</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Maximum time the eWON will wait for a valid message response</w:t>
            </w:r>
          </w:p>
        </w:tc>
      </w:tr>
    </w:tbl>
    <w:p w:rsidR="00E5374E" w:rsidRPr="00DB64E1" w:rsidRDefault="00E5374E">
      <w:pPr>
        <w:pStyle w:val="BodyText"/>
        <w:kinsoku w:val="0"/>
        <w:overflowPunct w:val="0"/>
        <w:spacing w:before="5.60pt"/>
        <w:ind w:start="173.70pt"/>
        <w:rPr>
          <w:rFonts w:ascii="Courier New" w:hAnsi="Courier New" w:cs="Courier New"/>
          <w:b/>
          <w:bCs/>
        </w:rPr>
      </w:pPr>
      <w:r w:rsidRPr="00DB64E1">
        <w:rPr>
          <w:rFonts w:ascii="Courier New" w:hAnsi="Courier New" w:cs="Courier New"/>
          <w:b/>
          <w:bCs/>
        </w:rPr>
        <w:t>Table 64: HITACHI IOServer: COM parameters</w:t>
      </w:r>
    </w:p>
    <w:p w:rsidR="00E5374E" w:rsidRDefault="00E5374E">
      <w:pPr>
        <w:pStyle w:val="BodyText"/>
        <w:kinsoku w:val="0"/>
        <w:overflowPunct w:val="0"/>
        <w:spacing w:before="0.20pt"/>
        <w:rPr>
          <w:b/>
          <w:bCs/>
          <w:sz w:val="12"/>
          <w:szCs w:val="12"/>
        </w:rPr>
      </w:pPr>
    </w:p>
    <w:p w:rsidR="008A577E" w:rsidRDefault="008A577E">
      <w:pPr>
        <w:pStyle w:val="BodyText"/>
        <w:kinsoku w:val="0"/>
        <w:overflowPunct w:val="0"/>
        <w:spacing w:before="4.70pt"/>
        <w:ind w:start="5.45pt"/>
      </w:pPr>
    </w:p>
    <w:p w:rsidR="00E5374E" w:rsidRDefault="00E5374E">
      <w:pPr>
        <w:pStyle w:val="BodyText"/>
        <w:kinsoku w:val="0"/>
        <w:overflowPunct w:val="0"/>
        <w:spacing w:before="4.70pt"/>
        <w:ind w:start="5.45pt"/>
      </w:pPr>
      <w:r>
        <w:t>The eWON implements Transmission Control Procedure 1 (</w:t>
      </w:r>
      <w:r w:rsidR="009C4359">
        <w:t>One-way</w:t>
      </w:r>
      <w:r>
        <w:t xml:space="preserve"> activation Control Procedure).</w:t>
      </w:r>
    </w:p>
    <w:p w:rsidR="00044ECB" w:rsidRDefault="00E5374E">
      <w:pPr>
        <w:pStyle w:val="BodyText"/>
        <w:kinsoku w:val="0"/>
        <w:overflowPunct w:val="0"/>
        <w:spacing w:before="6.80pt"/>
        <w:ind w:start="5.45pt"/>
      </w:pPr>
      <w:r>
        <w:t xml:space="preserve">When half-duplex mode is used (RS485), the eWON acts as master. </w:t>
      </w:r>
    </w:p>
    <w:p w:rsidR="00E5374E" w:rsidRDefault="00E5374E">
      <w:pPr>
        <w:pStyle w:val="BodyText"/>
        <w:kinsoku w:val="0"/>
        <w:overflowPunct w:val="0"/>
        <w:spacing w:before="6.80pt"/>
        <w:ind w:start="5.45pt"/>
      </w:pPr>
      <w:r>
        <w:t>So, no other master may be on the bus (eg: control panel or host).</w:t>
      </w:r>
    </w:p>
    <w:p w:rsidR="00E5374E" w:rsidRDefault="00E5374E">
      <w:pPr>
        <w:pStyle w:val="BodyText"/>
        <w:kinsoku w:val="0"/>
        <w:overflowPunct w:val="0"/>
        <w:spacing w:before="6.80pt"/>
        <w:ind w:start="5.4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93" w:name="1.14.1.1.2_Topic_configuration"/>
      <w:bookmarkStart w:id="494" w:name="_Toc503192991"/>
      <w:bookmarkEnd w:id="493"/>
      <w:r>
        <w:lastRenderedPageBreak/>
        <w:t>Topic</w:t>
      </w:r>
      <w:r>
        <w:rPr>
          <w:spacing w:val="-1"/>
        </w:rPr>
        <w:t xml:space="preserve"> </w:t>
      </w:r>
      <w:r>
        <w:t>configuration</w:t>
      </w:r>
      <w:bookmarkEnd w:id="494"/>
    </w:p>
    <w:p w:rsidR="009C4359" w:rsidRPr="009C4359" w:rsidRDefault="009C4359" w:rsidP="009C4359"/>
    <w:p w:rsidR="00E5374E" w:rsidRDefault="002B450A">
      <w:pPr>
        <w:pStyle w:val="BodyText"/>
        <w:kinsoku w:val="0"/>
        <w:overflowPunct w:val="0"/>
        <w:ind w:start="12.30pt"/>
        <w:rPr>
          <w:sz w:val="20"/>
          <w:szCs w:val="20"/>
        </w:rPr>
      </w:pPr>
      <w:r>
        <w:rPr>
          <w:sz w:val="20"/>
          <w:szCs w:val="20"/>
        </w:rPr>
        <mc:AlternateContent>
          <mc:Choice Requires="v">
            <w:pict>
              <v:shape id="_x0000_i1103" type="#_x0000_t75" style="width:495pt;height:199.2pt">
                <v:imagedata r:id="rId118" o:title=""/>
              </v:shape>
            </w:pict>
          </mc:Choice>
          <mc:Fallback>
            <w:drawing>
              <wp:inline distT="0" distB="0" distL="0" distR="0" wp14:anchorId="5C21DC4A" wp14:editId="77D01B16">
                <wp:extent cx="6286500" cy="2529840"/>
                <wp:effectExtent l="0" t="0" r="0" b="3810"/>
                <wp:docPr id="79" name="Picture 7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6500" cy="2529840"/>
                        </a:xfrm>
                        <a:prstGeom prst="rect">
                          <a:avLst/>
                        </a:prstGeom>
                        <a:noFill/>
                        <a:ln>
                          <a:noFill/>
                        </a:ln>
                      </pic:spPr>
                    </pic:pic>
                  </a:graphicData>
                </a:graphic>
              </wp:inline>
            </w:drawing>
          </mc:Fallback>
        </mc:AlternateContent>
      </w:r>
    </w:p>
    <w:p w:rsidR="00E5374E" w:rsidRDefault="00E5374E">
      <w:pPr>
        <w:pStyle w:val="BodyText"/>
        <w:kinsoku w:val="0"/>
        <w:overflowPunct w:val="0"/>
        <w:spacing w:before="3.15pt"/>
        <w:ind w:start="18.70pt" w:end="19.40pt"/>
        <w:jc w:val="center"/>
        <w:rPr>
          <w:rFonts w:ascii="Courier New" w:hAnsi="Courier New" w:cs="Courier New"/>
          <w:b/>
          <w:bCs/>
        </w:rPr>
      </w:pPr>
      <w:r>
        <w:rPr>
          <w:rFonts w:ascii="Courier New" w:hAnsi="Courier New" w:cs="Courier New"/>
          <w:b/>
          <w:bCs/>
        </w:rPr>
        <w:t>Figure 3</w:t>
      </w:r>
      <w:r w:rsidR="002C3F71">
        <w:rPr>
          <w:rFonts w:ascii="Courier New" w:hAnsi="Courier New" w:cs="Courier New"/>
          <w:b/>
          <w:bCs/>
        </w:rPr>
        <w:t>3</w:t>
      </w:r>
      <w:r>
        <w:rPr>
          <w:rFonts w:ascii="Courier New" w:hAnsi="Courier New" w:cs="Courier New"/>
          <w:b/>
          <w:bCs/>
        </w:rPr>
        <w:t>: HITACHI IOServer: Topic configuration</w:t>
      </w:r>
    </w:p>
    <w:p w:rsidR="009C4359" w:rsidRDefault="009C4359">
      <w:pPr>
        <w:pStyle w:val="BodyText"/>
        <w:kinsoku w:val="0"/>
        <w:overflowPunct w:val="0"/>
        <w:spacing w:before="3.15pt"/>
        <w:ind w:start="18.70pt" w:end="19.40pt"/>
        <w:jc w:val="center"/>
        <w:rPr>
          <w:rFonts w:ascii="Courier New" w:hAnsi="Courier New" w:cs="Courier New"/>
          <w:b/>
          <w:bCs/>
        </w:rPr>
      </w:pPr>
    </w:p>
    <w:p w:rsidR="009C4359" w:rsidRDefault="00E5374E" w:rsidP="009C4359">
      <w:pPr>
        <w:pStyle w:val="BodyText"/>
        <w:kinsoku w:val="0"/>
        <w:overflowPunct w:val="0"/>
        <w:spacing w:before="5.10pt"/>
        <w:ind w:start="18.70pt"/>
      </w:pPr>
      <w:r>
        <w:t xml:space="preserve">Three (3) topics can be used for the IO Server. </w:t>
      </w:r>
    </w:p>
    <w:p w:rsidR="00E5374E" w:rsidRDefault="00E5374E" w:rsidP="009C4359">
      <w:pPr>
        <w:pStyle w:val="BodyText"/>
        <w:kinsoku w:val="0"/>
        <w:overflowPunct w:val="0"/>
        <w:spacing w:before="5.10pt"/>
        <w:ind w:start="18.70pt"/>
      </w:pPr>
      <w:r>
        <w:t>These topics are used to give a common property to a group of Hitachi Tags like:</w:t>
      </w:r>
    </w:p>
    <w:p w:rsidR="009C4359" w:rsidRDefault="009C4359" w:rsidP="009C4359">
      <w:pPr>
        <w:pStyle w:val="BodyText"/>
        <w:kinsoku w:val="0"/>
        <w:overflowPunct w:val="0"/>
        <w:spacing w:before="5.10pt"/>
        <w:ind w:start="18.70pt"/>
      </w:pPr>
    </w:p>
    <w:p w:rsidR="00E5374E" w:rsidRDefault="00E5374E" w:rsidP="00337C52">
      <w:pPr>
        <w:pStyle w:val="BodyText"/>
        <w:numPr>
          <w:ilvl w:val="0"/>
          <w:numId w:val="83"/>
        </w:numPr>
        <w:ind w:start="49.65pt" w:hanging="15.80pt"/>
      </w:pPr>
      <w:r>
        <w:t>Enable/Disable</w:t>
      </w:r>
    </w:p>
    <w:p w:rsidR="00E5374E" w:rsidRDefault="00E5374E" w:rsidP="00337C52">
      <w:pPr>
        <w:pStyle w:val="BodyText"/>
        <w:numPr>
          <w:ilvl w:val="0"/>
          <w:numId w:val="83"/>
        </w:numPr>
        <w:ind w:start="49.65pt" w:hanging="15.80pt"/>
      </w:pPr>
      <w:r>
        <w:t>Global Device</w:t>
      </w:r>
      <w:r>
        <w:rPr>
          <w:spacing w:val="-1"/>
        </w:rPr>
        <w:t xml:space="preserve"> </w:t>
      </w:r>
      <w:r>
        <w:t>Address</w:t>
      </w:r>
    </w:p>
    <w:p w:rsidR="00E5374E" w:rsidRDefault="00412550" w:rsidP="00337C52">
      <w:pPr>
        <w:pStyle w:val="BodyText"/>
        <w:numPr>
          <w:ilvl w:val="0"/>
          <w:numId w:val="83"/>
        </w:numPr>
        <w:ind w:start="49.65pt" w:hanging="15.80pt"/>
      </w:pPr>
      <w:r>
        <w:rPr>
          <w:noProof/>
        </w:rPr>
        <mc:AlternateContent>
          <mc:Choice Requires="v">
            <w:pict>
              <v:shape id="_x0000_s1108" type="#_x0000_t202" style="position:absolute;left:0;text-align:left;margin-left:120.7pt;margin-top:45.1pt;width:53.8pt;height:8.95pt;z-index:-4;mso-position-horizontal-relative:page" o:allowincell="f" filled="f" stroked="f">
                <v:textbox style="mso-next-textbox:#_x0000_s1108" inset="0,0,0,0">
                  <w:txbxContent>
                    <w:p w:rsidR="00066813" w:rsidRDefault="00066813">
                      <w:pPr>
                        <w:pStyle w:val="BodyText"/>
                        <w:kinsoku w:val="0"/>
                        <w:overflowPunct w:val="0"/>
                        <w:spacing w:line="8.90pt" w:lineRule="exact"/>
                        <w:rPr>
                          <w:b/>
                          <w:bCs/>
                        </w:rPr>
                      </w:pPr>
                      <w:r>
                        <w:rPr>
                          <w:b/>
                          <w:bCs/>
                        </w:rPr>
                        <w:t>Topic enabled</w:t>
                      </w:r>
                    </w:p>
                  </w:txbxContent>
                </v:textbox>
                <w10:wrap anchorx="page"/>
              </v:shape>
            </w:pict>
          </mc:Choice>
          <mc:Fallback>
            <w:drawing>
              <wp:anchor distT="0" distB="0" distL="114300" distR="114300" simplePos="0" relativeHeight="251724800" behindDoc="1" locked="0" layoutInCell="0" allowOverlap="1" wp14:anchorId="2AA1DE66" wp14:editId="7D195263">
                <wp:simplePos x="0" y="0"/>
                <wp:positionH relativeFrom="page">
                  <wp:posOffset>1532890</wp:posOffset>
                </wp:positionH>
                <wp:positionV relativeFrom="paragraph">
                  <wp:posOffset>572770</wp:posOffset>
                </wp:positionV>
                <wp:extent cx="683260" cy="113665"/>
                <wp:effectExtent l="0" t="1270" r="3175" b="0"/>
                <wp:wrapNone/>
                <wp:docPr id="1" name="Text Box 8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32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355CEB3" w14:textId="77777777" w:rsidR="00224E16" w:rsidRDefault="00224E16">
                            <w:pPr>
                              <w:pStyle w:val="BodyText"/>
                              <w:kinsoku w:val="0"/>
                              <w:overflowPunct w:val="0"/>
                              <w:spacing w:line="8.90pt" w:lineRule="exact"/>
                              <w:rPr>
                                <w:b/>
                                <w:bCs/>
                              </w:rPr>
                            </w:pPr>
                            <w:r>
                              <w:rPr>
                                <w:b/>
                                <w:bCs/>
                              </w:rPr>
                              <w:t>Topic 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Polling</w:t>
      </w:r>
      <w:r w:rsidR="00E5374E">
        <w:rPr>
          <w:spacing w:val="-1"/>
        </w:rPr>
        <w:t xml:space="preserve"> </w:t>
      </w:r>
      <w:r w:rsidR="00E5374E">
        <w:t>Rate</w:t>
      </w:r>
    </w:p>
    <w:p w:rsidR="00E5374E" w:rsidRDefault="00E5374E">
      <w:pPr>
        <w:pStyle w:val="BodyText"/>
        <w:kinsoku w:val="0"/>
        <w:overflowPunct w:val="0"/>
        <w:spacing w:before="0.20pt"/>
        <w:rPr>
          <w:sz w:val="22"/>
          <w:szCs w:val="2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9C4359">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9C4359">
        <w:trPr>
          <w:trHeight w:val="352"/>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5374E" w:rsidRPr="00E5374E" w:rsidTr="009C4359">
        <w:trPr>
          <w:trHeight w:val="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2.95pt" w:lineRule="auto"/>
              <w:ind w:start="5.35pt"/>
              <w:rPr>
                <w:sz w:val="16"/>
                <w:szCs w:val="16"/>
              </w:rPr>
            </w:pPr>
            <w:r w:rsidRPr="00E5374E">
              <w:rPr>
                <w:sz w:val="16"/>
                <w:szCs w:val="16"/>
              </w:rPr>
              <w:t>See below for the Device Address Syntax. If an address is specified here, it will replace (overload) the address-defined Tag by Tag.</w:t>
            </w:r>
          </w:p>
        </w:tc>
      </w:tr>
      <w:tr w:rsidR="00E5374E" w:rsidRPr="00E5374E" w:rsidTr="009C4359">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Pr="00DB64E1" w:rsidRDefault="00E5374E" w:rsidP="009C4359">
      <w:pPr>
        <w:pStyle w:val="BodyText"/>
        <w:kinsoku w:val="0"/>
        <w:overflowPunct w:val="0"/>
        <w:spacing w:before="5.55pt"/>
        <w:ind w:start="18.70pt" w:end="19.35pt"/>
        <w:jc w:val="center"/>
        <w:rPr>
          <w:rFonts w:ascii="Courier New" w:hAnsi="Courier New" w:cs="Courier New"/>
          <w:b/>
          <w:bCs/>
        </w:rPr>
      </w:pPr>
      <w:r w:rsidRPr="00DB64E1">
        <w:rPr>
          <w:rFonts w:ascii="Courier New" w:hAnsi="Courier New" w:cs="Courier New"/>
          <w:b/>
          <w:bCs/>
        </w:rPr>
        <w:t>Table 65: HITACHI IOServer: Topic configuration item definition</w:t>
      </w:r>
    </w:p>
    <w:p w:rsidR="00E5374E" w:rsidRDefault="00E5374E">
      <w:pPr>
        <w:pStyle w:val="BodyText"/>
        <w:kinsoku w:val="0"/>
        <w:overflowPunct w:val="0"/>
        <w:spacing w:before="0.55pt"/>
        <w:rPr>
          <w:b/>
          <w:bCs/>
          <w:sz w:val="17"/>
          <w:szCs w:val="17"/>
        </w:rPr>
      </w:pPr>
    </w:p>
    <w:p w:rsidR="00E5374E" w:rsidRDefault="00E5374E" w:rsidP="00337C52">
      <w:pPr>
        <w:pStyle w:val="Heading2"/>
        <w:numPr>
          <w:ilvl w:val="1"/>
          <w:numId w:val="40"/>
        </w:numPr>
        <w:ind w:hanging="39.60pt"/>
      </w:pPr>
      <w:bookmarkStart w:id="495" w:name="1.14.2_Tag_name_convention"/>
      <w:bookmarkStart w:id="496" w:name="_Toc503192992"/>
      <w:bookmarkEnd w:id="495"/>
      <w:r>
        <w:t>Tag name</w:t>
      </w:r>
      <w:r>
        <w:rPr>
          <w:spacing w:val="-1"/>
        </w:rPr>
        <w:t xml:space="preserve"> </w:t>
      </w:r>
      <w:r>
        <w:t>convention</w:t>
      </w:r>
      <w:bookmarkEnd w:id="496"/>
    </w:p>
    <w:p w:rsidR="00E5374E" w:rsidRDefault="00E5374E">
      <w:pPr>
        <w:pStyle w:val="BodyText"/>
        <w:kinsoku w:val="0"/>
        <w:overflowPunct w:val="0"/>
        <w:spacing w:before="0.45pt"/>
        <w:rPr>
          <w:b/>
          <w:bCs/>
          <w:i/>
          <w:iCs/>
          <w:sz w:val="22"/>
          <w:szCs w:val="22"/>
        </w:rPr>
      </w:pPr>
    </w:p>
    <w:tbl>
      <w:tblPr>
        <w:tblW w:w="0pt" w:type="dxa"/>
        <w:tblInd w:w="7.75pt" w:type="dxa"/>
        <w:tblLayout w:type="fixed"/>
        <w:tblCellMar>
          <w:start w:w="0pt" w:type="dxa"/>
          <w:end w:w="0pt" w:type="dxa"/>
        </w:tblCellMar>
        <w:tblLook w:firstRow="0" w:lastRow="0" w:firstColumn="0" w:lastColumn="0" w:noHBand="0" w:noVBand="0"/>
      </w:tblPr>
      <w:tblGrid>
        <w:gridCol w:w="2201"/>
        <w:gridCol w:w="3960"/>
        <w:gridCol w:w="3960"/>
      </w:tblGrid>
      <w:tr w:rsidR="00044ECB" w:rsidRPr="00E5374E" w:rsidTr="00044ECB">
        <w:trPr>
          <w:trHeight w:val="350"/>
        </w:trPr>
        <w:tc>
          <w:tcPr>
            <w:tcW w:w="110.05pt" w:type="dxa"/>
            <w:tcBorders>
              <w:top w:val="single" w:sz="2" w:space="0" w:color="000000"/>
              <w:bottom w:val="single" w:sz="2" w:space="0" w:color="000000"/>
              <w:end w:val="single" w:sz="2" w:space="0" w:color="000000"/>
            </w:tcBorders>
            <w:vAlign w:val="center"/>
          </w:tcPr>
          <w:p w:rsidR="00044ECB" w:rsidRPr="00E5374E" w:rsidRDefault="00044ECB" w:rsidP="00044ECB">
            <w:pPr>
              <w:pStyle w:val="TableParagraph"/>
              <w:kinsoku w:val="0"/>
              <w:overflowPunct w:val="0"/>
              <w:spacing w:before="3.55pt"/>
              <w:ind w:start="25.25pt"/>
              <w:rPr>
                <w:b/>
                <w:bCs/>
                <w:sz w:val="16"/>
                <w:szCs w:val="16"/>
              </w:rPr>
            </w:pPr>
            <w:r w:rsidRPr="00E5374E">
              <w:rPr>
                <w:b/>
                <w:bCs/>
                <w:sz w:val="16"/>
                <w:szCs w:val="16"/>
              </w:rPr>
              <w:t>IO Server Name</w:t>
            </w:r>
          </w:p>
        </w:tc>
        <w:tc>
          <w:tcPr>
            <w:tcW w:w="396pt" w:type="dxa"/>
            <w:gridSpan w:val="2"/>
            <w:tcBorders>
              <w:top w:val="single" w:sz="4" w:space="0" w:color="000000"/>
              <w:start w:val="single" w:sz="2" w:space="0" w:color="000000"/>
              <w:bottom w:val="single" w:sz="4" w:space="0" w:color="000000"/>
            </w:tcBorders>
            <w:vAlign w:val="center"/>
          </w:tcPr>
          <w:p w:rsidR="00044ECB" w:rsidRPr="00E5374E" w:rsidRDefault="00044ECB" w:rsidP="00044ECB">
            <w:pPr>
              <w:pStyle w:val="TableParagraph"/>
              <w:kinsoku w:val="0"/>
              <w:overflowPunct w:val="0"/>
              <w:ind w:firstLine="10pt"/>
              <w:rPr>
                <w:rFonts w:ascii="Times New Roman" w:hAnsi="Times New Roman" w:cs="Times New Roman"/>
                <w:sz w:val="16"/>
                <w:szCs w:val="16"/>
              </w:rPr>
            </w:pPr>
            <w:r w:rsidRPr="00E5374E">
              <w:rPr>
                <w:sz w:val="16"/>
                <w:szCs w:val="16"/>
              </w:rPr>
              <w:t>HITACHI</w:t>
            </w:r>
          </w:p>
        </w:tc>
      </w:tr>
      <w:tr w:rsidR="00044ECB" w:rsidRPr="00E5374E" w:rsidTr="00044ECB">
        <w:trPr>
          <w:trHeight w:val="350"/>
        </w:trPr>
        <w:tc>
          <w:tcPr>
            <w:tcW w:w="110.05pt" w:type="dxa"/>
            <w:vMerge w:val="restart"/>
            <w:tcBorders>
              <w:top w:val="single" w:sz="2" w:space="0" w:color="000000"/>
              <w:bottom w:val="single" w:sz="2" w:space="0" w:color="000000"/>
              <w:end w:val="single" w:sz="2" w:space="0" w:color="000000"/>
            </w:tcBorders>
            <w:vAlign w:val="center"/>
          </w:tcPr>
          <w:p w:rsidR="00044ECB" w:rsidRPr="00E5374E" w:rsidRDefault="00044ECB" w:rsidP="00044ECB">
            <w:pPr>
              <w:pStyle w:val="TableParagraph"/>
              <w:kinsoku w:val="0"/>
              <w:overflowPunct w:val="0"/>
              <w:rPr>
                <w:b/>
                <w:bCs/>
                <w:i/>
                <w:iCs/>
                <w:sz w:val="18"/>
                <w:szCs w:val="18"/>
              </w:rPr>
            </w:pPr>
          </w:p>
          <w:p w:rsidR="00044ECB" w:rsidRPr="00E5374E" w:rsidRDefault="00044ECB" w:rsidP="00044ECB">
            <w:pPr>
              <w:pStyle w:val="TableParagraph"/>
              <w:kinsoku w:val="0"/>
              <w:overflowPunct w:val="0"/>
              <w:spacing w:before="0.30pt"/>
              <w:rPr>
                <w:b/>
                <w:bCs/>
                <w:i/>
                <w:iCs/>
                <w:sz w:val="19"/>
                <w:szCs w:val="19"/>
              </w:rPr>
            </w:pPr>
          </w:p>
          <w:p w:rsidR="00044ECB" w:rsidRPr="00E5374E" w:rsidRDefault="00044ECB" w:rsidP="00044ECB">
            <w:pPr>
              <w:pStyle w:val="TableParagraph"/>
              <w:kinsoku w:val="0"/>
              <w:overflowPunct w:val="0"/>
              <w:ind w:start="32.30pt"/>
              <w:rPr>
                <w:b/>
                <w:bCs/>
                <w:sz w:val="16"/>
                <w:szCs w:val="16"/>
              </w:rPr>
            </w:pPr>
            <w:r w:rsidRPr="00E5374E">
              <w:rPr>
                <w:b/>
                <w:bCs/>
                <w:sz w:val="16"/>
                <w:szCs w:val="16"/>
              </w:rPr>
              <w:t>Topic Name</w:t>
            </w:r>
          </w:p>
        </w:tc>
        <w:tc>
          <w:tcPr>
            <w:tcW w:w="396pt" w:type="dxa"/>
            <w:gridSpan w:val="2"/>
            <w:tcBorders>
              <w:top w:val="single" w:sz="4" w:space="0" w:color="000000"/>
              <w:start w:val="single" w:sz="2" w:space="0" w:color="000000"/>
              <w:bottom w:val="single" w:sz="4" w:space="0" w:color="000000"/>
            </w:tcBorders>
            <w:vAlign w:val="center"/>
          </w:tcPr>
          <w:p w:rsidR="00044ECB" w:rsidRPr="00E5374E" w:rsidRDefault="00044ECB" w:rsidP="00044ECB">
            <w:pPr>
              <w:pStyle w:val="TableParagraph"/>
              <w:kinsoku w:val="0"/>
              <w:overflowPunct w:val="0"/>
              <w:ind w:firstLine="10pt"/>
              <w:rPr>
                <w:rFonts w:ascii="Times New Roman" w:hAnsi="Times New Roman" w:cs="Times New Roman"/>
                <w:sz w:val="16"/>
                <w:szCs w:val="16"/>
              </w:rPr>
            </w:pPr>
            <w:r w:rsidRPr="00E5374E">
              <w:rPr>
                <w:w w:val="99%"/>
                <w:sz w:val="16"/>
                <w:szCs w:val="16"/>
              </w:rPr>
              <w:t>A</w:t>
            </w:r>
          </w:p>
        </w:tc>
      </w:tr>
      <w:tr w:rsidR="00044ECB" w:rsidRPr="00E5374E" w:rsidTr="00044ECB">
        <w:trPr>
          <w:trHeight w:val="350"/>
        </w:trPr>
        <w:tc>
          <w:tcPr>
            <w:tcW w:w="110.05pt" w:type="dxa"/>
            <w:vMerge/>
            <w:tcBorders>
              <w:top w:val="nil"/>
              <w:bottom w:val="single" w:sz="2" w:space="0" w:color="000000"/>
              <w:end w:val="single" w:sz="2" w:space="0" w:color="000000"/>
            </w:tcBorders>
            <w:vAlign w:val="center"/>
          </w:tcPr>
          <w:p w:rsidR="00044ECB" w:rsidRPr="00E5374E" w:rsidRDefault="00044ECB" w:rsidP="00044ECB">
            <w:pPr>
              <w:pStyle w:val="BodyText"/>
              <w:kinsoku w:val="0"/>
              <w:overflowPunct w:val="0"/>
              <w:spacing w:before="0.45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044ECB" w:rsidRPr="00E5374E" w:rsidRDefault="00044ECB" w:rsidP="00044ECB">
            <w:pPr>
              <w:pStyle w:val="TableParagraph"/>
              <w:kinsoku w:val="0"/>
              <w:overflowPunct w:val="0"/>
              <w:ind w:firstLine="10pt"/>
              <w:rPr>
                <w:rFonts w:ascii="Times New Roman" w:hAnsi="Times New Roman" w:cs="Times New Roman"/>
                <w:sz w:val="16"/>
                <w:szCs w:val="16"/>
              </w:rPr>
            </w:pPr>
            <w:r w:rsidRPr="00E5374E">
              <w:rPr>
                <w:w w:val="99%"/>
                <w:sz w:val="16"/>
                <w:szCs w:val="16"/>
              </w:rPr>
              <w:t>B</w:t>
            </w:r>
          </w:p>
        </w:tc>
      </w:tr>
      <w:tr w:rsidR="00044ECB" w:rsidRPr="00E5374E" w:rsidTr="00044ECB">
        <w:trPr>
          <w:trHeight w:val="350"/>
        </w:trPr>
        <w:tc>
          <w:tcPr>
            <w:tcW w:w="110.05pt" w:type="dxa"/>
            <w:vMerge/>
            <w:tcBorders>
              <w:top w:val="nil"/>
              <w:bottom w:val="single" w:sz="2" w:space="0" w:color="000000"/>
              <w:end w:val="single" w:sz="2" w:space="0" w:color="000000"/>
            </w:tcBorders>
            <w:vAlign w:val="center"/>
          </w:tcPr>
          <w:p w:rsidR="00044ECB" w:rsidRPr="00E5374E" w:rsidRDefault="00044ECB" w:rsidP="00044ECB">
            <w:pPr>
              <w:pStyle w:val="BodyText"/>
              <w:kinsoku w:val="0"/>
              <w:overflowPunct w:val="0"/>
              <w:spacing w:before="0.45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044ECB" w:rsidRPr="00E5374E" w:rsidRDefault="00044ECB" w:rsidP="00044ECB">
            <w:pPr>
              <w:pStyle w:val="TableParagraph"/>
              <w:kinsoku w:val="0"/>
              <w:overflowPunct w:val="0"/>
              <w:ind w:firstLine="10pt"/>
              <w:rPr>
                <w:rFonts w:ascii="Times New Roman" w:hAnsi="Times New Roman" w:cs="Times New Roman"/>
                <w:sz w:val="16"/>
                <w:szCs w:val="16"/>
              </w:rPr>
            </w:pPr>
            <w:r w:rsidRPr="00E5374E">
              <w:rPr>
                <w:w w:val="99%"/>
                <w:sz w:val="16"/>
                <w:szCs w:val="16"/>
              </w:rPr>
              <w:t>C</w:t>
            </w:r>
          </w:p>
        </w:tc>
      </w:tr>
      <w:tr w:rsidR="00E5374E" w:rsidRPr="00E5374E" w:rsidTr="00044ECB">
        <w:trPr>
          <w:trHeight w:val="350"/>
        </w:trPr>
        <w:tc>
          <w:tcPr>
            <w:tcW w:w="110.05pt" w:type="dxa"/>
            <w:vMerge w:val="restart"/>
            <w:tcBorders>
              <w:top w:val="single" w:sz="2" w:space="0" w:color="000000"/>
              <w:bottom w:val="single" w:sz="2" w:space="0" w:color="000000"/>
              <w:end w:val="single" w:sz="2" w:space="0" w:color="000000"/>
            </w:tcBorders>
            <w:vAlign w:val="center"/>
          </w:tcPr>
          <w:p w:rsidR="00E5374E" w:rsidRPr="00E5374E" w:rsidRDefault="00E5374E" w:rsidP="00044ECB">
            <w:pPr>
              <w:pStyle w:val="TableParagraph"/>
              <w:kinsoku w:val="0"/>
              <w:overflowPunct w:val="0"/>
              <w:spacing w:before="0.50pt"/>
              <w:rPr>
                <w:b/>
                <w:bCs/>
                <w:i/>
                <w:iCs/>
                <w:sz w:val="21"/>
                <w:szCs w:val="21"/>
              </w:rPr>
            </w:pPr>
          </w:p>
          <w:p w:rsidR="00E5374E" w:rsidRPr="00E5374E" w:rsidRDefault="00E5374E" w:rsidP="00044ECB">
            <w:pPr>
              <w:pStyle w:val="TableParagraph"/>
              <w:kinsoku w:val="0"/>
              <w:overflowPunct w:val="0"/>
              <w:ind w:start="34.75pt"/>
              <w:rPr>
                <w:b/>
                <w:bCs/>
                <w:sz w:val="16"/>
                <w:szCs w:val="16"/>
              </w:rPr>
            </w:pPr>
            <w:r w:rsidRPr="00E5374E">
              <w:rPr>
                <w:b/>
                <w:bCs/>
                <w:sz w:val="16"/>
                <w:szCs w:val="16"/>
              </w:rPr>
              <w:t>Item Name</w:t>
            </w:r>
          </w:p>
        </w:tc>
        <w:tc>
          <w:tcPr>
            <w:tcW w:w="198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044ECB">
            <w:pPr>
              <w:pStyle w:val="TableParagraph"/>
              <w:kinsoku w:val="0"/>
              <w:overflowPunct w:val="0"/>
              <w:spacing w:before="3.55pt"/>
              <w:ind w:start="5.35pt"/>
              <w:rPr>
                <w:sz w:val="16"/>
                <w:szCs w:val="16"/>
              </w:rPr>
            </w:pPr>
            <w:r w:rsidRPr="00E5374E">
              <w:rPr>
                <w:sz w:val="16"/>
                <w:szCs w:val="16"/>
              </w:rPr>
              <w:t>ValueName, Global Device Address</w:t>
            </w:r>
          </w:p>
        </w:tc>
        <w:tc>
          <w:tcPr>
            <w:tcW w:w="198pt" w:type="dxa"/>
            <w:tcBorders>
              <w:top w:val="single" w:sz="4" w:space="0" w:color="000000"/>
              <w:start w:val="single" w:sz="4" w:space="0" w:color="000000"/>
              <w:bottom w:val="single" w:sz="4" w:space="0" w:color="000000"/>
            </w:tcBorders>
            <w:vAlign w:val="center"/>
          </w:tcPr>
          <w:p w:rsidR="00E5374E" w:rsidRPr="00E5374E" w:rsidRDefault="00E5374E" w:rsidP="00044ECB">
            <w:pPr>
              <w:pStyle w:val="TableParagraph"/>
              <w:kinsoku w:val="0"/>
              <w:overflowPunct w:val="0"/>
              <w:spacing w:before="3.55pt"/>
              <w:ind w:start="5.25pt"/>
              <w:rPr>
                <w:sz w:val="16"/>
                <w:szCs w:val="16"/>
              </w:rPr>
            </w:pPr>
            <w:r w:rsidRPr="00E5374E">
              <w:rPr>
                <w:sz w:val="16"/>
                <w:szCs w:val="16"/>
              </w:rPr>
              <w:t>PLC address is defined Tag by Tag</w:t>
            </w:r>
          </w:p>
        </w:tc>
      </w:tr>
      <w:tr w:rsidR="00E5374E" w:rsidRPr="00E5374E" w:rsidTr="00044ECB">
        <w:trPr>
          <w:trHeight w:val="350"/>
        </w:trPr>
        <w:tc>
          <w:tcPr>
            <w:tcW w:w="110.05pt" w:type="dxa"/>
            <w:vMerge/>
            <w:tcBorders>
              <w:top w:val="nil"/>
              <w:bottom w:val="single" w:sz="2" w:space="0" w:color="000000"/>
              <w:end w:val="single" w:sz="2" w:space="0" w:color="000000"/>
            </w:tcBorders>
            <w:vAlign w:val="center"/>
          </w:tcPr>
          <w:p w:rsidR="00E5374E" w:rsidRPr="00E5374E" w:rsidRDefault="00E5374E" w:rsidP="00044ECB">
            <w:pPr>
              <w:pStyle w:val="BodyText"/>
              <w:kinsoku w:val="0"/>
              <w:overflowPunct w:val="0"/>
              <w:spacing w:before="0.45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044ECB">
            <w:pPr>
              <w:pStyle w:val="TableParagraph"/>
              <w:kinsoku w:val="0"/>
              <w:overflowPunct w:val="0"/>
              <w:spacing w:before="3.55pt"/>
              <w:ind w:start="5.35pt"/>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vAlign w:val="center"/>
          </w:tcPr>
          <w:p w:rsidR="00E5374E" w:rsidRPr="00E5374E" w:rsidRDefault="00E5374E" w:rsidP="00044ECB">
            <w:pPr>
              <w:pStyle w:val="TableParagraph"/>
              <w:kinsoku w:val="0"/>
              <w:overflowPunct w:val="0"/>
              <w:spacing w:before="3.55pt"/>
              <w:ind w:start="5.25pt"/>
              <w:rPr>
                <w:sz w:val="16"/>
                <w:szCs w:val="16"/>
              </w:rPr>
            </w:pPr>
            <w:r w:rsidRPr="00E5374E">
              <w:rPr>
                <w:sz w:val="16"/>
                <w:szCs w:val="16"/>
              </w:rPr>
              <w:t>Topic PLC Address is used.</w:t>
            </w:r>
          </w:p>
        </w:tc>
      </w:tr>
    </w:tbl>
    <w:p w:rsidR="00E5374E" w:rsidRPr="00DB64E1" w:rsidRDefault="00E5374E">
      <w:pPr>
        <w:pStyle w:val="BodyText"/>
        <w:kinsoku w:val="0"/>
        <w:overflowPunct w:val="0"/>
        <w:spacing w:before="5.55pt"/>
        <w:ind w:start="18.70pt" w:end="19.45pt"/>
        <w:jc w:val="center"/>
        <w:rPr>
          <w:rFonts w:ascii="Courier New" w:hAnsi="Courier New" w:cs="Courier New"/>
          <w:b/>
          <w:bCs/>
        </w:rPr>
      </w:pPr>
      <w:r w:rsidRPr="00DB64E1">
        <w:rPr>
          <w:rFonts w:ascii="Courier New" w:hAnsi="Courier New" w:cs="Courier New"/>
          <w:b/>
          <w:bCs/>
        </w:rPr>
        <w:t>Table 66: HITACHI IOserver - Tag name convention table</w:t>
      </w:r>
    </w:p>
    <w:p w:rsidR="00E5374E" w:rsidRDefault="00E5374E">
      <w:pPr>
        <w:pStyle w:val="BodyText"/>
        <w:kinsoku w:val="0"/>
        <w:overflowPunct w:val="0"/>
        <w:spacing w:before="0.05pt"/>
        <w:rPr>
          <w:b/>
          <w:bCs/>
          <w:sz w:val="14"/>
          <w:szCs w:val="14"/>
        </w:rPr>
      </w:pPr>
    </w:p>
    <w:p w:rsidR="009C4359" w:rsidRDefault="00E5374E">
      <w:pPr>
        <w:pStyle w:val="BodyText"/>
        <w:kinsoku w:val="0"/>
        <w:overflowPunct w:val="0"/>
        <w:spacing w:before="4.75pt" w:line="13.05pt" w:lineRule="auto"/>
        <w:ind w:start="5.45pt" w:end="4.60pt"/>
      </w:pPr>
      <w:r>
        <w:t xml:space="preserve">The Item Name can contain the PLC address where the value is polled or not. </w:t>
      </w:r>
    </w:p>
    <w:p w:rsidR="00E5374E" w:rsidRDefault="00E5374E">
      <w:pPr>
        <w:pStyle w:val="BodyText"/>
        <w:kinsoku w:val="0"/>
        <w:overflowPunct w:val="0"/>
        <w:spacing w:before="4.75pt" w:line="13.05pt" w:lineRule="auto"/>
        <w:ind w:start="5.45pt" w:end="4.60pt"/>
      </w:pPr>
      <w:r>
        <w:t>If an address is also specified at topic level, the address specified at Tag level will be ignored.</w:t>
      </w:r>
    </w:p>
    <w:p w:rsidR="00E5374E" w:rsidRDefault="00E5374E">
      <w:pPr>
        <w:pStyle w:val="BodyText"/>
        <w:kinsoku w:val="0"/>
        <w:overflowPunct w:val="0"/>
        <w:spacing w:before="4.75pt" w:line="13.05pt" w:lineRule="auto"/>
        <w:ind w:start="5.45pt" w:end="4.60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97" w:name="1.14.2.1_Value_Name"/>
      <w:bookmarkStart w:id="498" w:name="_Toc503192993"/>
      <w:bookmarkEnd w:id="497"/>
      <w:r>
        <w:lastRenderedPageBreak/>
        <w:t>Value</w:t>
      </w:r>
      <w:r>
        <w:rPr>
          <w:spacing w:val="-2"/>
        </w:rPr>
        <w:t xml:space="preserve"> </w:t>
      </w:r>
      <w:r>
        <w:t>Name</w:t>
      </w:r>
      <w:bookmarkEnd w:id="498"/>
    </w:p>
    <w:p w:rsidR="009C4359" w:rsidRPr="009C4359" w:rsidRDefault="009C4359" w:rsidP="009C4359"/>
    <w:p w:rsidR="00E5374E" w:rsidRDefault="00E5374E">
      <w:pPr>
        <w:pStyle w:val="BodyText"/>
        <w:kinsoku w:val="0"/>
        <w:overflowPunct w:val="0"/>
        <w:spacing w:before="0.90pt"/>
        <w:ind w:start="5.45pt"/>
      </w:pPr>
      <w:r>
        <w:t>The syntax is the following:</w:t>
      </w:r>
    </w:p>
    <w:p w:rsidR="00E5374E" w:rsidRPr="009C4359" w:rsidRDefault="00E5374E" w:rsidP="009C4359">
      <w:pPr>
        <w:pStyle w:val="BodyText"/>
        <w:jc w:val="center"/>
        <w:rPr>
          <w:rFonts w:ascii="Courier New" w:hAnsi="Courier New" w:cs="Courier New"/>
          <w:b/>
        </w:rPr>
      </w:pPr>
      <w:r w:rsidRPr="009C4359">
        <w:rPr>
          <w:rFonts w:ascii="Courier New" w:hAnsi="Courier New" w:cs="Courier New"/>
          <w:b/>
        </w:rPr>
        <w:t>&lt;Memory Type&gt;[&lt;Modifier&gt;]&lt;address&gt;</w:t>
      </w:r>
    </w:p>
    <w:p w:rsidR="00E5374E" w:rsidRDefault="00E5374E">
      <w:pPr>
        <w:pStyle w:val="BodyText"/>
        <w:kinsoku w:val="0"/>
        <w:overflowPunct w:val="0"/>
        <w:spacing w:before="0.40pt"/>
        <w:rPr>
          <w:b/>
          <w:bCs/>
          <w:sz w:val="11"/>
          <w:szCs w:val="11"/>
        </w:rPr>
      </w:pPr>
    </w:p>
    <w:tbl>
      <w:tblPr>
        <w:tblW w:w="0pt" w:type="dxa"/>
        <w:tblInd w:w="19.80pt" w:type="dxa"/>
        <w:tblLayout w:type="fixed"/>
        <w:tblCellMar>
          <w:start w:w="0pt" w:type="dxa"/>
          <w:end w:w="0pt" w:type="dxa"/>
        </w:tblCellMar>
        <w:tblLook w:firstRow="0" w:lastRow="0" w:firstColumn="0" w:lastColumn="0" w:noHBand="0" w:noVBand="0"/>
      </w:tblPr>
      <w:tblGrid>
        <w:gridCol w:w="1417"/>
        <w:gridCol w:w="2551"/>
        <w:gridCol w:w="1701"/>
        <w:gridCol w:w="3968"/>
      </w:tblGrid>
      <w:tr w:rsidR="00E5374E" w:rsidRPr="00E5374E" w:rsidTr="009C4359">
        <w:trPr>
          <w:trHeight w:val="509"/>
        </w:trPr>
        <w:tc>
          <w:tcPr>
            <w:tcW w:w="70.8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6.55pt"/>
              <w:ind w:start="11.65pt" w:end="11.45pt"/>
              <w:jc w:val="center"/>
              <w:rPr>
                <w:b/>
                <w:bCs/>
                <w:sz w:val="16"/>
                <w:szCs w:val="16"/>
              </w:rPr>
            </w:pPr>
            <w:r w:rsidRPr="00E5374E">
              <w:rPr>
                <w:b/>
                <w:bCs/>
                <w:sz w:val="16"/>
                <w:szCs w:val="16"/>
              </w:rPr>
              <w:t>Symbol</w:t>
            </w:r>
          </w:p>
        </w:tc>
        <w:tc>
          <w:tcPr>
            <w:tcW w:w="127.55pt" w:type="dxa"/>
            <w:tcBorders>
              <w:top w:val="single" w:sz="4" w:space="0" w:color="000000"/>
              <w:start w:val="single" w:sz="2" w:space="0" w:color="000000"/>
              <w:bottom w:val="double" w:sz="4" w:space="0" w:color="auto"/>
              <w:end w:val="single" w:sz="4" w:space="0" w:color="000000"/>
            </w:tcBorders>
          </w:tcPr>
          <w:p w:rsidR="00E5374E" w:rsidRPr="00E5374E" w:rsidRDefault="00E5374E">
            <w:pPr>
              <w:pStyle w:val="TableParagraph"/>
              <w:kinsoku w:val="0"/>
              <w:overflowPunct w:val="0"/>
              <w:spacing w:before="6.55pt"/>
              <w:ind w:start="7.15pt" w:end="6.75pt"/>
              <w:jc w:val="center"/>
              <w:rPr>
                <w:b/>
                <w:bCs/>
                <w:sz w:val="16"/>
                <w:szCs w:val="16"/>
              </w:rPr>
            </w:pPr>
            <w:r w:rsidRPr="00E5374E">
              <w:rPr>
                <w:b/>
                <w:bCs/>
                <w:sz w:val="16"/>
                <w:szCs w:val="16"/>
              </w:rPr>
              <w:t>Memory type</w:t>
            </w:r>
          </w:p>
        </w:tc>
        <w:tc>
          <w:tcPr>
            <w:tcW w:w="85.05pt" w:type="dxa"/>
            <w:tcBorders>
              <w:top w:val="single" w:sz="4" w:space="0" w:color="000000"/>
              <w:start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1.60pt" w:line="12.95pt" w:lineRule="auto"/>
              <w:ind w:start="24.15pt" w:end="9.80pt" w:hanging="13.10pt"/>
              <w:rPr>
                <w:b/>
                <w:bCs/>
                <w:sz w:val="16"/>
                <w:szCs w:val="16"/>
              </w:rPr>
            </w:pPr>
            <w:r w:rsidRPr="00E5374E">
              <w:rPr>
                <w:b/>
                <w:bCs/>
                <w:sz w:val="16"/>
                <w:szCs w:val="16"/>
              </w:rPr>
              <w:t>Modifier allowed (optional)</w:t>
            </w:r>
          </w:p>
        </w:tc>
        <w:tc>
          <w:tcPr>
            <w:tcW w:w="198.40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6.55pt"/>
              <w:ind w:start="82.10pt" w:end="81.75pt"/>
              <w:jc w:val="center"/>
              <w:rPr>
                <w:b/>
                <w:bCs/>
                <w:sz w:val="16"/>
                <w:szCs w:val="16"/>
              </w:rPr>
            </w:pPr>
            <w:r w:rsidRPr="00E5374E">
              <w:rPr>
                <w:b/>
                <w:bCs/>
                <w:sz w:val="16"/>
                <w:szCs w:val="16"/>
              </w:rPr>
              <w:t>Address</w:t>
            </w:r>
          </w:p>
        </w:tc>
      </w:tr>
      <w:tr w:rsidR="00E5374E" w:rsidRPr="00E5374E" w:rsidTr="009C4359">
        <w:trPr>
          <w:trHeight w:val="1309"/>
        </w:trPr>
        <w:tc>
          <w:tcPr>
            <w:tcW w:w="70.85pt" w:type="dxa"/>
            <w:tcBorders>
              <w:top w:val="double" w:sz="4" w:space="0" w:color="auto"/>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60pt"/>
              <w:ind w:start="0.20pt"/>
              <w:jc w:val="center"/>
              <w:rPr>
                <w:rFonts w:ascii="Courier New" w:hAnsi="Courier New" w:cs="Courier New"/>
                <w:b/>
                <w:bCs/>
                <w:w w:val="99%"/>
                <w:sz w:val="20"/>
                <w:szCs w:val="20"/>
              </w:rPr>
            </w:pPr>
            <w:r w:rsidRPr="009C4359">
              <w:rPr>
                <w:rFonts w:ascii="Courier New" w:hAnsi="Courier New" w:cs="Courier New"/>
                <w:b/>
                <w:bCs/>
                <w:w w:val="99%"/>
                <w:sz w:val="20"/>
                <w:szCs w:val="20"/>
              </w:rPr>
              <w:t>X</w:t>
            </w:r>
          </w:p>
        </w:tc>
        <w:tc>
          <w:tcPr>
            <w:tcW w:w="127.55pt" w:type="dxa"/>
            <w:tcBorders>
              <w:top w:val="double" w:sz="4" w:space="0" w:color="auto"/>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ind w:start="7.15pt" w:end="6.70pt"/>
              <w:jc w:val="center"/>
              <w:rPr>
                <w:sz w:val="16"/>
                <w:szCs w:val="16"/>
              </w:rPr>
            </w:pPr>
            <w:r w:rsidRPr="00E5374E">
              <w:rPr>
                <w:sz w:val="16"/>
                <w:szCs w:val="16"/>
              </w:rPr>
              <w:t>External Input Bit</w:t>
            </w:r>
          </w:p>
        </w:tc>
        <w:tc>
          <w:tcPr>
            <w:tcW w:w="85.05pt" w:type="dxa"/>
            <w:tcBorders>
              <w:top w:val="double" w:sz="4" w:space="0" w:color="auto"/>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jc w:val="center"/>
              <w:rPr>
                <w:rFonts w:ascii="Times New Roman" w:hAnsi="Times New Roman" w:cs="Times New Roman"/>
                <w:sz w:val="16"/>
                <w:szCs w:val="16"/>
              </w:rPr>
            </w:pPr>
          </w:p>
        </w:tc>
        <w:tc>
          <w:tcPr>
            <w:tcW w:w="198.40pt" w:type="dxa"/>
            <w:tcBorders>
              <w:top w:val="double" w:sz="4" w:space="0" w:color="auto"/>
              <w:start w:val="single" w:sz="4" w:space="0" w:color="000000"/>
              <w:bottom w:val="single" w:sz="4" w:space="0" w:color="000000"/>
            </w:tcBorders>
          </w:tcPr>
          <w:p w:rsidR="00E5374E" w:rsidRPr="00E5374E" w:rsidRDefault="00E5374E">
            <w:pPr>
              <w:pStyle w:val="TableParagraph"/>
              <w:kinsoku w:val="0"/>
              <w:overflowPunct w:val="0"/>
              <w:spacing w:before="1.60pt"/>
              <w:ind w:start="5.30pt"/>
              <w:rPr>
                <w:b/>
                <w:bCs/>
                <w:sz w:val="16"/>
                <w:szCs w:val="16"/>
              </w:rPr>
            </w:pPr>
            <w:r w:rsidRPr="00E5374E">
              <w:rPr>
                <w:b/>
                <w:bCs/>
                <w:sz w:val="16"/>
                <w:szCs w:val="16"/>
              </w:rPr>
              <w:t>Hrusbb</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(1digit hexadecimal)</w:t>
            </w:r>
          </w:p>
          <w:p w:rsidR="00E5374E" w:rsidRPr="00E5374E" w:rsidRDefault="00E5374E">
            <w:pPr>
              <w:pStyle w:val="TableParagraph"/>
              <w:kinsoku w:val="0"/>
              <w:overflowPunct w:val="0"/>
              <w:spacing w:line="9.20pt" w:lineRule="exact"/>
              <w:ind w:start="12.35pt"/>
              <w:rPr>
                <w:sz w:val="16"/>
                <w:szCs w:val="16"/>
              </w:rPr>
            </w:pPr>
            <w:r w:rsidRPr="00E5374E">
              <w:rPr>
                <w:sz w:val="16"/>
                <w:szCs w:val="16"/>
              </w:rPr>
              <w:t>s: slot number  (1 digit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bb: bit offset (00 ..FF 2 digits hexadecimal)</w:t>
            </w:r>
          </w:p>
        </w:tc>
      </w:tr>
      <w:tr w:rsidR="00E5374E" w:rsidRPr="00E5374E" w:rsidTr="009C4359">
        <w:trPr>
          <w:trHeight w:val="13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60pt"/>
              <w:ind w:start="11.70pt" w:end="11.45pt"/>
              <w:jc w:val="center"/>
              <w:rPr>
                <w:rFonts w:ascii="Courier New" w:hAnsi="Courier New" w:cs="Courier New"/>
                <w:b/>
                <w:bCs/>
                <w:sz w:val="20"/>
                <w:szCs w:val="20"/>
              </w:rPr>
            </w:pPr>
            <w:r w:rsidRPr="009C4359">
              <w:rPr>
                <w:rFonts w:ascii="Courier New" w:hAnsi="Courier New" w:cs="Courier New"/>
                <w:b/>
                <w:bCs/>
                <w:sz w:val="20"/>
                <w:szCs w:val="20"/>
              </w:rPr>
              <w:t>WX</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ind w:start="7.15pt" w:end="6.75pt"/>
              <w:jc w:val="center"/>
              <w:rPr>
                <w:sz w:val="16"/>
                <w:szCs w:val="16"/>
              </w:rPr>
            </w:pPr>
            <w:r w:rsidRPr="00E5374E">
              <w:rPr>
                <w:sz w:val="16"/>
                <w:szCs w:val="16"/>
              </w:rPr>
              <w:t>External Input Word</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30pt"/>
              <w:rPr>
                <w:b/>
                <w:bCs/>
                <w:sz w:val="16"/>
                <w:szCs w:val="16"/>
              </w:rPr>
            </w:pPr>
            <w:r w:rsidRPr="00E5374E">
              <w:rPr>
                <w:b/>
                <w:bCs/>
                <w:sz w:val="16"/>
                <w:szCs w:val="16"/>
              </w:rPr>
              <w:t>Hrusw</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(1digit hexadecimal)</w:t>
            </w:r>
          </w:p>
          <w:p w:rsidR="00E5374E" w:rsidRPr="00E5374E" w:rsidRDefault="00E5374E">
            <w:pPr>
              <w:pStyle w:val="TableParagraph"/>
              <w:kinsoku w:val="0"/>
              <w:overflowPunct w:val="0"/>
              <w:spacing w:line="12.95pt" w:lineRule="auto"/>
              <w:ind w:start="12.35pt" w:end="52.25pt"/>
              <w:rPr>
                <w:sz w:val="16"/>
                <w:szCs w:val="16"/>
              </w:rPr>
            </w:pPr>
            <w:r w:rsidRPr="00E5374E">
              <w:rPr>
                <w:sz w:val="16"/>
                <w:szCs w:val="16"/>
              </w:rPr>
              <w:t>s: slot number (1 digit hexadecimal) w: word offset (1digit hexadecimal)</w:t>
            </w:r>
          </w:p>
        </w:tc>
      </w:tr>
      <w:tr w:rsidR="00E5374E" w:rsidRPr="00E5374E" w:rsidTr="009C4359">
        <w:trPr>
          <w:trHeight w:val="13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60pt"/>
              <w:ind w:start="11.65pt" w:end="11.45pt"/>
              <w:jc w:val="center"/>
              <w:rPr>
                <w:rFonts w:ascii="Courier New" w:hAnsi="Courier New" w:cs="Courier New"/>
                <w:b/>
                <w:bCs/>
                <w:sz w:val="20"/>
                <w:szCs w:val="20"/>
              </w:rPr>
            </w:pPr>
            <w:r w:rsidRPr="009C4359">
              <w:rPr>
                <w:rFonts w:ascii="Courier New" w:hAnsi="Courier New" w:cs="Courier New"/>
                <w:b/>
                <w:bCs/>
                <w:sz w:val="20"/>
                <w:szCs w:val="20"/>
              </w:rPr>
              <w:t>DX</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ind w:start="7.15pt" w:end="6.65pt"/>
              <w:jc w:val="center"/>
              <w:rPr>
                <w:sz w:val="16"/>
                <w:szCs w:val="16"/>
              </w:rPr>
            </w:pPr>
            <w:r w:rsidRPr="00E5374E">
              <w:rPr>
                <w:sz w:val="16"/>
                <w:szCs w:val="16"/>
              </w:rPr>
              <w:t>External Input Double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jc w:val="center"/>
              <w:rPr>
                <w:sz w:val="16"/>
                <w:szCs w:val="16"/>
              </w:rPr>
            </w:pPr>
            <w:r w:rsidRPr="00E5374E">
              <w:rPr>
                <w:b/>
                <w:bCs/>
                <w:sz w:val="16"/>
                <w:szCs w:val="16"/>
              </w:rPr>
              <w:t>D</w:t>
            </w:r>
            <w:r w:rsidRPr="00E5374E">
              <w:rPr>
                <w:sz w:val="16"/>
                <w:szCs w:val="16"/>
              </w:rPr>
              <w:t>, L, F</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30pt"/>
              <w:rPr>
                <w:b/>
                <w:bCs/>
                <w:sz w:val="16"/>
                <w:szCs w:val="16"/>
              </w:rPr>
            </w:pPr>
            <w:r w:rsidRPr="00E5374E">
              <w:rPr>
                <w:b/>
                <w:bCs/>
                <w:sz w:val="16"/>
                <w:szCs w:val="16"/>
              </w:rPr>
              <w:t>Hrusw</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(1digit hexadecimal)</w:t>
            </w:r>
          </w:p>
          <w:p w:rsidR="00E5374E" w:rsidRPr="00E5374E" w:rsidRDefault="00E5374E">
            <w:pPr>
              <w:pStyle w:val="TableParagraph"/>
              <w:kinsoku w:val="0"/>
              <w:overflowPunct w:val="0"/>
              <w:spacing w:line="12.95pt" w:lineRule="auto"/>
              <w:ind w:start="12.35pt" w:end="52.25pt"/>
              <w:rPr>
                <w:sz w:val="16"/>
                <w:szCs w:val="16"/>
              </w:rPr>
            </w:pPr>
            <w:r w:rsidRPr="00E5374E">
              <w:rPr>
                <w:sz w:val="16"/>
                <w:szCs w:val="16"/>
              </w:rPr>
              <w:t>s: slot number (1 digit hexadecimal) w: word offset (1digit hexadecimal)</w:t>
            </w:r>
          </w:p>
        </w:tc>
      </w:tr>
      <w:tr w:rsidR="00E5374E" w:rsidRPr="00E5374E" w:rsidTr="009C4359">
        <w:trPr>
          <w:trHeight w:val="13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60pt"/>
              <w:ind w:start="0.20pt"/>
              <w:jc w:val="center"/>
              <w:rPr>
                <w:rFonts w:ascii="Courier New" w:hAnsi="Courier New" w:cs="Courier New"/>
                <w:b/>
                <w:bCs/>
                <w:w w:val="99%"/>
                <w:sz w:val="20"/>
                <w:szCs w:val="20"/>
              </w:rPr>
            </w:pPr>
            <w:r w:rsidRPr="009C4359">
              <w:rPr>
                <w:rFonts w:ascii="Courier New" w:hAnsi="Courier New" w:cs="Courier New"/>
                <w:b/>
                <w:bCs/>
                <w:w w:val="99%"/>
                <w:sz w:val="20"/>
                <w:szCs w:val="20"/>
              </w:rPr>
              <w:t>Y</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ind w:start="7.15pt" w:end="6.80pt"/>
              <w:jc w:val="center"/>
              <w:rPr>
                <w:sz w:val="16"/>
                <w:szCs w:val="16"/>
              </w:rPr>
            </w:pPr>
            <w:r w:rsidRPr="00E5374E">
              <w:rPr>
                <w:sz w:val="16"/>
                <w:szCs w:val="16"/>
              </w:rPr>
              <w:t>External Output Bit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30pt"/>
              <w:rPr>
                <w:b/>
                <w:bCs/>
                <w:sz w:val="16"/>
                <w:szCs w:val="16"/>
              </w:rPr>
            </w:pPr>
            <w:r w:rsidRPr="00E5374E">
              <w:rPr>
                <w:b/>
                <w:bCs/>
                <w:sz w:val="16"/>
                <w:szCs w:val="16"/>
              </w:rPr>
              <w:t>Hrusbb</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 digit hexadecimal)</w:t>
            </w:r>
          </w:p>
          <w:p w:rsidR="00E5374E" w:rsidRPr="00E5374E" w:rsidRDefault="00E5374E">
            <w:pPr>
              <w:pStyle w:val="TableParagraph"/>
              <w:kinsoku w:val="0"/>
              <w:overflowPunct w:val="0"/>
              <w:spacing w:line="9.20pt" w:lineRule="exact"/>
              <w:ind w:start="12.35pt"/>
              <w:rPr>
                <w:sz w:val="16"/>
                <w:szCs w:val="16"/>
              </w:rPr>
            </w:pPr>
            <w:r w:rsidRPr="00E5374E">
              <w:rPr>
                <w:sz w:val="16"/>
                <w:szCs w:val="16"/>
              </w:rPr>
              <w:t>s: slot number (1 digit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bb: bit offset (00..FF: 2 digits hexadecimal)</w:t>
            </w:r>
          </w:p>
        </w:tc>
      </w:tr>
      <w:tr w:rsidR="00E5374E" w:rsidRPr="00E5374E" w:rsidTr="009C4359">
        <w:trPr>
          <w:trHeight w:val="1311"/>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60pt"/>
              <w:ind w:start="11.70pt" w:end="11.45pt"/>
              <w:jc w:val="center"/>
              <w:rPr>
                <w:rFonts w:ascii="Courier New" w:hAnsi="Courier New" w:cs="Courier New"/>
                <w:b/>
                <w:bCs/>
                <w:sz w:val="20"/>
                <w:szCs w:val="20"/>
              </w:rPr>
            </w:pPr>
            <w:r w:rsidRPr="009C4359">
              <w:rPr>
                <w:rFonts w:ascii="Courier New" w:hAnsi="Courier New" w:cs="Courier New"/>
                <w:b/>
                <w:bCs/>
                <w:sz w:val="20"/>
                <w:szCs w:val="20"/>
              </w:rPr>
              <w:t>WY</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ind w:start="7.15pt" w:end="6.70pt"/>
              <w:jc w:val="center"/>
              <w:rPr>
                <w:sz w:val="16"/>
                <w:szCs w:val="16"/>
              </w:rPr>
            </w:pPr>
            <w:r w:rsidRPr="00E5374E">
              <w:rPr>
                <w:sz w:val="16"/>
                <w:szCs w:val="16"/>
              </w:rPr>
              <w:t>External Output Word</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6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60pt"/>
              <w:ind w:start="5.30pt"/>
              <w:rPr>
                <w:b/>
                <w:bCs/>
                <w:sz w:val="16"/>
                <w:szCs w:val="16"/>
              </w:rPr>
            </w:pPr>
            <w:r w:rsidRPr="00E5374E">
              <w:rPr>
                <w:b/>
                <w:bCs/>
                <w:sz w:val="16"/>
                <w:szCs w:val="16"/>
              </w:rPr>
              <w:t>Hrusw</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(1digit hexadecimal)</w:t>
            </w:r>
          </w:p>
          <w:p w:rsidR="00E5374E" w:rsidRPr="00E5374E" w:rsidRDefault="00E5374E">
            <w:pPr>
              <w:pStyle w:val="TableParagraph"/>
              <w:kinsoku w:val="0"/>
              <w:overflowPunct w:val="0"/>
              <w:spacing w:line="12.95pt" w:lineRule="auto"/>
              <w:ind w:start="12.35pt" w:end="52.25pt"/>
              <w:rPr>
                <w:sz w:val="16"/>
                <w:szCs w:val="16"/>
              </w:rPr>
            </w:pPr>
            <w:r w:rsidRPr="00E5374E">
              <w:rPr>
                <w:sz w:val="16"/>
                <w:szCs w:val="16"/>
              </w:rPr>
              <w:t>s: slot number (1 digit hexadecimal) w: word offset (1digit hexadecimal)</w:t>
            </w:r>
          </w:p>
        </w:tc>
      </w:tr>
      <w:tr w:rsidR="00E5374E" w:rsidRPr="00E5374E" w:rsidTr="009C4359">
        <w:trPr>
          <w:trHeight w:val="13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11.65pt" w:end="11.45pt"/>
              <w:jc w:val="center"/>
              <w:rPr>
                <w:rFonts w:ascii="Courier New" w:hAnsi="Courier New" w:cs="Courier New"/>
                <w:b/>
                <w:bCs/>
                <w:sz w:val="20"/>
                <w:szCs w:val="20"/>
              </w:rPr>
            </w:pPr>
            <w:r w:rsidRPr="009C4359">
              <w:rPr>
                <w:rFonts w:ascii="Courier New" w:hAnsi="Courier New" w:cs="Courier New"/>
                <w:b/>
                <w:bCs/>
                <w:sz w:val="20"/>
                <w:szCs w:val="20"/>
              </w:rPr>
              <w:t>DY</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70pt"/>
              <w:jc w:val="center"/>
              <w:rPr>
                <w:sz w:val="16"/>
                <w:szCs w:val="16"/>
              </w:rPr>
            </w:pPr>
            <w:r w:rsidRPr="00E5374E">
              <w:rPr>
                <w:sz w:val="16"/>
                <w:szCs w:val="16"/>
              </w:rPr>
              <w:t>External Output Double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jc w:val="center"/>
              <w:rPr>
                <w:sz w:val="16"/>
                <w:szCs w:val="16"/>
              </w:rPr>
            </w:pPr>
            <w:r w:rsidRPr="00E5374E">
              <w:rPr>
                <w:b/>
                <w:bCs/>
                <w:sz w:val="16"/>
                <w:szCs w:val="16"/>
              </w:rPr>
              <w:t>D</w:t>
            </w:r>
            <w:r w:rsidRPr="00E5374E">
              <w:rPr>
                <w:sz w:val="16"/>
                <w:szCs w:val="16"/>
              </w:rPr>
              <w:t>, L, F</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Hrusw</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line="13.05pt" w:lineRule="auto"/>
              <w:ind w:start="12.35pt" w:end="47.15pt"/>
              <w:rPr>
                <w:sz w:val="16"/>
                <w:szCs w:val="16"/>
              </w:rPr>
            </w:pPr>
            <w:r w:rsidRPr="00E5374E">
              <w:rPr>
                <w:sz w:val="16"/>
                <w:szCs w:val="16"/>
              </w:rPr>
              <w:t>r: remote number (1 digit hexadecimal) u: unit number (1digit hexadecimal)</w:t>
            </w:r>
          </w:p>
          <w:p w:rsidR="00E5374E" w:rsidRPr="00E5374E" w:rsidRDefault="00E5374E">
            <w:pPr>
              <w:pStyle w:val="TableParagraph"/>
              <w:kinsoku w:val="0"/>
              <w:overflowPunct w:val="0"/>
              <w:spacing w:line="12.95pt" w:lineRule="auto"/>
              <w:ind w:start="12.35pt" w:end="52.25pt"/>
              <w:rPr>
                <w:sz w:val="16"/>
                <w:szCs w:val="16"/>
              </w:rPr>
            </w:pPr>
            <w:r w:rsidRPr="00E5374E">
              <w:rPr>
                <w:sz w:val="16"/>
                <w:szCs w:val="16"/>
              </w:rPr>
              <w:t>s: slot number (1 digit hexadecimal) w: word offset (1digit hexadecimal)</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0.30pt"/>
              <w:jc w:val="center"/>
              <w:rPr>
                <w:rFonts w:ascii="Courier New" w:hAnsi="Courier New" w:cs="Courier New"/>
                <w:b/>
                <w:bCs/>
                <w:w w:val="99%"/>
                <w:sz w:val="20"/>
                <w:szCs w:val="20"/>
              </w:rPr>
            </w:pPr>
            <w:r w:rsidRPr="009C4359">
              <w:rPr>
                <w:rFonts w:ascii="Courier New" w:hAnsi="Courier New" w:cs="Courier New"/>
                <w:b/>
                <w:bCs/>
                <w:w w:val="99%"/>
                <w:sz w:val="20"/>
                <w:szCs w:val="20"/>
              </w:rPr>
              <w:t>R</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70pt"/>
              <w:jc w:val="center"/>
              <w:rPr>
                <w:sz w:val="16"/>
                <w:szCs w:val="16"/>
              </w:rPr>
            </w:pPr>
            <w:r w:rsidRPr="00E5374E">
              <w:rPr>
                <w:sz w:val="16"/>
                <w:szCs w:val="16"/>
              </w:rPr>
              <w:t>Internal Output Bit dedicated</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75pt"/>
              <w:ind w:start="12.35pt"/>
              <w:rPr>
                <w:sz w:val="16"/>
                <w:szCs w:val="16"/>
              </w:rPr>
            </w:pPr>
            <w:r w:rsidRPr="00E5374E">
              <w:rPr>
                <w:sz w:val="16"/>
                <w:szCs w:val="16"/>
              </w:rPr>
              <w:t>x: 1 to 6 digits hexadecimal indicating bit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11.75pt" w:end="11.45pt"/>
              <w:jc w:val="center"/>
              <w:rPr>
                <w:rFonts w:ascii="Courier New" w:hAnsi="Courier New" w:cs="Courier New"/>
                <w:b/>
                <w:bCs/>
                <w:sz w:val="20"/>
                <w:szCs w:val="20"/>
              </w:rPr>
            </w:pPr>
            <w:r w:rsidRPr="009C4359">
              <w:rPr>
                <w:rFonts w:ascii="Courier New" w:hAnsi="Courier New" w:cs="Courier New"/>
                <w:b/>
                <w:bCs/>
                <w:sz w:val="20"/>
                <w:szCs w:val="20"/>
              </w:rPr>
              <w:t>WR</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80pt"/>
              <w:jc w:val="center"/>
              <w:rPr>
                <w:sz w:val="16"/>
                <w:szCs w:val="16"/>
              </w:rPr>
            </w:pPr>
            <w:r w:rsidRPr="00E5374E">
              <w:rPr>
                <w:sz w:val="16"/>
                <w:szCs w:val="16"/>
              </w:rPr>
              <w:t>Internal Output Word dedicated</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x: 1 to 6 digits hexadecimal indicating word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11.60pt" w:end="11.45pt"/>
              <w:jc w:val="center"/>
              <w:rPr>
                <w:rFonts w:ascii="Courier New" w:hAnsi="Courier New" w:cs="Courier New"/>
                <w:b/>
                <w:bCs/>
                <w:sz w:val="20"/>
                <w:szCs w:val="20"/>
              </w:rPr>
            </w:pPr>
            <w:r w:rsidRPr="009C4359">
              <w:rPr>
                <w:rFonts w:ascii="Courier New" w:hAnsi="Courier New" w:cs="Courier New"/>
                <w:b/>
                <w:bCs/>
                <w:sz w:val="20"/>
                <w:szCs w:val="20"/>
              </w:rPr>
              <w:t>DR</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line="13.05pt" w:lineRule="auto"/>
              <w:ind w:start="51.10pt" w:end="6.75pt" w:hanging="42.90pt"/>
              <w:jc w:val="center"/>
              <w:rPr>
                <w:sz w:val="16"/>
                <w:szCs w:val="16"/>
              </w:rPr>
            </w:pPr>
            <w:r w:rsidRPr="00E5374E">
              <w:rPr>
                <w:sz w:val="16"/>
                <w:szCs w:val="16"/>
              </w:rPr>
              <w:t>Internal Output Word dedicated Double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jc w:val="center"/>
              <w:rPr>
                <w:sz w:val="16"/>
                <w:szCs w:val="16"/>
              </w:rPr>
            </w:pPr>
            <w:r w:rsidRPr="00E5374E">
              <w:rPr>
                <w:b/>
                <w:bCs/>
                <w:sz w:val="16"/>
                <w:szCs w:val="16"/>
              </w:rPr>
              <w:t>D</w:t>
            </w:r>
            <w:r w:rsidRPr="00E5374E">
              <w:rPr>
                <w:sz w:val="16"/>
                <w:szCs w:val="16"/>
              </w:rPr>
              <w:t>, L, F</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x: 1 to 6 digits hexadecimal indicating word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0.20pt"/>
              <w:jc w:val="center"/>
              <w:rPr>
                <w:rFonts w:ascii="Courier New" w:hAnsi="Courier New" w:cs="Courier New"/>
                <w:b/>
                <w:bCs/>
                <w:w w:val="99%"/>
                <w:sz w:val="20"/>
                <w:szCs w:val="20"/>
              </w:rPr>
            </w:pPr>
            <w:r w:rsidRPr="009C4359">
              <w:rPr>
                <w:rFonts w:ascii="Courier New" w:hAnsi="Courier New" w:cs="Courier New"/>
                <w:b/>
                <w:bCs/>
                <w:w w:val="99%"/>
                <w:sz w:val="20"/>
                <w:szCs w:val="20"/>
              </w:rPr>
              <w:t>M</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75pt"/>
              <w:jc w:val="center"/>
              <w:rPr>
                <w:sz w:val="16"/>
                <w:szCs w:val="16"/>
              </w:rPr>
            </w:pPr>
            <w:r w:rsidRPr="00E5374E">
              <w:rPr>
                <w:sz w:val="16"/>
                <w:szCs w:val="16"/>
              </w:rPr>
              <w:t>Internal Bit Output Common</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x: 1 to 6 digits hexadecimal indicating bit offset</w:t>
            </w:r>
          </w:p>
        </w:tc>
      </w:tr>
      <w:tr w:rsidR="00E5374E" w:rsidRPr="00E5374E" w:rsidTr="009C4359">
        <w:trPr>
          <w:trHeight w:val="709"/>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11.70pt" w:end="11.45pt"/>
              <w:jc w:val="center"/>
              <w:rPr>
                <w:rFonts w:ascii="Courier New" w:hAnsi="Courier New" w:cs="Courier New"/>
                <w:b/>
                <w:bCs/>
                <w:sz w:val="20"/>
                <w:szCs w:val="20"/>
              </w:rPr>
            </w:pPr>
            <w:r w:rsidRPr="009C4359">
              <w:rPr>
                <w:rFonts w:ascii="Courier New" w:hAnsi="Courier New" w:cs="Courier New"/>
                <w:b/>
                <w:bCs/>
                <w:sz w:val="20"/>
                <w:szCs w:val="20"/>
              </w:rPr>
              <w:t>WM</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75pt"/>
              <w:jc w:val="center"/>
              <w:rPr>
                <w:sz w:val="16"/>
                <w:szCs w:val="16"/>
              </w:rPr>
            </w:pPr>
            <w:r w:rsidRPr="00E5374E">
              <w:rPr>
                <w:sz w:val="16"/>
                <w:szCs w:val="16"/>
              </w:rPr>
              <w:t>Internal Word Output Common</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x: 1 to 6 digits hexadecimal indicating word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ind w:start="11.65pt" w:end="11.45pt"/>
              <w:jc w:val="center"/>
              <w:rPr>
                <w:rFonts w:ascii="Courier New" w:hAnsi="Courier New" w:cs="Courier New"/>
                <w:b/>
                <w:bCs/>
                <w:sz w:val="20"/>
                <w:szCs w:val="20"/>
              </w:rPr>
            </w:pPr>
            <w:r w:rsidRPr="009C4359">
              <w:rPr>
                <w:rFonts w:ascii="Courier New" w:hAnsi="Courier New" w:cs="Courier New"/>
                <w:b/>
                <w:bCs/>
                <w:sz w:val="20"/>
                <w:szCs w:val="20"/>
              </w:rPr>
              <w:t>DM</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line="13.05pt" w:lineRule="auto"/>
              <w:ind w:start="51.10pt" w:end="7.90pt" w:hanging="41.80pt"/>
              <w:jc w:val="center"/>
              <w:rPr>
                <w:sz w:val="16"/>
                <w:szCs w:val="16"/>
              </w:rPr>
            </w:pPr>
            <w:r w:rsidRPr="00E5374E">
              <w:rPr>
                <w:sz w:val="16"/>
                <w:szCs w:val="16"/>
              </w:rPr>
              <w:t>Internal Word Output Common Double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jc w:val="center"/>
              <w:rPr>
                <w:sz w:val="16"/>
                <w:szCs w:val="16"/>
              </w:rPr>
            </w:pPr>
            <w:r w:rsidRPr="00E5374E">
              <w:rPr>
                <w:b/>
                <w:bCs/>
                <w:sz w:val="16"/>
                <w:szCs w:val="16"/>
              </w:rPr>
              <w:t>D</w:t>
            </w:r>
            <w:r w:rsidRPr="00E5374E">
              <w:rPr>
                <w:sz w:val="16"/>
                <w:szCs w:val="16"/>
              </w:rPr>
              <w:t>, L, F</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35pt"/>
              <w:rPr>
                <w:sz w:val="16"/>
                <w:szCs w:val="16"/>
              </w:rPr>
            </w:pPr>
            <w:r w:rsidRPr="00E5374E">
              <w:rPr>
                <w:sz w:val="16"/>
                <w:szCs w:val="16"/>
              </w:rPr>
              <w:t>x: 1 to 6 digits hexadecimal indicating word offset</w:t>
            </w:r>
          </w:p>
        </w:tc>
      </w:tr>
    </w:tbl>
    <w:p w:rsidR="00E5374E" w:rsidRPr="00DB64E1" w:rsidRDefault="00E5374E" w:rsidP="00DB64E1">
      <w:pPr>
        <w:pStyle w:val="BodyText"/>
        <w:kinsoku w:val="0"/>
        <w:overflowPunct w:val="0"/>
        <w:spacing w:before="5.55pt"/>
        <w:ind w:start="157.25pt" w:hanging="157.25pt"/>
        <w:jc w:val="center"/>
        <w:rPr>
          <w:rFonts w:ascii="Courier New" w:hAnsi="Courier New" w:cs="Courier New"/>
          <w:b/>
          <w:bCs/>
        </w:rPr>
      </w:pPr>
      <w:r w:rsidRPr="00DB64E1">
        <w:rPr>
          <w:rFonts w:ascii="Courier New" w:hAnsi="Courier New" w:cs="Courier New"/>
          <w:b/>
          <w:bCs/>
        </w:rPr>
        <w:t>Table 67: HITACHI Memory types and address scheme</w:t>
      </w:r>
      <w:r w:rsidR="00DB64E1">
        <w:rPr>
          <w:rFonts w:ascii="Courier New" w:hAnsi="Courier New" w:cs="Courier New"/>
          <w:b/>
          <w:bCs/>
        </w:rPr>
        <w:t xml:space="preserve"> (Part 1)</w:t>
      </w:r>
    </w:p>
    <w:p w:rsidR="00E5374E" w:rsidRDefault="00E5374E">
      <w:pPr>
        <w:pStyle w:val="BodyText"/>
        <w:kinsoku w:val="0"/>
        <w:overflowPunct w:val="0"/>
        <w:spacing w:before="5.55pt"/>
        <w:ind w:start="157.25pt"/>
        <w:rPr>
          <w:b/>
          <w:bCs/>
        </w:rPr>
        <w:sectPr w:rsidR="00E5374E">
          <w:pgSz w:w="595pt" w:h="842pt"/>
          <w:pgMar w:top="63pt" w:right="36pt" w:bottom="45pt" w:left="37pt" w:header="33.10pt" w:footer="35.80pt" w:gutter="0pt"/>
          <w:cols w:space="36pt"/>
          <w:noEndnote/>
        </w:sectPr>
      </w:pPr>
    </w:p>
    <w:p w:rsidR="00E5374E" w:rsidRDefault="00E5374E">
      <w:pPr>
        <w:pStyle w:val="BodyText"/>
        <w:kinsoku w:val="0"/>
        <w:overflowPunct w:val="0"/>
        <w:spacing w:before="0.45pt"/>
        <w:rPr>
          <w:b/>
          <w:bCs/>
          <w:sz w:val="12"/>
          <w:szCs w:val="12"/>
        </w:rPr>
      </w:pPr>
    </w:p>
    <w:tbl>
      <w:tblPr>
        <w:tblW w:w="0pt" w:type="dxa"/>
        <w:tblInd w:w="19.80pt" w:type="dxa"/>
        <w:tblLayout w:type="fixed"/>
        <w:tblCellMar>
          <w:start w:w="0pt" w:type="dxa"/>
          <w:end w:w="0pt" w:type="dxa"/>
        </w:tblCellMar>
        <w:tblLook w:firstRow="0" w:lastRow="0" w:firstColumn="0" w:lastColumn="0" w:noHBand="0" w:noVBand="0"/>
      </w:tblPr>
      <w:tblGrid>
        <w:gridCol w:w="1417"/>
        <w:gridCol w:w="2551"/>
        <w:gridCol w:w="1701"/>
        <w:gridCol w:w="3968"/>
      </w:tblGrid>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jc w:val="center"/>
              <w:rPr>
                <w:rFonts w:ascii="Courier New" w:hAnsi="Courier New" w:cs="Courier New"/>
                <w:b/>
                <w:bCs/>
                <w:w w:val="99%"/>
                <w:sz w:val="20"/>
                <w:szCs w:val="20"/>
              </w:rPr>
            </w:pPr>
            <w:r w:rsidRPr="009C4359">
              <w:rPr>
                <w:rFonts w:ascii="Courier New" w:hAnsi="Courier New" w:cs="Courier New"/>
                <w:b/>
                <w:bCs/>
                <w:w w:val="99%"/>
                <w:sz w:val="20"/>
                <w:szCs w:val="20"/>
              </w:rPr>
              <w:t>L</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75pt"/>
              <w:jc w:val="center"/>
              <w:rPr>
                <w:sz w:val="16"/>
                <w:szCs w:val="16"/>
              </w:rPr>
            </w:pPr>
            <w:r w:rsidRPr="00E5374E">
              <w:rPr>
                <w:sz w:val="16"/>
                <w:szCs w:val="16"/>
              </w:rPr>
              <w:t>CPU Link Bit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40pt"/>
              <w:rPr>
                <w:sz w:val="16"/>
                <w:szCs w:val="16"/>
              </w:rPr>
            </w:pPr>
            <w:r w:rsidRPr="00E5374E">
              <w:rPr>
                <w:sz w:val="16"/>
                <w:szCs w:val="16"/>
              </w:rPr>
              <w:t>x: 1 to 6 digits hexadecimal indicating bit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jc w:val="center"/>
              <w:rPr>
                <w:rFonts w:ascii="Courier New" w:hAnsi="Courier New" w:cs="Courier New"/>
                <w:b/>
                <w:bCs/>
                <w:w w:val="95%"/>
                <w:sz w:val="20"/>
                <w:szCs w:val="20"/>
              </w:rPr>
            </w:pPr>
            <w:r w:rsidRPr="009C4359">
              <w:rPr>
                <w:rFonts w:ascii="Courier New" w:hAnsi="Courier New" w:cs="Courier New"/>
                <w:b/>
                <w:bCs/>
                <w:w w:val="95%"/>
                <w:sz w:val="20"/>
                <w:szCs w:val="20"/>
              </w:rPr>
              <w:t>WL</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80pt"/>
              <w:jc w:val="center"/>
              <w:rPr>
                <w:sz w:val="16"/>
                <w:szCs w:val="16"/>
              </w:rPr>
            </w:pPr>
            <w:r w:rsidRPr="00E5374E">
              <w:rPr>
                <w:sz w:val="16"/>
                <w:szCs w:val="16"/>
              </w:rPr>
              <w:t>CPU Link Word</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end="0.15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35pt"/>
              <w:rPr>
                <w:sz w:val="16"/>
                <w:szCs w:val="16"/>
              </w:rPr>
            </w:pPr>
            <w:r w:rsidRPr="00E5374E">
              <w:rPr>
                <w:sz w:val="16"/>
                <w:szCs w:val="16"/>
              </w:rPr>
              <w:t>H stands for hexadecimal</w:t>
            </w:r>
          </w:p>
          <w:p w:rsidR="00E5374E" w:rsidRPr="00E5374E" w:rsidRDefault="00E5374E">
            <w:pPr>
              <w:pStyle w:val="TableParagraph"/>
              <w:kinsoku w:val="0"/>
              <w:overflowPunct w:val="0"/>
              <w:spacing w:before="0.80pt"/>
              <w:ind w:start="12.40pt"/>
              <w:rPr>
                <w:sz w:val="16"/>
                <w:szCs w:val="16"/>
              </w:rPr>
            </w:pPr>
            <w:r w:rsidRPr="00E5374E">
              <w:rPr>
                <w:sz w:val="16"/>
                <w:szCs w:val="16"/>
              </w:rPr>
              <w:t>x: 1 to 6 digits hexadecimal indicating word offset</w:t>
            </w:r>
          </w:p>
        </w:tc>
      </w:tr>
      <w:tr w:rsidR="00E5374E" w:rsidRPr="00E5374E" w:rsidTr="009C4359">
        <w:trPr>
          <w:trHeight w:val="710"/>
        </w:trPr>
        <w:tc>
          <w:tcPr>
            <w:tcW w:w="70.85pt" w:type="dxa"/>
            <w:tcBorders>
              <w:top w:val="single" w:sz="2" w:space="0" w:color="000000"/>
              <w:bottom w:val="single" w:sz="2" w:space="0" w:color="000000"/>
              <w:end w:val="single" w:sz="2" w:space="0" w:color="000000"/>
            </w:tcBorders>
            <w:vAlign w:val="center"/>
          </w:tcPr>
          <w:p w:rsidR="00E5374E" w:rsidRPr="009C4359" w:rsidRDefault="00E5374E" w:rsidP="009C4359">
            <w:pPr>
              <w:pStyle w:val="TableParagraph"/>
              <w:kinsoku w:val="0"/>
              <w:overflowPunct w:val="0"/>
              <w:spacing w:before="1.55pt"/>
              <w:jc w:val="center"/>
              <w:rPr>
                <w:rFonts w:ascii="Courier New" w:hAnsi="Courier New" w:cs="Courier New"/>
                <w:b/>
                <w:bCs/>
                <w:sz w:val="20"/>
                <w:szCs w:val="20"/>
              </w:rPr>
            </w:pPr>
            <w:r w:rsidRPr="009C4359">
              <w:rPr>
                <w:rFonts w:ascii="Courier New" w:hAnsi="Courier New" w:cs="Courier New"/>
                <w:b/>
                <w:bCs/>
                <w:sz w:val="20"/>
                <w:szCs w:val="20"/>
              </w:rPr>
              <w:t>DL</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start="7.15pt" w:end="6.80pt"/>
              <w:jc w:val="center"/>
              <w:rPr>
                <w:sz w:val="16"/>
                <w:szCs w:val="16"/>
              </w:rPr>
            </w:pPr>
            <w:r w:rsidRPr="00E5374E">
              <w:rPr>
                <w:sz w:val="16"/>
                <w:szCs w:val="16"/>
              </w:rPr>
              <w:t>CPU Link Double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9C4359">
            <w:pPr>
              <w:pStyle w:val="TableParagraph"/>
              <w:kinsoku w:val="0"/>
              <w:overflowPunct w:val="0"/>
              <w:spacing w:before="1.55pt"/>
              <w:ind w:end="0.15pt"/>
              <w:jc w:val="center"/>
              <w:rPr>
                <w:sz w:val="16"/>
                <w:szCs w:val="16"/>
              </w:rPr>
            </w:pPr>
            <w:r w:rsidRPr="00E5374E">
              <w:rPr>
                <w:b/>
                <w:bCs/>
                <w:sz w:val="16"/>
                <w:szCs w:val="16"/>
              </w:rPr>
              <w:t>D</w:t>
            </w:r>
            <w:r w:rsidRPr="00E5374E">
              <w:rPr>
                <w:sz w:val="16"/>
                <w:szCs w:val="16"/>
              </w:rPr>
              <w:t>, L, F</w:t>
            </w:r>
          </w:p>
        </w:tc>
        <w:tc>
          <w:tcPr>
            <w:tcW w:w="198.40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1.55pt"/>
              <w:ind w:start="5.30pt"/>
              <w:rPr>
                <w:b/>
                <w:bCs/>
                <w:sz w:val="16"/>
                <w:szCs w:val="16"/>
              </w:rPr>
            </w:pPr>
            <w:r w:rsidRPr="00E5374E">
              <w:rPr>
                <w:b/>
                <w:bCs/>
                <w:sz w:val="16"/>
                <w:szCs w:val="16"/>
              </w:rPr>
              <w:t>Hxxxxxx</w:t>
            </w:r>
          </w:p>
          <w:p w:rsidR="00E5374E" w:rsidRPr="00E5374E" w:rsidRDefault="00E5374E">
            <w:pPr>
              <w:pStyle w:val="TableParagraph"/>
              <w:kinsoku w:val="0"/>
              <w:overflowPunct w:val="0"/>
              <w:spacing w:before="0.80pt"/>
              <w:ind w:start="12.40pt"/>
              <w:rPr>
                <w:sz w:val="16"/>
                <w:szCs w:val="16"/>
              </w:rPr>
            </w:pPr>
            <w:r w:rsidRPr="00E5374E">
              <w:rPr>
                <w:sz w:val="16"/>
                <w:szCs w:val="16"/>
              </w:rPr>
              <w:t>H stands for hexadecimal</w:t>
            </w:r>
          </w:p>
          <w:p w:rsidR="00E5374E" w:rsidRPr="00E5374E" w:rsidRDefault="00E5374E">
            <w:pPr>
              <w:pStyle w:val="TableParagraph"/>
              <w:kinsoku w:val="0"/>
              <w:overflowPunct w:val="0"/>
              <w:spacing w:before="0.85pt"/>
              <w:ind w:start="12.40pt"/>
              <w:rPr>
                <w:sz w:val="16"/>
                <w:szCs w:val="16"/>
              </w:rPr>
            </w:pPr>
            <w:r w:rsidRPr="00E5374E">
              <w:rPr>
                <w:sz w:val="16"/>
                <w:szCs w:val="16"/>
              </w:rPr>
              <w:t>x: 1 to 6 digits hexadecimal indicating word offset</w:t>
            </w:r>
          </w:p>
        </w:tc>
      </w:tr>
    </w:tbl>
    <w:p w:rsidR="00DB64E1" w:rsidRPr="00DB64E1" w:rsidRDefault="00E5374E" w:rsidP="00DB64E1">
      <w:pPr>
        <w:pStyle w:val="BodyText"/>
        <w:kinsoku w:val="0"/>
        <w:overflowPunct w:val="0"/>
        <w:spacing w:before="5.55pt"/>
        <w:ind w:start="157.25pt" w:hanging="157.25pt"/>
        <w:jc w:val="center"/>
        <w:rPr>
          <w:rFonts w:ascii="Courier New" w:hAnsi="Courier New" w:cs="Courier New"/>
          <w:b/>
          <w:bCs/>
        </w:rPr>
      </w:pPr>
      <w:r w:rsidRPr="00DB64E1">
        <w:rPr>
          <w:rFonts w:ascii="Courier New" w:hAnsi="Courier New" w:cs="Courier New"/>
          <w:b/>
          <w:bCs/>
        </w:rPr>
        <w:t>Table 67: HITACHI Memory types and address scheme</w:t>
      </w:r>
      <w:r>
        <w:rPr>
          <w:b/>
          <w:bCs/>
        </w:rPr>
        <w:t xml:space="preserve"> </w:t>
      </w:r>
      <w:r w:rsidR="00DB64E1">
        <w:rPr>
          <w:rFonts w:ascii="Courier New" w:hAnsi="Courier New" w:cs="Courier New"/>
          <w:b/>
          <w:bCs/>
        </w:rPr>
        <w:t>(Part 2)</w:t>
      </w:r>
    </w:p>
    <w:p w:rsidR="00DB64E1" w:rsidRDefault="00DB64E1" w:rsidP="00DB64E1">
      <w:pPr>
        <w:pStyle w:val="BodyText"/>
        <w:kinsoku w:val="0"/>
        <w:overflowPunct w:val="0"/>
        <w:spacing w:before="5.55pt" w:after="2pt" w:line="18.20pt" w:lineRule="auto"/>
        <w:ind w:start="5.45pt" w:end="157pt" w:hanging="5.45pt"/>
        <w:rPr>
          <w:b/>
          <w:bCs/>
        </w:rPr>
      </w:pPr>
    </w:p>
    <w:p w:rsidR="00E5374E" w:rsidRDefault="00E5374E" w:rsidP="00DB64E1">
      <w:pPr>
        <w:pStyle w:val="BodyText"/>
        <w:kinsoku w:val="0"/>
        <w:overflowPunct w:val="0"/>
        <w:spacing w:before="5.55pt" w:after="2pt" w:line="18.20pt" w:lineRule="auto"/>
        <w:ind w:start="5.45pt" w:end="157pt" w:hanging="5.45pt"/>
      </w:pPr>
      <w:r>
        <w:rPr>
          <w:b/>
          <w:bCs/>
        </w:rPr>
        <w:t xml:space="preserve">Note: </w:t>
      </w:r>
      <w:r>
        <w:t>The Modifier can by omitted, the modifier in bold will be used.</w:t>
      </w:r>
      <w:r w:rsidR="00DB64E1">
        <w:t xml:space="preserve"> </w:t>
      </w:r>
    </w:p>
    <w:tbl>
      <w:tblPr>
        <w:tblW w:w="0pt" w:type="dxa"/>
        <w:tblInd w:w="55.25pt" w:type="dxa"/>
        <w:tblLayout w:type="fixed"/>
        <w:tblCellMar>
          <w:start w:w="0pt" w:type="dxa"/>
          <w:end w:w="0pt" w:type="dxa"/>
        </w:tblCellMar>
        <w:tblLook w:firstRow="0" w:lastRow="0" w:firstColumn="0" w:lastColumn="0" w:noHBand="0" w:noVBand="0"/>
      </w:tblPr>
      <w:tblGrid>
        <w:gridCol w:w="1984"/>
        <w:gridCol w:w="2268"/>
        <w:gridCol w:w="2834"/>
        <w:gridCol w:w="1134"/>
      </w:tblGrid>
      <w:tr w:rsidR="00DB64E1" w:rsidRPr="00E5374E" w:rsidTr="00AC6E5E">
        <w:trPr>
          <w:trHeight w:val="509"/>
        </w:trPr>
        <w:tc>
          <w:tcPr>
            <w:tcW w:w="99.20pt" w:type="dxa"/>
            <w:tcBorders>
              <w:top w:val="single" w:sz="2" w:space="0" w:color="000000"/>
              <w:bottom w:val="double" w:sz="4" w:space="0" w:color="auto"/>
              <w:end w:val="single" w:sz="2" w:space="0" w:color="000000"/>
            </w:tcBorders>
          </w:tcPr>
          <w:p w:rsidR="00DB64E1" w:rsidRPr="00E5374E" w:rsidRDefault="00DB64E1" w:rsidP="00AC6E5E">
            <w:pPr>
              <w:pStyle w:val="TableParagraph"/>
              <w:kinsoku w:val="0"/>
              <w:overflowPunct w:val="0"/>
              <w:spacing w:before="6.55pt"/>
              <w:ind w:start="34.15pt" w:end="33.85pt"/>
              <w:jc w:val="center"/>
              <w:rPr>
                <w:b/>
                <w:bCs/>
                <w:sz w:val="16"/>
                <w:szCs w:val="16"/>
              </w:rPr>
            </w:pPr>
            <w:r w:rsidRPr="00E5374E">
              <w:rPr>
                <w:b/>
                <w:bCs/>
                <w:sz w:val="16"/>
                <w:szCs w:val="16"/>
              </w:rPr>
              <w:t>Symbol</w:t>
            </w:r>
          </w:p>
        </w:tc>
        <w:tc>
          <w:tcPr>
            <w:tcW w:w="113.40pt" w:type="dxa"/>
            <w:tcBorders>
              <w:top w:val="single" w:sz="4" w:space="0" w:color="000000"/>
              <w:start w:val="single" w:sz="2" w:space="0" w:color="000000"/>
              <w:bottom w:val="double" w:sz="4" w:space="0" w:color="auto"/>
              <w:end w:val="single" w:sz="4" w:space="0" w:color="000000"/>
            </w:tcBorders>
          </w:tcPr>
          <w:p w:rsidR="00DB64E1" w:rsidRPr="00E5374E" w:rsidRDefault="00DB64E1" w:rsidP="00AC6E5E">
            <w:pPr>
              <w:pStyle w:val="TableParagraph"/>
              <w:kinsoku w:val="0"/>
              <w:overflowPunct w:val="0"/>
              <w:spacing w:before="6.55pt"/>
              <w:ind w:start="5.85pt" w:end="5.55pt"/>
              <w:jc w:val="center"/>
              <w:rPr>
                <w:b/>
                <w:bCs/>
                <w:sz w:val="16"/>
                <w:szCs w:val="16"/>
              </w:rPr>
            </w:pPr>
            <w:r w:rsidRPr="00E5374E">
              <w:rPr>
                <w:b/>
                <w:bCs/>
                <w:sz w:val="16"/>
                <w:szCs w:val="16"/>
              </w:rPr>
              <w:t>Modifier</w:t>
            </w:r>
          </w:p>
        </w:tc>
        <w:tc>
          <w:tcPr>
            <w:tcW w:w="141.70pt" w:type="dxa"/>
            <w:tcBorders>
              <w:top w:val="single" w:sz="4" w:space="0" w:color="000000"/>
              <w:start w:val="single" w:sz="4" w:space="0" w:color="000000"/>
              <w:bottom w:val="double" w:sz="4" w:space="0" w:color="auto"/>
              <w:end w:val="single" w:sz="4" w:space="0" w:color="000000"/>
            </w:tcBorders>
          </w:tcPr>
          <w:p w:rsidR="00DB64E1" w:rsidRPr="00E5374E" w:rsidRDefault="00DB64E1" w:rsidP="00AC6E5E">
            <w:pPr>
              <w:pStyle w:val="TableParagraph"/>
              <w:kinsoku w:val="0"/>
              <w:overflowPunct w:val="0"/>
              <w:spacing w:before="6.55pt"/>
              <w:ind w:start="7.35pt" w:end="7.15pt"/>
              <w:jc w:val="center"/>
              <w:rPr>
                <w:b/>
                <w:bCs/>
                <w:sz w:val="16"/>
                <w:szCs w:val="16"/>
              </w:rPr>
            </w:pPr>
            <w:r w:rsidRPr="00E5374E">
              <w:rPr>
                <w:b/>
                <w:bCs/>
                <w:sz w:val="16"/>
                <w:szCs w:val="16"/>
              </w:rPr>
              <w:t>value range</w:t>
            </w:r>
          </w:p>
        </w:tc>
        <w:tc>
          <w:tcPr>
            <w:tcW w:w="56.70pt" w:type="dxa"/>
            <w:tcBorders>
              <w:top w:val="single" w:sz="4" w:space="0" w:color="000000"/>
              <w:start w:val="single" w:sz="4" w:space="0" w:color="000000"/>
              <w:bottom w:val="double" w:sz="4" w:space="0" w:color="auto"/>
            </w:tcBorders>
          </w:tcPr>
          <w:p w:rsidR="00DB64E1" w:rsidRPr="00E5374E" w:rsidRDefault="00DB64E1" w:rsidP="00AC6E5E">
            <w:pPr>
              <w:pStyle w:val="TableParagraph"/>
              <w:kinsoku w:val="0"/>
              <w:overflowPunct w:val="0"/>
              <w:spacing w:before="1.55pt" w:line="13.05pt" w:lineRule="auto"/>
              <w:ind w:start="11.80pt" w:end="7.40pt" w:hanging="3.15pt"/>
              <w:rPr>
                <w:b/>
                <w:bCs/>
                <w:sz w:val="16"/>
                <w:szCs w:val="16"/>
              </w:rPr>
            </w:pPr>
            <w:r w:rsidRPr="00E5374E">
              <w:rPr>
                <w:b/>
                <w:bCs/>
                <w:w w:val="95%"/>
                <w:sz w:val="16"/>
                <w:szCs w:val="16"/>
              </w:rPr>
              <w:t xml:space="preserve">Automatic </w:t>
            </w:r>
            <w:r w:rsidRPr="00E5374E">
              <w:rPr>
                <w:b/>
                <w:bCs/>
                <w:sz w:val="16"/>
                <w:szCs w:val="16"/>
              </w:rPr>
              <w:t>Tag type</w:t>
            </w:r>
          </w:p>
        </w:tc>
      </w:tr>
      <w:tr w:rsidR="00DB64E1" w:rsidRPr="00E5374E" w:rsidTr="00AC6E5E">
        <w:trPr>
          <w:trHeight w:val="310"/>
        </w:trPr>
        <w:tc>
          <w:tcPr>
            <w:tcW w:w="99.20pt" w:type="dxa"/>
            <w:tcBorders>
              <w:top w:val="double" w:sz="4" w:space="0" w:color="auto"/>
              <w:bottom w:val="single" w:sz="2" w:space="0" w:color="000000"/>
              <w:end w:val="single" w:sz="2" w:space="0" w:color="000000"/>
            </w:tcBorders>
          </w:tcPr>
          <w:p w:rsidR="00DB64E1" w:rsidRPr="00DB64E1" w:rsidRDefault="00DB64E1" w:rsidP="00AC6E5E">
            <w:pPr>
              <w:pStyle w:val="TableParagraph"/>
              <w:kinsoku w:val="0"/>
              <w:overflowPunct w:val="0"/>
              <w:jc w:val="center"/>
              <w:rPr>
                <w:rFonts w:ascii="Courier New" w:hAnsi="Courier New" w:cs="Courier New"/>
                <w:b/>
                <w:sz w:val="20"/>
                <w:szCs w:val="20"/>
              </w:rPr>
            </w:pPr>
            <w:r w:rsidRPr="00DB64E1">
              <w:rPr>
                <w:rFonts w:ascii="Courier New" w:hAnsi="Courier New" w:cs="Courier New"/>
                <w:b/>
                <w:sz w:val="20"/>
                <w:szCs w:val="20"/>
              </w:rPr>
              <w:t>W</w:t>
            </w:r>
          </w:p>
        </w:tc>
        <w:tc>
          <w:tcPr>
            <w:tcW w:w="113.40pt" w:type="dxa"/>
            <w:tcBorders>
              <w:top w:val="double" w:sz="4" w:space="0" w:color="auto"/>
              <w:start w:val="single" w:sz="2"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5.90pt" w:end="5.55pt"/>
              <w:jc w:val="center"/>
              <w:rPr>
                <w:sz w:val="16"/>
                <w:szCs w:val="16"/>
              </w:rPr>
            </w:pPr>
            <w:r w:rsidRPr="00E5374E">
              <w:rPr>
                <w:sz w:val="16"/>
                <w:szCs w:val="16"/>
              </w:rPr>
              <w:t>Word</w:t>
            </w:r>
          </w:p>
        </w:tc>
        <w:tc>
          <w:tcPr>
            <w:tcW w:w="141.70pt" w:type="dxa"/>
            <w:tcBorders>
              <w:top w:val="double" w:sz="4" w:space="0" w:color="auto"/>
              <w:start w:val="single" w:sz="4"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7.45pt" w:end="7.15pt"/>
              <w:jc w:val="center"/>
              <w:rPr>
                <w:sz w:val="16"/>
                <w:szCs w:val="16"/>
              </w:rPr>
            </w:pPr>
            <w:r w:rsidRPr="00E5374E">
              <w:rPr>
                <w:sz w:val="16"/>
                <w:szCs w:val="16"/>
              </w:rPr>
              <w:t>0 .. 65535</w:t>
            </w:r>
          </w:p>
        </w:tc>
        <w:tc>
          <w:tcPr>
            <w:tcW w:w="56.70pt" w:type="dxa"/>
            <w:tcBorders>
              <w:top w:val="double" w:sz="4" w:space="0" w:color="auto"/>
              <w:start w:val="single" w:sz="4" w:space="0" w:color="000000"/>
              <w:bottom w:val="single" w:sz="4" w:space="0" w:color="000000"/>
            </w:tcBorders>
          </w:tcPr>
          <w:p w:rsidR="00DB64E1" w:rsidRPr="00E5374E" w:rsidRDefault="00DB64E1" w:rsidP="00AC6E5E">
            <w:pPr>
              <w:pStyle w:val="TableParagraph"/>
              <w:kinsoku w:val="0"/>
              <w:overflowPunct w:val="0"/>
              <w:spacing w:before="1.60pt"/>
              <w:ind w:start="14.65pt" w:end="14.30pt"/>
              <w:jc w:val="center"/>
              <w:rPr>
                <w:sz w:val="16"/>
                <w:szCs w:val="16"/>
              </w:rPr>
            </w:pPr>
            <w:r w:rsidRPr="00E5374E">
              <w:rPr>
                <w:sz w:val="16"/>
                <w:szCs w:val="16"/>
              </w:rPr>
              <w:t>DWord</w:t>
            </w:r>
          </w:p>
        </w:tc>
      </w:tr>
      <w:tr w:rsidR="00DB64E1" w:rsidRPr="00E5374E" w:rsidTr="00AC6E5E">
        <w:trPr>
          <w:trHeight w:val="309"/>
        </w:trPr>
        <w:tc>
          <w:tcPr>
            <w:tcW w:w="99.20pt" w:type="dxa"/>
            <w:tcBorders>
              <w:top w:val="single" w:sz="2" w:space="0" w:color="000000"/>
              <w:bottom w:val="single" w:sz="2" w:space="0" w:color="000000"/>
              <w:end w:val="single" w:sz="2" w:space="0" w:color="000000"/>
            </w:tcBorders>
          </w:tcPr>
          <w:p w:rsidR="00DB64E1" w:rsidRPr="00DB64E1" w:rsidRDefault="00DB64E1" w:rsidP="00AC6E5E">
            <w:pPr>
              <w:pStyle w:val="TableParagraph"/>
              <w:kinsoku w:val="0"/>
              <w:overflowPunct w:val="0"/>
              <w:jc w:val="center"/>
              <w:rPr>
                <w:rFonts w:ascii="Courier New" w:hAnsi="Courier New" w:cs="Courier New"/>
                <w:b/>
                <w:sz w:val="20"/>
                <w:szCs w:val="20"/>
              </w:rPr>
            </w:pPr>
            <w:r w:rsidRPr="00DB64E1">
              <w:rPr>
                <w:rFonts w:ascii="Courier New" w:hAnsi="Courier New" w:cs="Courier New"/>
                <w:b/>
                <w:sz w:val="20"/>
                <w:szCs w:val="20"/>
              </w:rPr>
              <w:t>S</w:t>
            </w:r>
          </w:p>
        </w:tc>
        <w:tc>
          <w:tcPr>
            <w:tcW w:w="113.40pt" w:type="dxa"/>
            <w:tcBorders>
              <w:top w:val="single" w:sz="4" w:space="0" w:color="000000"/>
              <w:start w:val="single" w:sz="2"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55pt"/>
              <w:ind w:start="5.80pt" w:end="5.55pt"/>
              <w:jc w:val="center"/>
              <w:rPr>
                <w:sz w:val="16"/>
                <w:szCs w:val="16"/>
              </w:rPr>
            </w:pPr>
            <w:r w:rsidRPr="00E5374E">
              <w:rPr>
                <w:sz w:val="16"/>
                <w:szCs w:val="16"/>
              </w:rPr>
              <w:t>signed Word</w:t>
            </w:r>
          </w:p>
        </w:tc>
        <w:tc>
          <w:tcPr>
            <w:tcW w:w="141.70pt" w:type="dxa"/>
            <w:tcBorders>
              <w:top w:val="single" w:sz="4" w:space="0" w:color="000000"/>
              <w:start w:val="single" w:sz="4"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55pt"/>
              <w:ind w:start="7.40pt" w:end="7.15pt"/>
              <w:jc w:val="center"/>
              <w:rPr>
                <w:sz w:val="16"/>
                <w:szCs w:val="16"/>
              </w:rPr>
            </w:pPr>
            <w:r w:rsidRPr="00E5374E">
              <w:rPr>
                <w:sz w:val="16"/>
                <w:szCs w:val="16"/>
              </w:rPr>
              <w:t>-32768 .. 32767</w:t>
            </w:r>
          </w:p>
        </w:tc>
        <w:tc>
          <w:tcPr>
            <w:tcW w:w="56.70pt" w:type="dxa"/>
            <w:tcBorders>
              <w:top w:val="single" w:sz="4" w:space="0" w:color="000000"/>
              <w:start w:val="single" w:sz="4" w:space="0" w:color="000000"/>
              <w:bottom w:val="single" w:sz="4" w:space="0" w:color="000000"/>
            </w:tcBorders>
          </w:tcPr>
          <w:p w:rsidR="00DB64E1" w:rsidRPr="00E5374E" w:rsidRDefault="00DB64E1" w:rsidP="00AC6E5E">
            <w:pPr>
              <w:pStyle w:val="TableParagraph"/>
              <w:kinsoku w:val="0"/>
              <w:overflowPunct w:val="0"/>
              <w:spacing w:before="1.55pt"/>
              <w:ind w:start="14.55pt" w:end="14.40pt"/>
              <w:jc w:val="center"/>
              <w:rPr>
                <w:sz w:val="16"/>
                <w:szCs w:val="16"/>
              </w:rPr>
            </w:pPr>
            <w:r w:rsidRPr="00E5374E">
              <w:rPr>
                <w:sz w:val="16"/>
                <w:szCs w:val="16"/>
              </w:rPr>
              <w:t>Integer</w:t>
            </w:r>
          </w:p>
        </w:tc>
      </w:tr>
      <w:tr w:rsidR="00DB64E1" w:rsidRPr="00E5374E" w:rsidTr="00AC6E5E">
        <w:trPr>
          <w:trHeight w:val="310"/>
        </w:trPr>
        <w:tc>
          <w:tcPr>
            <w:tcW w:w="99.20pt" w:type="dxa"/>
            <w:tcBorders>
              <w:top w:val="single" w:sz="2" w:space="0" w:color="000000"/>
              <w:bottom w:val="single" w:sz="2" w:space="0" w:color="000000"/>
              <w:end w:val="single" w:sz="2" w:space="0" w:color="000000"/>
            </w:tcBorders>
          </w:tcPr>
          <w:p w:rsidR="00DB64E1" w:rsidRPr="00DB64E1" w:rsidRDefault="00DB64E1" w:rsidP="00AC6E5E">
            <w:pPr>
              <w:pStyle w:val="TableParagraph"/>
              <w:kinsoku w:val="0"/>
              <w:overflowPunct w:val="0"/>
              <w:jc w:val="center"/>
              <w:rPr>
                <w:rFonts w:ascii="Courier New" w:hAnsi="Courier New" w:cs="Courier New"/>
                <w:b/>
                <w:sz w:val="20"/>
                <w:szCs w:val="20"/>
              </w:rPr>
            </w:pPr>
            <w:r w:rsidRPr="00DB64E1">
              <w:rPr>
                <w:rFonts w:ascii="Courier New" w:hAnsi="Courier New" w:cs="Courier New"/>
                <w:b/>
                <w:sz w:val="20"/>
                <w:szCs w:val="20"/>
              </w:rPr>
              <w:t>D</w:t>
            </w:r>
          </w:p>
        </w:tc>
        <w:tc>
          <w:tcPr>
            <w:tcW w:w="113.40pt" w:type="dxa"/>
            <w:tcBorders>
              <w:top w:val="single" w:sz="4" w:space="0" w:color="000000"/>
              <w:start w:val="single" w:sz="2"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5.90pt" w:end="5.50pt"/>
              <w:jc w:val="center"/>
              <w:rPr>
                <w:sz w:val="16"/>
                <w:szCs w:val="16"/>
              </w:rPr>
            </w:pPr>
            <w:r w:rsidRPr="00E5374E">
              <w:rPr>
                <w:sz w:val="16"/>
                <w:szCs w:val="16"/>
              </w:rPr>
              <w:t>DWord</w:t>
            </w:r>
          </w:p>
        </w:tc>
        <w:tc>
          <w:tcPr>
            <w:tcW w:w="141.70pt" w:type="dxa"/>
            <w:tcBorders>
              <w:top w:val="single" w:sz="4" w:space="0" w:color="000000"/>
              <w:start w:val="single" w:sz="4"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7.35pt" w:end="7.15pt"/>
              <w:jc w:val="center"/>
              <w:rPr>
                <w:sz w:val="16"/>
                <w:szCs w:val="16"/>
              </w:rPr>
            </w:pPr>
            <w:r w:rsidRPr="00E5374E">
              <w:rPr>
                <w:sz w:val="16"/>
                <w:szCs w:val="16"/>
              </w:rPr>
              <w:t>0 .. 4294967296 (*)</w:t>
            </w:r>
          </w:p>
        </w:tc>
        <w:tc>
          <w:tcPr>
            <w:tcW w:w="56.70pt" w:type="dxa"/>
            <w:tcBorders>
              <w:top w:val="single" w:sz="4" w:space="0" w:color="000000"/>
              <w:start w:val="single" w:sz="4" w:space="0" w:color="000000"/>
              <w:bottom w:val="single" w:sz="4" w:space="0" w:color="000000"/>
            </w:tcBorders>
          </w:tcPr>
          <w:p w:rsidR="00DB64E1" w:rsidRPr="00E5374E" w:rsidRDefault="00DB64E1" w:rsidP="00AC6E5E">
            <w:pPr>
              <w:pStyle w:val="TableParagraph"/>
              <w:kinsoku w:val="0"/>
              <w:overflowPunct w:val="0"/>
              <w:spacing w:before="1.60pt"/>
              <w:ind w:start="14.65pt" w:end="14.30pt"/>
              <w:jc w:val="center"/>
              <w:rPr>
                <w:sz w:val="16"/>
                <w:szCs w:val="16"/>
              </w:rPr>
            </w:pPr>
            <w:r w:rsidRPr="00E5374E">
              <w:rPr>
                <w:sz w:val="16"/>
                <w:szCs w:val="16"/>
              </w:rPr>
              <w:t>DWord</w:t>
            </w:r>
          </w:p>
        </w:tc>
      </w:tr>
      <w:tr w:rsidR="00DB64E1" w:rsidRPr="00E5374E" w:rsidTr="00AC6E5E">
        <w:trPr>
          <w:trHeight w:val="310"/>
        </w:trPr>
        <w:tc>
          <w:tcPr>
            <w:tcW w:w="99.20pt" w:type="dxa"/>
            <w:tcBorders>
              <w:top w:val="single" w:sz="2" w:space="0" w:color="000000"/>
              <w:bottom w:val="single" w:sz="2" w:space="0" w:color="000000"/>
              <w:end w:val="single" w:sz="2" w:space="0" w:color="000000"/>
            </w:tcBorders>
          </w:tcPr>
          <w:p w:rsidR="00DB64E1" w:rsidRPr="00DB64E1" w:rsidRDefault="00DB64E1" w:rsidP="00AC6E5E">
            <w:pPr>
              <w:pStyle w:val="TableParagraph"/>
              <w:kinsoku w:val="0"/>
              <w:overflowPunct w:val="0"/>
              <w:jc w:val="center"/>
              <w:rPr>
                <w:rFonts w:ascii="Courier New" w:hAnsi="Courier New" w:cs="Courier New"/>
                <w:b/>
                <w:sz w:val="20"/>
                <w:szCs w:val="20"/>
              </w:rPr>
            </w:pPr>
            <w:r w:rsidRPr="00DB64E1">
              <w:rPr>
                <w:rFonts w:ascii="Courier New" w:hAnsi="Courier New" w:cs="Courier New"/>
                <w:b/>
                <w:sz w:val="20"/>
                <w:szCs w:val="20"/>
              </w:rPr>
              <w:t>L</w:t>
            </w:r>
          </w:p>
        </w:tc>
        <w:tc>
          <w:tcPr>
            <w:tcW w:w="113.40pt" w:type="dxa"/>
            <w:tcBorders>
              <w:top w:val="single" w:sz="4" w:space="0" w:color="000000"/>
              <w:start w:val="single" w:sz="2"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5.85pt" w:end="5.55pt"/>
              <w:jc w:val="center"/>
              <w:rPr>
                <w:sz w:val="16"/>
                <w:szCs w:val="16"/>
              </w:rPr>
            </w:pPr>
            <w:r w:rsidRPr="00E5374E">
              <w:rPr>
                <w:sz w:val="16"/>
                <w:szCs w:val="16"/>
              </w:rPr>
              <w:t>signed DWord</w:t>
            </w:r>
          </w:p>
        </w:tc>
        <w:tc>
          <w:tcPr>
            <w:tcW w:w="141.70pt" w:type="dxa"/>
            <w:tcBorders>
              <w:top w:val="single" w:sz="4" w:space="0" w:color="000000"/>
              <w:start w:val="single" w:sz="4"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60pt"/>
              <w:ind w:start="7.40pt" w:end="7.15pt"/>
              <w:jc w:val="center"/>
              <w:rPr>
                <w:sz w:val="16"/>
                <w:szCs w:val="16"/>
              </w:rPr>
            </w:pPr>
            <w:r w:rsidRPr="00E5374E">
              <w:rPr>
                <w:sz w:val="16"/>
                <w:szCs w:val="16"/>
              </w:rPr>
              <w:t>-2147483648 .. 2147483647 (*)</w:t>
            </w:r>
          </w:p>
        </w:tc>
        <w:tc>
          <w:tcPr>
            <w:tcW w:w="56.70pt" w:type="dxa"/>
            <w:tcBorders>
              <w:top w:val="single" w:sz="4" w:space="0" w:color="000000"/>
              <w:start w:val="single" w:sz="4" w:space="0" w:color="000000"/>
              <w:bottom w:val="single" w:sz="4" w:space="0" w:color="000000"/>
            </w:tcBorders>
          </w:tcPr>
          <w:p w:rsidR="00DB64E1" w:rsidRPr="00E5374E" w:rsidRDefault="00DB64E1" w:rsidP="00AC6E5E">
            <w:pPr>
              <w:pStyle w:val="TableParagraph"/>
              <w:kinsoku w:val="0"/>
              <w:overflowPunct w:val="0"/>
              <w:spacing w:before="1.60pt"/>
              <w:ind w:start="14.60pt" w:end="14.40pt"/>
              <w:jc w:val="center"/>
              <w:rPr>
                <w:sz w:val="16"/>
                <w:szCs w:val="16"/>
              </w:rPr>
            </w:pPr>
            <w:r w:rsidRPr="00E5374E">
              <w:rPr>
                <w:sz w:val="16"/>
                <w:szCs w:val="16"/>
              </w:rPr>
              <w:t>Integer</w:t>
            </w:r>
          </w:p>
        </w:tc>
      </w:tr>
      <w:tr w:rsidR="00DB64E1" w:rsidRPr="00E5374E" w:rsidTr="00AC6E5E">
        <w:trPr>
          <w:trHeight w:val="309"/>
        </w:trPr>
        <w:tc>
          <w:tcPr>
            <w:tcW w:w="99.20pt" w:type="dxa"/>
            <w:tcBorders>
              <w:top w:val="single" w:sz="2" w:space="0" w:color="000000"/>
              <w:bottom w:val="single" w:sz="2" w:space="0" w:color="000000"/>
              <w:end w:val="single" w:sz="2" w:space="0" w:color="000000"/>
            </w:tcBorders>
          </w:tcPr>
          <w:p w:rsidR="00DB64E1" w:rsidRPr="00DB64E1" w:rsidRDefault="00DB64E1" w:rsidP="00AC6E5E">
            <w:pPr>
              <w:pStyle w:val="TableParagraph"/>
              <w:kinsoku w:val="0"/>
              <w:overflowPunct w:val="0"/>
              <w:jc w:val="center"/>
              <w:rPr>
                <w:rFonts w:ascii="Courier New" w:hAnsi="Courier New" w:cs="Courier New"/>
                <w:b/>
                <w:sz w:val="20"/>
                <w:szCs w:val="20"/>
              </w:rPr>
            </w:pPr>
            <w:r w:rsidRPr="00DB64E1">
              <w:rPr>
                <w:rFonts w:ascii="Courier New" w:hAnsi="Courier New" w:cs="Courier New"/>
                <w:b/>
                <w:sz w:val="20"/>
                <w:szCs w:val="20"/>
              </w:rPr>
              <w:t>F</w:t>
            </w:r>
          </w:p>
        </w:tc>
        <w:tc>
          <w:tcPr>
            <w:tcW w:w="113.40pt" w:type="dxa"/>
            <w:tcBorders>
              <w:top w:val="single" w:sz="4" w:space="0" w:color="000000"/>
              <w:start w:val="single" w:sz="2"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55pt"/>
              <w:ind w:start="5.85pt" w:end="5.55pt"/>
              <w:jc w:val="center"/>
              <w:rPr>
                <w:sz w:val="16"/>
                <w:szCs w:val="16"/>
              </w:rPr>
            </w:pPr>
            <w:r w:rsidRPr="00E5374E">
              <w:rPr>
                <w:sz w:val="16"/>
                <w:szCs w:val="16"/>
              </w:rPr>
              <w:t>Float</w:t>
            </w:r>
          </w:p>
        </w:tc>
        <w:tc>
          <w:tcPr>
            <w:tcW w:w="141.70pt" w:type="dxa"/>
            <w:tcBorders>
              <w:top w:val="single" w:sz="4" w:space="0" w:color="000000"/>
              <w:start w:val="single" w:sz="4" w:space="0" w:color="000000"/>
              <w:bottom w:val="single" w:sz="4" w:space="0" w:color="000000"/>
              <w:end w:val="single" w:sz="4" w:space="0" w:color="000000"/>
            </w:tcBorders>
          </w:tcPr>
          <w:p w:rsidR="00DB64E1" w:rsidRPr="00E5374E" w:rsidRDefault="00DB64E1" w:rsidP="00AC6E5E">
            <w:pPr>
              <w:pStyle w:val="TableParagraph"/>
              <w:kinsoku w:val="0"/>
              <w:overflowPunct w:val="0"/>
              <w:spacing w:before="1.55pt"/>
              <w:ind w:start="7.30pt" w:end="7.15pt"/>
              <w:jc w:val="center"/>
              <w:rPr>
                <w:sz w:val="16"/>
                <w:szCs w:val="16"/>
              </w:rPr>
            </w:pPr>
            <w:r w:rsidRPr="00E5374E">
              <w:rPr>
                <w:sz w:val="16"/>
                <w:szCs w:val="16"/>
              </w:rPr>
              <w:t>+/- 3.4e38</w:t>
            </w:r>
          </w:p>
        </w:tc>
        <w:tc>
          <w:tcPr>
            <w:tcW w:w="56.70pt" w:type="dxa"/>
            <w:tcBorders>
              <w:top w:val="single" w:sz="4" w:space="0" w:color="000000"/>
              <w:start w:val="single" w:sz="4" w:space="0" w:color="000000"/>
              <w:bottom w:val="single" w:sz="4" w:space="0" w:color="000000"/>
            </w:tcBorders>
          </w:tcPr>
          <w:p w:rsidR="00DB64E1" w:rsidRPr="00E5374E" w:rsidRDefault="00DB64E1" w:rsidP="00AC6E5E">
            <w:pPr>
              <w:pStyle w:val="TableParagraph"/>
              <w:kinsoku w:val="0"/>
              <w:overflowPunct w:val="0"/>
              <w:spacing w:before="1.55pt"/>
              <w:ind w:start="14.65pt" w:end="14.35pt"/>
              <w:jc w:val="center"/>
              <w:rPr>
                <w:sz w:val="16"/>
                <w:szCs w:val="16"/>
              </w:rPr>
            </w:pPr>
            <w:r w:rsidRPr="00E5374E">
              <w:rPr>
                <w:sz w:val="16"/>
                <w:szCs w:val="16"/>
              </w:rPr>
              <w:t>Float</w:t>
            </w:r>
          </w:p>
        </w:tc>
      </w:tr>
    </w:tbl>
    <w:p w:rsidR="00DB64E1" w:rsidRDefault="00DB64E1" w:rsidP="00DB64E1">
      <w:pPr>
        <w:pStyle w:val="BodyText"/>
        <w:rPr>
          <w:rFonts w:ascii="Courier New" w:hAnsi="Courier New" w:cs="Courier New"/>
          <w:b/>
        </w:rPr>
      </w:pPr>
    </w:p>
    <w:p w:rsidR="00E5374E" w:rsidRPr="00DB64E1" w:rsidRDefault="00E5374E" w:rsidP="00DB64E1">
      <w:pPr>
        <w:pStyle w:val="BodyText"/>
        <w:jc w:val="center"/>
        <w:rPr>
          <w:rStyle w:val="BodyTextChar"/>
          <w:rFonts w:ascii="Courier New" w:hAnsi="Courier New" w:cs="Courier New"/>
          <w:b/>
        </w:rPr>
      </w:pPr>
      <w:r w:rsidRPr="00DB64E1">
        <w:rPr>
          <w:rFonts w:ascii="Courier New" w:hAnsi="Courier New" w:cs="Courier New"/>
          <w:b/>
        </w:rPr>
        <w:t>T</w:t>
      </w:r>
      <w:r w:rsidRPr="00DB64E1">
        <w:rPr>
          <w:rStyle w:val="BodyTextChar"/>
          <w:rFonts w:ascii="Courier New" w:hAnsi="Courier New" w:cs="Courier New"/>
          <w:b/>
        </w:rPr>
        <w:t>able 68: HITACHI Modifiers</w:t>
      </w:r>
    </w:p>
    <w:p w:rsidR="00E5374E" w:rsidRDefault="00E5374E">
      <w:pPr>
        <w:pStyle w:val="BodyText"/>
        <w:kinsoku w:val="0"/>
        <w:overflowPunct w:val="0"/>
        <w:spacing w:before="3.85pt" w:line="12.95pt" w:lineRule="auto"/>
        <w:ind w:start="19.65pt" w:end="34.15pt"/>
        <w:rPr>
          <w:b/>
          <w:bCs/>
        </w:rPr>
      </w:pPr>
      <w:r>
        <w:rPr>
          <w:b/>
          <w:bCs/>
        </w:rPr>
        <w:t xml:space="preserve">(*) Important: To avoid loss of precision due to Integer to float conversion, choose the right storage DataType for your Tag. </w:t>
      </w:r>
    </w:p>
    <w:p w:rsidR="009C4359" w:rsidRDefault="009C4359">
      <w:pPr>
        <w:pStyle w:val="BodyText"/>
        <w:kinsoku w:val="0"/>
        <w:overflowPunct w:val="0"/>
        <w:spacing w:before="3.10pt"/>
        <w:ind w:start="5.45pt"/>
      </w:pPr>
    </w:p>
    <w:p w:rsidR="00E5374E" w:rsidRPr="009C4359" w:rsidRDefault="00E5374E" w:rsidP="009C4359">
      <w:pPr>
        <w:pStyle w:val="BodyText"/>
        <w:kinsoku w:val="0"/>
        <w:overflowPunct w:val="0"/>
        <w:spacing w:before="3.10pt"/>
        <w:ind w:start="5.45pt"/>
        <w:rPr>
          <w:b/>
        </w:rPr>
      </w:pPr>
      <w:r w:rsidRPr="009C4359">
        <w:rPr>
          <w:b/>
        </w:rPr>
        <w:t>Examples</w:t>
      </w:r>
    </w:p>
    <w:tbl>
      <w:tblPr>
        <w:tblW w:w="382.70pt" w:type="dxa"/>
        <w:tblInd w:w="70.9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685"/>
        <w:gridCol w:w="5969"/>
      </w:tblGrid>
      <w:tr w:rsidR="00E5374E" w:rsidRPr="00E5374E" w:rsidTr="009C4359">
        <w:trPr>
          <w:trHeight w:val="350"/>
        </w:trPr>
        <w:tc>
          <w:tcPr>
            <w:tcW w:w="84.25pt" w:type="dxa"/>
            <w:tcBorders>
              <w:bottom w:val="double" w:sz="4" w:space="0" w:color="auto"/>
            </w:tcBorders>
          </w:tcPr>
          <w:p w:rsidR="00E5374E" w:rsidRPr="00E5374E" w:rsidRDefault="009C4359">
            <w:pPr>
              <w:pStyle w:val="TableParagraph"/>
              <w:kinsoku w:val="0"/>
              <w:overflowPunct w:val="0"/>
              <w:spacing w:before="3.55pt"/>
              <w:ind w:start="11.55pt" w:end="11.15pt"/>
              <w:jc w:val="center"/>
              <w:rPr>
                <w:b/>
                <w:bCs/>
                <w:sz w:val="16"/>
                <w:szCs w:val="16"/>
              </w:rPr>
            </w:pPr>
            <w:r>
              <w:rPr>
                <w:b/>
                <w:bCs/>
                <w:sz w:val="16"/>
                <w:szCs w:val="16"/>
              </w:rPr>
              <w:t>A</w:t>
            </w:r>
            <w:r w:rsidR="00E5374E" w:rsidRPr="00E5374E">
              <w:rPr>
                <w:b/>
                <w:bCs/>
                <w:sz w:val="16"/>
                <w:szCs w:val="16"/>
              </w:rPr>
              <w:t>ddress</w:t>
            </w:r>
          </w:p>
        </w:tc>
        <w:tc>
          <w:tcPr>
            <w:tcW w:w="298.45pt" w:type="dxa"/>
            <w:tcBorders>
              <w:bottom w:val="double" w:sz="4" w:space="0" w:color="auto"/>
            </w:tcBorders>
          </w:tcPr>
          <w:p w:rsidR="00E5374E" w:rsidRPr="00E5374E" w:rsidRDefault="00E5374E">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E5374E" w:rsidRPr="00E5374E" w:rsidTr="009C4359">
        <w:trPr>
          <w:trHeight w:val="351"/>
        </w:trPr>
        <w:tc>
          <w:tcPr>
            <w:tcW w:w="84.25pt" w:type="dxa"/>
            <w:tcBorders>
              <w:top w:val="double" w:sz="4" w:space="0" w:color="auto"/>
            </w:tcBorders>
          </w:tcPr>
          <w:p w:rsidR="00E5374E" w:rsidRPr="009C4359" w:rsidRDefault="00E5374E">
            <w:pPr>
              <w:pStyle w:val="TableParagraph"/>
              <w:kinsoku w:val="0"/>
              <w:overflowPunct w:val="0"/>
              <w:spacing w:before="3.55pt"/>
              <w:ind w:start="11.60pt" w:end="11.15pt"/>
              <w:jc w:val="center"/>
              <w:rPr>
                <w:rFonts w:ascii="Courier New" w:hAnsi="Courier New" w:cs="Courier New"/>
                <w:b/>
                <w:bCs/>
                <w:sz w:val="20"/>
                <w:szCs w:val="20"/>
              </w:rPr>
            </w:pPr>
            <w:r w:rsidRPr="009C4359">
              <w:rPr>
                <w:rFonts w:ascii="Courier New" w:hAnsi="Courier New" w:cs="Courier New"/>
                <w:b/>
                <w:bCs/>
                <w:sz w:val="20"/>
                <w:szCs w:val="20"/>
              </w:rPr>
              <w:t>XH00103</w:t>
            </w:r>
          </w:p>
        </w:tc>
        <w:tc>
          <w:tcPr>
            <w:tcW w:w="298.45pt" w:type="dxa"/>
            <w:tcBorders>
              <w:top w:val="double" w:sz="4" w:space="0" w:color="auto"/>
            </w:tcBorders>
          </w:tcPr>
          <w:p w:rsidR="00E5374E" w:rsidRPr="00E5374E" w:rsidRDefault="00E5374E" w:rsidP="009C4359">
            <w:pPr>
              <w:pStyle w:val="TableParagraph"/>
              <w:kinsoku w:val="0"/>
              <w:overflowPunct w:val="0"/>
              <w:spacing w:before="3.55pt"/>
              <w:ind w:start="5.35pt"/>
              <w:rPr>
                <w:sz w:val="16"/>
                <w:szCs w:val="16"/>
              </w:rPr>
            </w:pPr>
            <w:r w:rsidRPr="00E5374E">
              <w:rPr>
                <w:sz w:val="16"/>
                <w:szCs w:val="16"/>
              </w:rPr>
              <w:t>selection of bit3 of word 0 of the input device located at remote:0 unit:0 slot:1</w:t>
            </w:r>
          </w:p>
        </w:tc>
      </w:tr>
      <w:tr w:rsidR="00E5374E" w:rsidRPr="00E5374E" w:rsidTr="009C4359">
        <w:trPr>
          <w:trHeight w:val="350"/>
        </w:trPr>
        <w:tc>
          <w:tcPr>
            <w:tcW w:w="84.25pt" w:type="dxa"/>
          </w:tcPr>
          <w:p w:rsidR="00E5374E" w:rsidRPr="009C4359" w:rsidRDefault="00E5374E">
            <w:pPr>
              <w:pStyle w:val="TableParagraph"/>
              <w:kinsoku w:val="0"/>
              <w:overflowPunct w:val="0"/>
              <w:spacing w:before="3.50pt"/>
              <w:ind w:start="11.55pt" w:end="11.15pt"/>
              <w:jc w:val="center"/>
              <w:rPr>
                <w:rFonts w:ascii="Courier New" w:hAnsi="Courier New" w:cs="Courier New"/>
                <w:b/>
                <w:bCs/>
                <w:sz w:val="20"/>
                <w:szCs w:val="20"/>
              </w:rPr>
            </w:pPr>
            <w:r w:rsidRPr="009C4359">
              <w:rPr>
                <w:rFonts w:ascii="Courier New" w:hAnsi="Courier New" w:cs="Courier New"/>
                <w:b/>
                <w:bCs/>
                <w:sz w:val="20"/>
                <w:szCs w:val="20"/>
              </w:rPr>
              <w:t>WYH0011</w:t>
            </w:r>
          </w:p>
        </w:tc>
        <w:tc>
          <w:tcPr>
            <w:tcW w:w="298.45pt" w:type="dxa"/>
          </w:tcPr>
          <w:p w:rsidR="00E5374E" w:rsidRPr="00E5374E" w:rsidRDefault="00E5374E" w:rsidP="009C4359">
            <w:pPr>
              <w:pStyle w:val="TableParagraph"/>
              <w:kinsoku w:val="0"/>
              <w:overflowPunct w:val="0"/>
              <w:spacing w:before="3.50pt"/>
              <w:ind w:start="5.35pt"/>
              <w:rPr>
                <w:sz w:val="16"/>
                <w:szCs w:val="16"/>
              </w:rPr>
            </w:pPr>
            <w:r w:rsidRPr="00E5374E">
              <w:rPr>
                <w:sz w:val="16"/>
                <w:szCs w:val="16"/>
              </w:rPr>
              <w:t>selection of word 0 of the output device located at at remote:0 unit:0 slot 1</w:t>
            </w:r>
          </w:p>
        </w:tc>
      </w:tr>
      <w:tr w:rsidR="00E5374E" w:rsidRPr="00E5374E" w:rsidTr="009C4359">
        <w:trPr>
          <w:trHeight w:val="350"/>
        </w:trPr>
        <w:tc>
          <w:tcPr>
            <w:tcW w:w="84.25pt" w:type="dxa"/>
          </w:tcPr>
          <w:p w:rsidR="00E5374E" w:rsidRPr="009C4359" w:rsidRDefault="00E5374E">
            <w:pPr>
              <w:pStyle w:val="TableParagraph"/>
              <w:kinsoku w:val="0"/>
              <w:overflowPunct w:val="0"/>
              <w:spacing w:before="3.50pt"/>
              <w:ind w:start="11.55pt" w:end="11.15pt"/>
              <w:jc w:val="center"/>
              <w:rPr>
                <w:rFonts w:ascii="Courier New" w:hAnsi="Courier New" w:cs="Courier New"/>
                <w:b/>
                <w:bCs/>
                <w:sz w:val="20"/>
                <w:szCs w:val="20"/>
              </w:rPr>
            </w:pPr>
            <w:r w:rsidRPr="009C4359">
              <w:rPr>
                <w:rFonts w:ascii="Courier New" w:hAnsi="Courier New" w:cs="Courier New"/>
                <w:b/>
                <w:bCs/>
                <w:sz w:val="20"/>
                <w:szCs w:val="20"/>
              </w:rPr>
              <w:t>RH105</w:t>
            </w:r>
          </w:p>
        </w:tc>
        <w:tc>
          <w:tcPr>
            <w:tcW w:w="298.45pt" w:type="dxa"/>
          </w:tcPr>
          <w:p w:rsidR="00E5374E" w:rsidRPr="00E5374E" w:rsidRDefault="00E5374E" w:rsidP="009C4359">
            <w:pPr>
              <w:pStyle w:val="TableParagraph"/>
              <w:kinsoku w:val="0"/>
              <w:overflowPunct w:val="0"/>
              <w:spacing w:before="3.50pt"/>
              <w:ind w:start="5.35pt"/>
              <w:rPr>
                <w:sz w:val="16"/>
                <w:szCs w:val="16"/>
              </w:rPr>
            </w:pPr>
            <w:r w:rsidRPr="00E5374E">
              <w:rPr>
                <w:sz w:val="16"/>
                <w:szCs w:val="16"/>
              </w:rPr>
              <w:t>bit 105 hex (261 decimal) of the Internal Output Bit Dedicated area</w:t>
            </w:r>
          </w:p>
        </w:tc>
      </w:tr>
      <w:tr w:rsidR="00E5374E" w:rsidRPr="00E5374E" w:rsidTr="009C4359">
        <w:trPr>
          <w:trHeight w:val="350"/>
        </w:trPr>
        <w:tc>
          <w:tcPr>
            <w:tcW w:w="84.25pt" w:type="dxa"/>
          </w:tcPr>
          <w:p w:rsidR="00E5374E" w:rsidRPr="009C4359" w:rsidRDefault="00E5374E">
            <w:pPr>
              <w:pStyle w:val="TableParagraph"/>
              <w:kinsoku w:val="0"/>
              <w:overflowPunct w:val="0"/>
              <w:spacing w:before="3.50pt"/>
              <w:ind w:start="11.55pt" w:end="11.15pt"/>
              <w:jc w:val="center"/>
              <w:rPr>
                <w:rFonts w:ascii="Courier New" w:hAnsi="Courier New" w:cs="Courier New"/>
                <w:b/>
                <w:bCs/>
                <w:sz w:val="20"/>
                <w:szCs w:val="20"/>
              </w:rPr>
            </w:pPr>
            <w:r w:rsidRPr="009C4359">
              <w:rPr>
                <w:rFonts w:ascii="Courier New" w:hAnsi="Courier New" w:cs="Courier New"/>
                <w:b/>
                <w:bCs/>
                <w:sz w:val="20"/>
                <w:szCs w:val="20"/>
              </w:rPr>
              <w:t>WRSH10</w:t>
            </w:r>
          </w:p>
        </w:tc>
        <w:tc>
          <w:tcPr>
            <w:tcW w:w="298.45pt" w:type="dxa"/>
          </w:tcPr>
          <w:p w:rsidR="00E5374E" w:rsidRPr="00E5374E" w:rsidRDefault="00E5374E" w:rsidP="009C4359">
            <w:pPr>
              <w:pStyle w:val="TableParagraph"/>
              <w:kinsoku w:val="0"/>
              <w:overflowPunct w:val="0"/>
              <w:spacing w:before="3.50pt"/>
              <w:ind w:start="5.35pt"/>
              <w:rPr>
                <w:sz w:val="16"/>
                <w:szCs w:val="16"/>
              </w:rPr>
            </w:pPr>
            <w:r w:rsidRPr="00E5374E">
              <w:rPr>
                <w:sz w:val="16"/>
                <w:szCs w:val="16"/>
              </w:rPr>
              <w:t>short located at word 10 hex of the WR area</w:t>
            </w:r>
          </w:p>
        </w:tc>
      </w:tr>
      <w:tr w:rsidR="00E5374E" w:rsidRPr="00E5374E" w:rsidTr="009C4359">
        <w:trPr>
          <w:trHeight w:val="350"/>
        </w:trPr>
        <w:tc>
          <w:tcPr>
            <w:tcW w:w="84.25pt" w:type="dxa"/>
          </w:tcPr>
          <w:p w:rsidR="00E5374E" w:rsidRPr="009C4359" w:rsidRDefault="00E5374E">
            <w:pPr>
              <w:pStyle w:val="TableParagraph"/>
              <w:kinsoku w:val="0"/>
              <w:overflowPunct w:val="0"/>
              <w:spacing w:before="3.50pt"/>
              <w:ind w:start="11.55pt" w:end="11.15pt"/>
              <w:jc w:val="center"/>
              <w:rPr>
                <w:rFonts w:ascii="Courier New" w:hAnsi="Courier New" w:cs="Courier New"/>
                <w:b/>
                <w:bCs/>
                <w:sz w:val="20"/>
                <w:szCs w:val="20"/>
              </w:rPr>
            </w:pPr>
            <w:r w:rsidRPr="009C4359">
              <w:rPr>
                <w:rFonts w:ascii="Courier New" w:hAnsi="Courier New" w:cs="Courier New"/>
                <w:b/>
                <w:bCs/>
                <w:sz w:val="20"/>
                <w:szCs w:val="20"/>
              </w:rPr>
              <w:t>WMH10</w:t>
            </w:r>
          </w:p>
        </w:tc>
        <w:tc>
          <w:tcPr>
            <w:tcW w:w="298.45pt" w:type="dxa"/>
          </w:tcPr>
          <w:p w:rsidR="00E5374E" w:rsidRPr="00E5374E" w:rsidRDefault="00E5374E" w:rsidP="009C4359">
            <w:pPr>
              <w:pStyle w:val="TableParagraph"/>
              <w:kinsoku w:val="0"/>
              <w:overflowPunct w:val="0"/>
              <w:spacing w:before="3.50pt"/>
              <w:ind w:start="5.35pt"/>
              <w:rPr>
                <w:sz w:val="16"/>
                <w:szCs w:val="16"/>
              </w:rPr>
            </w:pPr>
            <w:r w:rsidRPr="00E5374E">
              <w:rPr>
                <w:sz w:val="16"/>
                <w:szCs w:val="16"/>
              </w:rPr>
              <w:t>word 10 hex of the Internal Word Output Common area</w:t>
            </w:r>
          </w:p>
        </w:tc>
      </w:tr>
      <w:tr w:rsidR="00E5374E" w:rsidRPr="00E5374E" w:rsidTr="009C4359">
        <w:trPr>
          <w:trHeight w:val="350"/>
        </w:trPr>
        <w:tc>
          <w:tcPr>
            <w:tcW w:w="84.25pt" w:type="dxa"/>
          </w:tcPr>
          <w:p w:rsidR="00E5374E" w:rsidRPr="009C4359" w:rsidRDefault="00E5374E">
            <w:pPr>
              <w:pStyle w:val="TableParagraph"/>
              <w:kinsoku w:val="0"/>
              <w:overflowPunct w:val="0"/>
              <w:spacing w:before="3.50pt"/>
              <w:ind w:start="11.60pt" w:end="11.15pt"/>
              <w:jc w:val="center"/>
              <w:rPr>
                <w:rFonts w:ascii="Courier New" w:hAnsi="Courier New" w:cs="Courier New"/>
                <w:b/>
                <w:bCs/>
                <w:sz w:val="20"/>
                <w:szCs w:val="20"/>
              </w:rPr>
            </w:pPr>
            <w:r w:rsidRPr="009C4359">
              <w:rPr>
                <w:rFonts w:ascii="Courier New" w:hAnsi="Courier New" w:cs="Courier New"/>
                <w:b/>
                <w:bCs/>
                <w:sz w:val="20"/>
                <w:szCs w:val="20"/>
              </w:rPr>
              <w:t>DMH10</w:t>
            </w:r>
          </w:p>
        </w:tc>
        <w:tc>
          <w:tcPr>
            <w:tcW w:w="298.45pt" w:type="dxa"/>
          </w:tcPr>
          <w:p w:rsidR="00E5374E" w:rsidRPr="00E5374E" w:rsidRDefault="00E5374E" w:rsidP="009C4359">
            <w:pPr>
              <w:pStyle w:val="TableParagraph"/>
              <w:kinsoku w:val="0"/>
              <w:overflowPunct w:val="0"/>
              <w:spacing w:before="3.50pt"/>
              <w:ind w:start="5.35pt"/>
              <w:rPr>
                <w:sz w:val="16"/>
                <w:szCs w:val="16"/>
              </w:rPr>
            </w:pPr>
            <w:r w:rsidRPr="00E5374E">
              <w:rPr>
                <w:sz w:val="16"/>
                <w:szCs w:val="16"/>
              </w:rPr>
              <w:t>double word 10 + 11 hex of the Internal Word Output Common area</w:t>
            </w:r>
          </w:p>
        </w:tc>
      </w:tr>
      <w:tr w:rsidR="00E5374E" w:rsidRPr="00E5374E" w:rsidTr="009C4359">
        <w:trPr>
          <w:trHeight w:val="549"/>
        </w:trPr>
        <w:tc>
          <w:tcPr>
            <w:tcW w:w="84.25pt" w:type="dxa"/>
          </w:tcPr>
          <w:p w:rsidR="00E5374E" w:rsidRPr="009C4359" w:rsidRDefault="00E5374E">
            <w:pPr>
              <w:pStyle w:val="TableParagraph"/>
              <w:kinsoku w:val="0"/>
              <w:overflowPunct w:val="0"/>
              <w:spacing w:before="0.50pt"/>
              <w:rPr>
                <w:rFonts w:ascii="Courier New" w:hAnsi="Courier New" w:cs="Courier New"/>
                <w:sz w:val="20"/>
                <w:szCs w:val="20"/>
              </w:rPr>
            </w:pPr>
          </w:p>
          <w:p w:rsidR="00E5374E" w:rsidRPr="009C4359" w:rsidRDefault="00E5374E">
            <w:pPr>
              <w:pStyle w:val="TableParagraph"/>
              <w:kinsoku w:val="0"/>
              <w:overflowPunct w:val="0"/>
              <w:ind w:start="11.60pt" w:end="11.15pt"/>
              <w:jc w:val="center"/>
              <w:rPr>
                <w:rFonts w:ascii="Courier New" w:hAnsi="Courier New" w:cs="Courier New"/>
                <w:b/>
                <w:bCs/>
                <w:sz w:val="20"/>
                <w:szCs w:val="20"/>
              </w:rPr>
            </w:pPr>
            <w:r w:rsidRPr="009C4359">
              <w:rPr>
                <w:rFonts w:ascii="Courier New" w:hAnsi="Courier New" w:cs="Courier New"/>
                <w:b/>
                <w:bCs/>
                <w:sz w:val="20"/>
                <w:szCs w:val="20"/>
              </w:rPr>
              <w:t>WMH000010</w:t>
            </w:r>
          </w:p>
        </w:tc>
        <w:tc>
          <w:tcPr>
            <w:tcW w:w="298.45pt" w:type="dxa"/>
          </w:tcPr>
          <w:p w:rsidR="00E5374E" w:rsidRPr="00E5374E" w:rsidRDefault="00E5374E" w:rsidP="009C4359">
            <w:pPr>
              <w:pStyle w:val="TableParagraph"/>
              <w:kinsoku w:val="0"/>
              <w:overflowPunct w:val="0"/>
              <w:spacing w:before="3.50pt" w:line="13.05pt" w:lineRule="auto"/>
              <w:ind w:start="5.35pt"/>
              <w:rPr>
                <w:sz w:val="16"/>
                <w:szCs w:val="16"/>
              </w:rPr>
            </w:pPr>
            <w:r w:rsidRPr="00E5374E">
              <w:rPr>
                <w:sz w:val="16"/>
                <w:szCs w:val="16"/>
              </w:rPr>
              <w:t>word 10 hex of the Internal Word Output Common area (WMH10 is more optimal)</w:t>
            </w:r>
          </w:p>
        </w:tc>
      </w:tr>
    </w:tbl>
    <w:p w:rsidR="00E5374E" w:rsidRPr="00DB64E1" w:rsidRDefault="00E5374E" w:rsidP="00DB64E1">
      <w:pPr>
        <w:pStyle w:val="BodyText"/>
        <w:jc w:val="center"/>
        <w:rPr>
          <w:rFonts w:ascii="Courier New" w:hAnsi="Courier New" w:cs="Courier New"/>
          <w:b/>
        </w:rPr>
      </w:pPr>
      <w:r w:rsidRPr="00DB64E1">
        <w:rPr>
          <w:rFonts w:ascii="Courier New" w:hAnsi="Courier New" w:cs="Courier New"/>
          <w:b/>
        </w:rPr>
        <w:t>Table 69: HITACHI register address examples</w:t>
      </w:r>
    </w:p>
    <w:p w:rsidR="00E5374E" w:rsidRDefault="00E5374E">
      <w:pPr>
        <w:pStyle w:val="BodyText"/>
        <w:kinsoku w:val="0"/>
        <w:overflowPunct w:val="0"/>
        <w:spacing w:before="0.05pt"/>
        <w:rPr>
          <w:b/>
          <w:bCs/>
          <w:sz w:val="14"/>
          <w:szCs w:val="14"/>
        </w:rPr>
      </w:pPr>
    </w:p>
    <w:p w:rsidR="00E5374E" w:rsidRPr="009C4359" w:rsidRDefault="00E5374E" w:rsidP="00337C52">
      <w:pPr>
        <w:pStyle w:val="BodyText"/>
        <w:numPr>
          <w:ilvl w:val="0"/>
          <w:numId w:val="84"/>
        </w:numPr>
        <w:ind w:start="14.20pt" w:hanging="14.20pt"/>
        <w:rPr>
          <w:b/>
        </w:rPr>
      </w:pPr>
      <w:r w:rsidRPr="009C4359">
        <w:rPr>
          <w:b/>
        </w:rPr>
        <w:t>Status</w:t>
      </w:r>
      <w:r w:rsidRPr="009C4359">
        <w:rPr>
          <w:b/>
          <w:spacing w:val="-1"/>
        </w:rPr>
        <w:t xml:space="preserve"> </w:t>
      </w:r>
      <w:r w:rsidRPr="009C4359">
        <w:rPr>
          <w:b/>
        </w:rPr>
        <w:t>register:</w:t>
      </w:r>
    </w:p>
    <w:p w:rsidR="009C4359" w:rsidRDefault="009C4359">
      <w:pPr>
        <w:pStyle w:val="BodyText"/>
        <w:kinsoku w:val="0"/>
        <w:overflowPunct w:val="0"/>
        <w:spacing w:before="6.80pt" w:line="13.05pt" w:lineRule="auto"/>
        <w:ind w:start="5.45pt"/>
      </w:pPr>
    </w:p>
    <w:p w:rsidR="00E5374E" w:rsidRDefault="00E5374E">
      <w:pPr>
        <w:pStyle w:val="BodyText"/>
        <w:kinsoku w:val="0"/>
        <w:overflowPunct w:val="0"/>
        <w:spacing w:before="6.80pt" w:line="13.05pt" w:lineRule="auto"/>
        <w:ind w:start="5.45pt"/>
      </w:pPr>
      <w:r>
        <w:t>The</w:t>
      </w:r>
      <w:r>
        <w:rPr>
          <w:spacing w:val="-7"/>
        </w:rPr>
        <w:t xml:space="preserve"> </w:t>
      </w:r>
      <w:r>
        <w:t>STATUS</w:t>
      </w:r>
      <w:r>
        <w:rPr>
          <w:spacing w:val="-7"/>
        </w:rPr>
        <w:t xml:space="preserve"> </w:t>
      </w:r>
      <w:r>
        <w:t>Tag</w:t>
      </w:r>
      <w:r>
        <w:rPr>
          <w:spacing w:val="-7"/>
        </w:rPr>
        <w:t xml:space="preserve"> </w:t>
      </w:r>
      <w:r>
        <w:t>is</w:t>
      </w:r>
      <w:r>
        <w:rPr>
          <w:spacing w:val="-6"/>
        </w:rPr>
        <w:t xml:space="preserve"> </w:t>
      </w:r>
      <w:r>
        <w:t>a</w:t>
      </w:r>
      <w:r>
        <w:rPr>
          <w:spacing w:val="-7"/>
        </w:rPr>
        <w:t xml:space="preserve"> </w:t>
      </w:r>
      <w:r>
        <w:t>special</w:t>
      </w:r>
      <w:r>
        <w:rPr>
          <w:spacing w:val="-7"/>
        </w:rPr>
        <w:t xml:space="preserve"> </w:t>
      </w:r>
      <w:r>
        <w:t>Tag</w:t>
      </w:r>
      <w:r>
        <w:rPr>
          <w:spacing w:val="-6"/>
        </w:rPr>
        <w:t xml:space="preserve"> </w:t>
      </w:r>
      <w:r>
        <w:t>that</w:t>
      </w:r>
      <w:r>
        <w:rPr>
          <w:spacing w:val="-7"/>
        </w:rPr>
        <w:t xml:space="preserve"> </w:t>
      </w:r>
      <w:r>
        <w:t>returns</w:t>
      </w:r>
      <w:r>
        <w:rPr>
          <w:spacing w:val="-7"/>
        </w:rPr>
        <w:t xml:space="preserve"> </w:t>
      </w:r>
      <w:r>
        <w:t>information</w:t>
      </w:r>
      <w:r>
        <w:rPr>
          <w:spacing w:val="-6"/>
        </w:rPr>
        <w:t xml:space="preserve"> </w:t>
      </w:r>
      <w:r>
        <w:t>about</w:t>
      </w:r>
      <w:r>
        <w:rPr>
          <w:spacing w:val="-7"/>
        </w:rPr>
        <w:t xml:space="preserve"> </w:t>
      </w:r>
      <w:r>
        <w:t>the</w:t>
      </w:r>
      <w:r>
        <w:rPr>
          <w:spacing w:val="-6"/>
        </w:rPr>
        <w:t xml:space="preserve"> </w:t>
      </w:r>
      <w:r>
        <w:t>current</w:t>
      </w:r>
      <w:r>
        <w:rPr>
          <w:spacing w:val="-6"/>
        </w:rPr>
        <w:t xml:space="preserve"> </w:t>
      </w:r>
      <w:r>
        <w:t>state</w:t>
      </w:r>
      <w:r>
        <w:rPr>
          <w:spacing w:val="-6"/>
        </w:rPr>
        <w:t xml:space="preserve"> </w:t>
      </w:r>
      <w:r>
        <w:t>of</w:t>
      </w:r>
      <w:r>
        <w:rPr>
          <w:spacing w:val="-7"/>
        </w:rPr>
        <w:t xml:space="preserve"> </w:t>
      </w:r>
      <w:r>
        <w:t>communication</w:t>
      </w:r>
      <w:r>
        <w:rPr>
          <w:spacing w:val="-6"/>
        </w:rPr>
        <w:t xml:space="preserve"> </w:t>
      </w:r>
      <w:r>
        <w:t>for</w:t>
      </w:r>
      <w:r>
        <w:rPr>
          <w:spacing w:val="-7"/>
        </w:rPr>
        <w:t xml:space="preserve"> </w:t>
      </w:r>
      <w:r>
        <w:t>a</w:t>
      </w:r>
      <w:r>
        <w:rPr>
          <w:spacing w:val="-6"/>
        </w:rPr>
        <w:t xml:space="preserve"> </w:t>
      </w:r>
      <w:r>
        <w:t>given</w:t>
      </w:r>
      <w:r>
        <w:rPr>
          <w:spacing w:val="-7"/>
        </w:rPr>
        <w:t xml:space="preserve"> </w:t>
      </w:r>
      <w:r>
        <w:t>device.</w:t>
      </w:r>
      <w:r>
        <w:rPr>
          <w:spacing w:val="-6"/>
        </w:rPr>
        <w:t xml:space="preserve"> </w:t>
      </w:r>
      <w:r>
        <w:t>As</w:t>
      </w:r>
      <w:r>
        <w:rPr>
          <w:spacing w:val="-6"/>
        </w:rPr>
        <w:t xml:space="preserve"> </w:t>
      </w:r>
      <w:r>
        <w:t>for</w:t>
      </w:r>
      <w:r>
        <w:rPr>
          <w:spacing w:val="-7"/>
        </w:rPr>
        <w:t xml:space="preserve"> </w:t>
      </w:r>
      <w:r>
        <w:t>the</w:t>
      </w:r>
      <w:r>
        <w:rPr>
          <w:spacing w:val="-7"/>
        </w:rPr>
        <w:t xml:space="preserve"> </w:t>
      </w:r>
      <w:r>
        <w:t>other</w:t>
      </w:r>
      <w:r>
        <w:rPr>
          <w:spacing w:val="-6"/>
        </w:rPr>
        <w:t xml:space="preserve"> </w:t>
      </w:r>
      <w:r>
        <w:t>Tags,</w:t>
      </w:r>
      <w:r>
        <w:rPr>
          <w:spacing w:val="-7"/>
        </w:rPr>
        <w:t xml:space="preserve"> </w:t>
      </w:r>
      <w:r>
        <w:t>the status Tag ValueName is composed</w:t>
      </w:r>
      <w:r>
        <w:rPr>
          <w:spacing w:val="-1"/>
        </w:rPr>
        <w:t xml:space="preserve"> </w:t>
      </w:r>
      <w:r>
        <w:t>of:</w:t>
      </w:r>
    </w:p>
    <w:p w:rsidR="009C4359" w:rsidRDefault="009C4359" w:rsidP="00DB64E1">
      <w:pPr>
        <w:pStyle w:val="BodyText"/>
        <w:kinsoku w:val="0"/>
        <w:overflowPunct w:val="0"/>
        <w:spacing w:before="6.80pt" w:line="13.05pt" w:lineRule="auto"/>
        <w:ind w:start="36pt"/>
      </w:pPr>
    </w:p>
    <w:p w:rsidR="00E5374E" w:rsidRDefault="00E5374E" w:rsidP="00044ECB">
      <w:pPr>
        <w:pStyle w:val="BodyText"/>
        <w:ind w:start="63.15pt" w:hanging="13.50pt"/>
        <w:rPr>
          <w:rFonts w:ascii="Courier New" w:hAnsi="Courier New" w:cs="Courier New"/>
          <w:b/>
        </w:rPr>
      </w:pPr>
      <w:r w:rsidRPr="009C4359">
        <w:rPr>
          <w:rFonts w:ascii="Courier New" w:hAnsi="Courier New" w:cs="Courier New"/>
          <w:b/>
        </w:rPr>
        <w:t>Status, Global Device Address</w:t>
      </w:r>
    </w:p>
    <w:p w:rsidR="009C4359" w:rsidRPr="009C4359" w:rsidRDefault="009C4359" w:rsidP="009C4359">
      <w:pPr>
        <w:pStyle w:val="BodyText"/>
        <w:ind w:start="48pt"/>
        <w:rPr>
          <w:rFonts w:ascii="Courier New" w:hAnsi="Courier New" w:cs="Courier New"/>
          <w:b/>
        </w:rPr>
      </w:pPr>
    </w:p>
    <w:p w:rsidR="00E5374E" w:rsidRPr="009C4359" w:rsidRDefault="00E5374E" w:rsidP="00337C52">
      <w:pPr>
        <w:pStyle w:val="BodyText"/>
        <w:numPr>
          <w:ilvl w:val="0"/>
          <w:numId w:val="85"/>
        </w:numPr>
        <w:ind w:start="92.15pt" w:hanging="29pt"/>
      </w:pPr>
      <w:r w:rsidRPr="009C4359">
        <w:t>You can define a status Tag for each PLC</w:t>
      </w:r>
      <w:r w:rsidRPr="009C4359">
        <w:rPr>
          <w:spacing w:val="-5"/>
        </w:rPr>
        <w:t xml:space="preserve"> </w:t>
      </w:r>
      <w:r w:rsidRPr="009C4359">
        <w:t>used.</w:t>
      </w:r>
    </w:p>
    <w:p w:rsidR="00E5374E" w:rsidRPr="009C4359" w:rsidRDefault="00E5374E" w:rsidP="00337C52">
      <w:pPr>
        <w:pStyle w:val="BodyText"/>
        <w:numPr>
          <w:ilvl w:val="0"/>
          <w:numId w:val="85"/>
        </w:numPr>
        <w:ind w:start="92.15pt" w:hanging="29pt"/>
      </w:pPr>
      <w:r w:rsidRPr="009C4359">
        <w:t>If you use the status address, the Tag must be configured as</w:t>
      </w:r>
      <w:r w:rsidRPr="009C4359">
        <w:rPr>
          <w:spacing w:val="-3"/>
        </w:rPr>
        <w:t xml:space="preserve"> </w:t>
      </w:r>
      <w:r w:rsidRPr="009C4359">
        <w:t>analog.</w:t>
      </w:r>
    </w:p>
    <w:p w:rsidR="00E5374E" w:rsidRDefault="00E5374E">
      <w:pPr>
        <w:pStyle w:val="BodyText"/>
        <w:kinsoku w:val="0"/>
        <w:overflowPunct w:val="0"/>
        <w:spacing w:before="0.25pt"/>
        <w:rPr>
          <w:sz w:val="24"/>
          <w:szCs w:val="2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9C4359">
        <w:trPr>
          <w:trHeight w:val="5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9C4359">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9C4359">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DB64E1" w:rsidRDefault="00E5374E" w:rsidP="009C4359">
      <w:pPr>
        <w:pStyle w:val="BodyText"/>
        <w:jc w:val="center"/>
        <w:rPr>
          <w:rFonts w:ascii="Courier New" w:hAnsi="Courier New" w:cs="Courier New"/>
          <w:b/>
        </w:rPr>
      </w:pPr>
      <w:r w:rsidRPr="00DB64E1">
        <w:rPr>
          <w:rFonts w:ascii="Courier New" w:hAnsi="Courier New" w:cs="Courier New"/>
          <w:b/>
        </w:rPr>
        <w:t>Table 70: Tag Status meaning</w:t>
      </w:r>
    </w:p>
    <w:p w:rsidR="00E5374E" w:rsidRDefault="00E5374E">
      <w:pPr>
        <w:pStyle w:val="Heading4"/>
        <w:kinsoku w:val="0"/>
        <w:overflowPunct w:val="0"/>
        <w:spacing w:before="5.55pt"/>
        <w:ind w:end="19.40pt"/>
        <w:jc w:val="center"/>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499" w:name="1.14.2.2_Global_Device_Address"/>
      <w:bookmarkStart w:id="500" w:name="_Toc503192994"/>
      <w:bookmarkEnd w:id="499"/>
      <w:r>
        <w:lastRenderedPageBreak/>
        <w:t>Global Device</w:t>
      </w:r>
      <w:r>
        <w:rPr>
          <w:spacing w:val="-2"/>
        </w:rPr>
        <w:t xml:space="preserve"> </w:t>
      </w:r>
      <w:r>
        <w:t>Address</w:t>
      </w:r>
      <w:bookmarkEnd w:id="500"/>
    </w:p>
    <w:p w:rsidR="009C4359" w:rsidRDefault="009C4359">
      <w:pPr>
        <w:pStyle w:val="BodyText"/>
        <w:kinsoku w:val="0"/>
        <w:overflowPunct w:val="0"/>
        <w:spacing w:before="0.90pt"/>
        <w:ind w:start="5.45pt"/>
      </w:pPr>
    </w:p>
    <w:p w:rsidR="00E5374E" w:rsidRDefault="00E5374E">
      <w:pPr>
        <w:pStyle w:val="BodyText"/>
        <w:kinsoku w:val="0"/>
        <w:overflowPunct w:val="0"/>
        <w:spacing w:before="0.90pt"/>
        <w:ind w:start="5.45pt"/>
      </w:pPr>
      <w:r>
        <w:t>The device address is either appended to the ValueName in the Item Name definition, or entered in the Topic global address fields.</w:t>
      </w:r>
    </w:p>
    <w:p w:rsidR="00E5374E" w:rsidRDefault="00E5374E">
      <w:pPr>
        <w:pStyle w:val="BodyText"/>
        <w:kinsoku w:val="0"/>
        <w:overflowPunct w:val="0"/>
        <w:spacing w:before="0.40pt"/>
        <w:rPr>
          <w:sz w:val="18"/>
          <w:szCs w:val="18"/>
        </w:rPr>
      </w:pPr>
    </w:p>
    <w:p w:rsidR="00E5374E" w:rsidRDefault="00E5374E">
      <w:pPr>
        <w:pStyle w:val="BodyText"/>
        <w:kinsoku w:val="0"/>
        <w:overflowPunct w:val="0"/>
        <w:spacing w:before="0.05pt"/>
        <w:ind w:start="5.45pt"/>
      </w:pPr>
      <w:r>
        <w:t>The device address syntax is the following:</w:t>
      </w:r>
    </w:p>
    <w:p w:rsidR="009C4359" w:rsidRDefault="009C4359">
      <w:pPr>
        <w:pStyle w:val="BodyText"/>
        <w:kinsoku w:val="0"/>
        <w:overflowPunct w:val="0"/>
        <w:spacing w:before="0.05pt"/>
        <w:ind w:start="5.45pt"/>
      </w:pPr>
    </w:p>
    <w:p w:rsidR="00E5374E" w:rsidRDefault="00E5374E" w:rsidP="009C4359">
      <w:pPr>
        <w:pStyle w:val="BodyText"/>
        <w:jc w:val="center"/>
        <w:rPr>
          <w:rFonts w:ascii="Courier New" w:hAnsi="Courier New" w:cs="Courier New"/>
          <w:b/>
        </w:rPr>
      </w:pPr>
      <w:r w:rsidRPr="00C80ABA">
        <w:rPr>
          <w:rFonts w:ascii="Courier New" w:hAnsi="Courier New" w:cs="Courier New"/>
          <w:b/>
        </w:rPr>
        <w:t>EH[,[[ipaddress,TCP|UDP,port]|[station]][,LUMP]]</w:t>
      </w:r>
    </w:p>
    <w:p w:rsidR="009C4359" w:rsidRPr="009C4359" w:rsidRDefault="009C4359" w:rsidP="009C4359">
      <w:pPr>
        <w:pStyle w:val="BodyText"/>
        <w:jc w:val="center"/>
        <w:rPr>
          <w:rFonts w:ascii="Courier New" w:hAnsi="Courier New" w:cs="Courier New"/>
          <w:b/>
        </w:rPr>
      </w:pPr>
    </w:p>
    <w:tbl>
      <w:tblPr>
        <w:tblW w:w="0pt" w:type="dxa"/>
        <w:tblInd w:w="12.8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3119"/>
        <w:gridCol w:w="6803"/>
      </w:tblGrid>
      <w:tr w:rsidR="00E5374E" w:rsidRPr="00E5374E" w:rsidTr="009C4359">
        <w:trPr>
          <w:trHeight w:val="350"/>
        </w:trPr>
        <w:tc>
          <w:tcPr>
            <w:tcW w:w="496.10pt" w:type="dxa"/>
            <w:gridSpan w:val="2"/>
            <w:tcBorders>
              <w:bottom w:val="double" w:sz="4" w:space="0" w:color="auto"/>
            </w:tcBorders>
          </w:tcPr>
          <w:p w:rsidR="00E5374E" w:rsidRPr="00E5374E" w:rsidRDefault="00E5374E">
            <w:pPr>
              <w:pStyle w:val="TableParagraph"/>
              <w:kinsoku w:val="0"/>
              <w:overflowPunct w:val="0"/>
              <w:spacing w:before="3.55pt"/>
              <w:ind w:start="224.50pt" w:end="224.15pt"/>
              <w:jc w:val="center"/>
              <w:rPr>
                <w:b/>
                <w:bCs/>
                <w:sz w:val="16"/>
                <w:szCs w:val="16"/>
              </w:rPr>
            </w:pPr>
            <w:r w:rsidRPr="00E5374E">
              <w:rPr>
                <w:b/>
                <w:bCs/>
                <w:sz w:val="16"/>
                <w:szCs w:val="16"/>
              </w:rPr>
              <w:t>EH Serial</w:t>
            </w:r>
          </w:p>
        </w:tc>
      </w:tr>
      <w:tr w:rsidR="00E5374E" w:rsidRPr="00E5374E" w:rsidTr="009C4359">
        <w:trPr>
          <w:trHeight w:val="610"/>
        </w:trPr>
        <w:tc>
          <w:tcPr>
            <w:tcW w:w="155.95pt" w:type="dxa"/>
            <w:tcBorders>
              <w:top w:val="double" w:sz="4" w:space="0" w:color="auto"/>
            </w:tcBorders>
          </w:tcPr>
          <w:p w:rsidR="00E5374E" w:rsidRPr="00E5374E" w:rsidRDefault="00E5374E">
            <w:pPr>
              <w:pStyle w:val="TableParagraph"/>
              <w:kinsoku w:val="0"/>
              <w:overflowPunct w:val="0"/>
              <w:spacing w:before="0.25pt"/>
              <w:rPr>
                <w:b/>
                <w:bCs/>
                <w:sz w:val="17"/>
                <w:szCs w:val="17"/>
              </w:rPr>
            </w:pPr>
          </w:p>
          <w:p w:rsidR="00E5374E" w:rsidRPr="00E5374E" w:rsidRDefault="00E5374E">
            <w:pPr>
              <w:pStyle w:val="TableParagraph"/>
              <w:kinsoku w:val="0"/>
              <w:overflowPunct w:val="0"/>
              <w:spacing w:before="0.05pt"/>
              <w:ind w:start="11.35pt" w:end="10.90pt"/>
              <w:jc w:val="center"/>
              <w:rPr>
                <w:b/>
                <w:bCs/>
                <w:i/>
                <w:iCs/>
                <w:sz w:val="16"/>
                <w:szCs w:val="16"/>
              </w:rPr>
            </w:pPr>
            <w:r w:rsidRPr="00E5374E">
              <w:rPr>
                <w:b/>
                <w:bCs/>
                <w:sz w:val="16"/>
                <w:szCs w:val="16"/>
              </w:rPr>
              <w:t>EH,</w:t>
            </w:r>
            <w:r w:rsidRPr="00E5374E">
              <w:rPr>
                <w:b/>
                <w:bCs/>
                <w:i/>
                <w:iCs/>
                <w:sz w:val="16"/>
                <w:szCs w:val="16"/>
              </w:rPr>
              <w:t>station</w:t>
            </w:r>
          </w:p>
        </w:tc>
        <w:tc>
          <w:tcPr>
            <w:tcW w:w="340.15pt" w:type="dxa"/>
            <w:tcBorders>
              <w:top w:val="double" w:sz="4" w:space="0" w:color="auto"/>
            </w:tcBorders>
          </w:tcPr>
          <w:p w:rsidR="00E5374E" w:rsidRPr="00E5374E" w:rsidRDefault="00E5374E">
            <w:pPr>
              <w:pStyle w:val="TableParagraph"/>
              <w:kinsoku w:val="0"/>
              <w:overflowPunct w:val="0"/>
              <w:spacing w:before="3.60pt"/>
              <w:ind w:start="5.35pt"/>
              <w:rPr>
                <w:sz w:val="16"/>
                <w:szCs w:val="16"/>
              </w:rPr>
            </w:pPr>
            <w:r w:rsidRPr="00E5374E">
              <w:rPr>
                <w:b/>
                <w:bCs/>
                <w:sz w:val="16"/>
                <w:szCs w:val="16"/>
              </w:rPr>
              <w:t xml:space="preserve">station </w:t>
            </w:r>
            <w:r w:rsidRPr="00E5374E">
              <w:rPr>
                <w:sz w:val="16"/>
                <w:szCs w:val="16"/>
              </w:rPr>
              <w:t>: address of the PLC on the network</w:t>
            </w:r>
          </w:p>
          <w:p w:rsidR="00E5374E" w:rsidRPr="00E5374E" w:rsidRDefault="00E5374E">
            <w:pPr>
              <w:pStyle w:val="TableParagraph"/>
              <w:tabs>
                <w:tab w:val="start" w:pos="34.25pt"/>
              </w:tabs>
              <w:kinsoku w:val="0"/>
              <w:overflowPunct w:val="0"/>
              <w:spacing w:before="3.80pt"/>
              <w:ind w:start="5.35pt"/>
              <w:rPr>
                <w:i/>
                <w:iCs/>
                <w:sz w:val="16"/>
                <w:szCs w:val="16"/>
              </w:rPr>
            </w:pPr>
            <w:r w:rsidRPr="00E5374E">
              <w:rPr>
                <w:i/>
                <w:iCs/>
                <w:sz w:val="16"/>
                <w:szCs w:val="16"/>
              </w:rPr>
              <w:t>EH,4</w:t>
            </w:r>
            <w:r w:rsidRPr="00E5374E">
              <w:rPr>
                <w:i/>
                <w:iCs/>
                <w:sz w:val="16"/>
                <w:szCs w:val="16"/>
              </w:rPr>
              <w:tab/>
              <w:t>the eWON will access PLC number</w:t>
            </w:r>
            <w:r w:rsidRPr="00E5374E">
              <w:rPr>
                <w:i/>
                <w:iCs/>
                <w:spacing w:val="-1"/>
                <w:sz w:val="16"/>
                <w:szCs w:val="16"/>
              </w:rPr>
              <w:t xml:space="preserve"> </w:t>
            </w:r>
            <w:r w:rsidRPr="00E5374E">
              <w:rPr>
                <w:i/>
                <w:iCs/>
                <w:sz w:val="16"/>
                <w:szCs w:val="16"/>
              </w:rPr>
              <w:t>4.</w:t>
            </w:r>
          </w:p>
        </w:tc>
      </w:tr>
      <w:tr w:rsidR="00E5374E" w:rsidRPr="00E5374E" w:rsidTr="009C4359">
        <w:trPr>
          <w:trHeight w:val="549"/>
        </w:trPr>
        <w:tc>
          <w:tcPr>
            <w:tcW w:w="155.95pt" w:type="dxa"/>
          </w:tcPr>
          <w:p w:rsidR="00E5374E" w:rsidRPr="00E5374E" w:rsidRDefault="00E5374E">
            <w:pPr>
              <w:pStyle w:val="TableParagraph"/>
              <w:kinsoku w:val="0"/>
              <w:overflowPunct w:val="0"/>
              <w:spacing w:before="0.50pt"/>
              <w:rPr>
                <w:b/>
                <w:bCs/>
                <w:sz w:val="14"/>
                <w:szCs w:val="14"/>
              </w:rPr>
            </w:pPr>
          </w:p>
          <w:p w:rsidR="00E5374E" w:rsidRPr="00E5374E" w:rsidRDefault="00E5374E">
            <w:pPr>
              <w:pStyle w:val="TableParagraph"/>
              <w:kinsoku w:val="0"/>
              <w:overflowPunct w:val="0"/>
              <w:ind w:start="11.35pt" w:end="10.90pt"/>
              <w:jc w:val="center"/>
              <w:rPr>
                <w:b/>
                <w:bCs/>
                <w:sz w:val="16"/>
                <w:szCs w:val="16"/>
              </w:rPr>
            </w:pPr>
            <w:r w:rsidRPr="00E5374E">
              <w:rPr>
                <w:b/>
                <w:bCs/>
                <w:sz w:val="16"/>
                <w:szCs w:val="16"/>
              </w:rPr>
              <w:t>EH</w:t>
            </w:r>
          </w:p>
        </w:tc>
        <w:tc>
          <w:tcPr>
            <w:tcW w:w="340.15pt" w:type="dxa"/>
          </w:tcPr>
          <w:p w:rsidR="00E5374E" w:rsidRPr="00E5374E" w:rsidRDefault="00E5374E">
            <w:pPr>
              <w:pStyle w:val="TableParagraph"/>
              <w:kinsoku w:val="0"/>
              <w:overflowPunct w:val="0"/>
              <w:spacing w:before="3.55pt"/>
              <w:ind w:start="5.35pt"/>
              <w:rPr>
                <w:sz w:val="16"/>
                <w:szCs w:val="16"/>
              </w:rPr>
            </w:pPr>
            <w:r w:rsidRPr="00E5374E">
              <w:rPr>
                <w:sz w:val="16"/>
                <w:szCs w:val="16"/>
              </w:rPr>
              <w:t>By configuration, an HITACHI PLC could have an undefined station number.</w:t>
            </w:r>
          </w:p>
          <w:p w:rsidR="00E5374E" w:rsidRPr="00E5374E" w:rsidRDefault="00E5374E">
            <w:pPr>
              <w:pStyle w:val="TableParagraph"/>
              <w:kinsoku w:val="0"/>
              <w:overflowPunct w:val="0"/>
              <w:spacing w:before="0.80pt"/>
              <w:ind w:start="5.35pt"/>
              <w:rPr>
                <w:sz w:val="16"/>
                <w:szCs w:val="16"/>
              </w:rPr>
            </w:pPr>
            <w:r w:rsidRPr="00E5374E">
              <w:rPr>
                <w:sz w:val="16"/>
                <w:szCs w:val="16"/>
              </w:rPr>
              <w:t>If this PLC is alone on a serial link, you don’t need to specify a station number.</w:t>
            </w:r>
          </w:p>
        </w:tc>
      </w:tr>
      <w:tr w:rsidR="00E5374E" w:rsidRPr="00E5374E" w:rsidTr="009C4359">
        <w:trPr>
          <w:trHeight w:val="810"/>
        </w:trPr>
        <w:tc>
          <w:tcPr>
            <w:tcW w:w="155.95pt" w:type="dxa"/>
          </w:tcPr>
          <w:p w:rsidR="00E5374E" w:rsidRPr="00E5374E" w:rsidRDefault="00E5374E">
            <w:pPr>
              <w:pStyle w:val="TableParagraph"/>
              <w:kinsoku w:val="0"/>
              <w:overflowPunct w:val="0"/>
              <w:spacing w:before="0.15pt"/>
              <w:rPr>
                <w:b/>
                <w:bCs/>
                <w:sz w:val="26"/>
                <w:szCs w:val="26"/>
              </w:rPr>
            </w:pPr>
          </w:p>
          <w:p w:rsidR="00E5374E" w:rsidRPr="00E5374E" w:rsidRDefault="00E5374E">
            <w:pPr>
              <w:pStyle w:val="TableParagraph"/>
              <w:kinsoku w:val="0"/>
              <w:overflowPunct w:val="0"/>
              <w:ind w:start="11.35pt" w:end="10.90pt"/>
              <w:jc w:val="center"/>
              <w:rPr>
                <w:b/>
                <w:bCs/>
                <w:i/>
                <w:iCs/>
                <w:sz w:val="16"/>
                <w:szCs w:val="16"/>
              </w:rPr>
            </w:pPr>
            <w:r w:rsidRPr="00E5374E">
              <w:rPr>
                <w:b/>
                <w:bCs/>
                <w:sz w:val="16"/>
                <w:szCs w:val="16"/>
              </w:rPr>
              <w:t>EH,</w:t>
            </w:r>
            <w:r w:rsidRPr="00E5374E">
              <w:rPr>
                <w:b/>
                <w:bCs/>
                <w:i/>
                <w:iCs/>
                <w:sz w:val="16"/>
                <w:szCs w:val="16"/>
              </w:rPr>
              <w:t>station,LUMP</w:t>
            </w:r>
          </w:p>
        </w:tc>
        <w:tc>
          <w:tcPr>
            <w:tcW w:w="340.15pt" w:type="dxa"/>
          </w:tcPr>
          <w:p w:rsidR="00E5374E" w:rsidRPr="00E5374E" w:rsidRDefault="00E5374E">
            <w:pPr>
              <w:pStyle w:val="TableParagraph"/>
              <w:kinsoku w:val="0"/>
              <w:overflowPunct w:val="0"/>
              <w:spacing w:before="3.55pt"/>
              <w:ind w:start="5.35pt"/>
              <w:rPr>
                <w:sz w:val="16"/>
                <w:szCs w:val="16"/>
              </w:rPr>
            </w:pPr>
            <w:r w:rsidRPr="00E5374E">
              <w:rPr>
                <w:b/>
                <w:bCs/>
                <w:sz w:val="16"/>
                <w:szCs w:val="16"/>
              </w:rPr>
              <w:t xml:space="preserve">station </w:t>
            </w:r>
            <w:r w:rsidRPr="00E5374E">
              <w:rPr>
                <w:sz w:val="16"/>
                <w:szCs w:val="16"/>
              </w:rPr>
              <w:t>: address of the PLC on the network</w:t>
            </w:r>
          </w:p>
          <w:p w:rsidR="00E5374E" w:rsidRPr="00E5374E" w:rsidRDefault="00E5374E">
            <w:pPr>
              <w:pStyle w:val="TableParagraph"/>
              <w:kinsoku w:val="0"/>
              <w:overflowPunct w:val="0"/>
              <w:spacing w:before="0.85pt"/>
              <w:ind w:start="5.35pt"/>
              <w:rPr>
                <w:sz w:val="16"/>
                <w:szCs w:val="16"/>
              </w:rPr>
            </w:pPr>
            <w:r w:rsidRPr="00E5374E">
              <w:rPr>
                <w:b/>
                <w:bCs/>
                <w:sz w:val="16"/>
                <w:szCs w:val="16"/>
              </w:rPr>
              <w:t xml:space="preserve">LUMP </w:t>
            </w:r>
            <w:r w:rsidRPr="00E5374E">
              <w:rPr>
                <w:sz w:val="16"/>
                <w:szCs w:val="16"/>
              </w:rPr>
              <w:t>: Link Unit Port Module</w:t>
            </w:r>
          </w:p>
          <w:p w:rsidR="00E5374E" w:rsidRPr="00E5374E" w:rsidRDefault="00E5374E">
            <w:pPr>
              <w:pStyle w:val="TableParagraph"/>
              <w:tabs>
                <w:tab w:val="start" w:pos="77.40pt"/>
              </w:tabs>
              <w:kinsoku w:val="0"/>
              <w:overflowPunct w:val="0"/>
              <w:spacing w:before="3.80pt"/>
              <w:ind w:start="5.35pt"/>
              <w:rPr>
                <w:i/>
                <w:iCs/>
                <w:sz w:val="16"/>
                <w:szCs w:val="16"/>
              </w:rPr>
            </w:pPr>
            <w:r w:rsidRPr="00E5374E">
              <w:rPr>
                <w:i/>
                <w:iCs/>
                <w:sz w:val="16"/>
                <w:szCs w:val="16"/>
              </w:rPr>
              <w:t>EH,4,FFFF0000</w:t>
            </w:r>
            <w:r w:rsidRPr="00E5374E">
              <w:rPr>
                <w:i/>
                <w:iCs/>
                <w:sz w:val="16"/>
                <w:szCs w:val="16"/>
              </w:rPr>
              <w:tab/>
              <w:t>the eWON will access PLC number 4 with the LUMP</w:t>
            </w:r>
            <w:r w:rsidRPr="00E5374E">
              <w:rPr>
                <w:i/>
                <w:iCs/>
                <w:spacing w:val="-11"/>
                <w:sz w:val="16"/>
                <w:szCs w:val="16"/>
              </w:rPr>
              <w:t xml:space="preserve"> </w:t>
            </w:r>
            <w:r w:rsidRPr="00E5374E">
              <w:rPr>
                <w:i/>
                <w:iCs/>
                <w:sz w:val="16"/>
                <w:szCs w:val="16"/>
              </w:rPr>
              <w:t>FFFF0000.</w:t>
            </w:r>
          </w:p>
        </w:tc>
      </w:tr>
      <w:tr w:rsidR="00E5374E" w:rsidRPr="00E5374E" w:rsidTr="009C4359">
        <w:trPr>
          <w:trHeight w:val="1070"/>
        </w:trPr>
        <w:tc>
          <w:tcPr>
            <w:tcW w:w="155.95pt" w:type="dxa"/>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30pt"/>
              <w:rPr>
                <w:b/>
                <w:bCs/>
                <w:sz w:val="19"/>
                <w:szCs w:val="19"/>
              </w:rPr>
            </w:pPr>
          </w:p>
          <w:p w:rsidR="00E5374E" w:rsidRPr="00E5374E" w:rsidRDefault="00E5374E">
            <w:pPr>
              <w:pStyle w:val="TableParagraph"/>
              <w:kinsoku w:val="0"/>
              <w:overflowPunct w:val="0"/>
              <w:ind w:start="11.35pt" w:end="10.90pt"/>
              <w:jc w:val="center"/>
              <w:rPr>
                <w:b/>
                <w:bCs/>
                <w:i/>
                <w:iCs/>
                <w:sz w:val="16"/>
                <w:szCs w:val="16"/>
              </w:rPr>
            </w:pPr>
            <w:r w:rsidRPr="00E5374E">
              <w:rPr>
                <w:b/>
                <w:bCs/>
                <w:sz w:val="16"/>
                <w:szCs w:val="16"/>
              </w:rPr>
              <w:t>EH,</w:t>
            </w:r>
            <w:r w:rsidRPr="00E5374E">
              <w:rPr>
                <w:b/>
                <w:bCs/>
                <w:i/>
                <w:iCs/>
                <w:sz w:val="16"/>
                <w:szCs w:val="16"/>
              </w:rPr>
              <w:t>LUMP</w:t>
            </w:r>
          </w:p>
        </w:tc>
        <w:tc>
          <w:tcPr>
            <w:tcW w:w="340.15pt" w:type="dxa"/>
          </w:tcPr>
          <w:p w:rsidR="00E5374E" w:rsidRPr="00E5374E" w:rsidRDefault="00E5374E">
            <w:pPr>
              <w:pStyle w:val="TableParagraph"/>
              <w:kinsoku w:val="0"/>
              <w:overflowPunct w:val="0"/>
              <w:spacing w:before="3.55pt"/>
              <w:ind w:start="5.35pt"/>
              <w:rPr>
                <w:sz w:val="16"/>
                <w:szCs w:val="16"/>
              </w:rPr>
            </w:pPr>
            <w:r w:rsidRPr="00E5374E">
              <w:rPr>
                <w:sz w:val="16"/>
                <w:szCs w:val="16"/>
              </w:rPr>
              <w:t>By configuration, an HITACHI PLC could have an undefined station number.</w:t>
            </w:r>
          </w:p>
          <w:p w:rsidR="00E5374E" w:rsidRPr="00E5374E" w:rsidRDefault="00E5374E">
            <w:pPr>
              <w:pStyle w:val="TableParagraph"/>
              <w:kinsoku w:val="0"/>
              <w:overflowPunct w:val="0"/>
              <w:spacing w:before="0.80pt"/>
              <w:ind w:start="5.35pt"/>
              <w:rPr>
                <w:sz w:val="16"/>
                <w:szCs w:val="16"/>
              </w:rPr>
            </w:pPr>
            <w:r w:rsidRPr="00E5374E">
              <w:rPr>
                <w:sz w:val="16"/>
                <w:szCs w:val="16"/>
              </w:rPr>
              <w:t>If this PLC is alone on a serial link, you don’t need to specify a station number.</w:t>
            </w:r>
          </w:p>
          <w:p w:rsidR="00E5374E" w:rsidRPr="00E5374E" w:rsidRDefault="00E5374E">
            <w:pPr>
              <w:pStyle w:val="TableParagraph"/>
              <w:kinsoku w:val="0"/>
              <w:overflowPunct w:val="0"/>
              <w:spacing w:before="3.80pt"/>
              <w:ind w:start="5.35pt"/>
              <w:rPr>
                <w:sz w:val="16"/>
                <w:szCs w:val="16"/>
              </w:rPr>
            </w:pPr>
            <w:r w:rsidRPr="00E5374E">
              <w:rPr>
                <w:b/>
                <w:bCs/>
                <w:sz w:val="16"/>
                <w:szCs w:val="16"/>
              </w:rPr>
              <w:t xml:space="preserve">LUMP </w:t>
            </w:r>
            <w:r w:rsidRPr="00E5374E">
              <w:rPr>
                <w:sz w:val="16"/>
                <w:szCs w:val="16"/>
              </w:rPr>
              <w:t>: Link Unit Port Module</w:t>
            </w:r>
          </w:p>
          <w:p w:rsidR="00E5374E" w:rsidRPr="00E5374E" w:rsidRDefault="00E5374E">
            <w:pPr>
              <w:pStyle w:val="TableParagraph"/>
              <w:tabs>
                <w:tab w:val="start" w:pos="77.40pt"/>
              </w:tabs>
              <w:kinsoku w:val="0"/>
              <w:overflowPunct w:val="0"/>
              <w:spacing w:before="3.80pt"/>
              <w:ind w:start="5.35pt"/>
              <w:rPr>
                <w:i/>
                <w:iCs/>
                <w:sz w:val="16"/>
                <w:szCs w:val="16"/>
              </w:rPr>
            </w:pPr>
            <w:r w:rsidRPr="00E5374E">
              <w:rPr>
                <w:i/>
                <w:iCs/>
                <w:sz w:val="16"/>
                <w:szCs w:val="16"/>
              </w:rPr>
              <w:t>EH,FFFF0000</w:t>
            </w:r>
            <w:r w:rsidRPr="00E5374E">
              <w:rPr>
                <w:i/>
                <w:iCs/>
                <w:sz w:val="16"/>
                <w:szCs w:val="16"/>
              </w:rPr>
              <w:tab/>
              <w:t>the eWON will access PLC with the LUMP</w:t>
            </w:r>
            <w:r w:rsidRPr="00E5374E">
              <w:rPr>
                <w:i/>
                <w:iCs/>
                <w:spacing w:val="-5"/>
                <w:sz w:val="16"/>
                <w:szCs w:val="16"/>
              </w:rPr>
              <w:t xml:space="preserve"> </w:t>
            </w:r>
            <w:r w:rsidRPr="00E5374E">
              <w:rPr>
                <w:i/>
                <w:iCs/>
                <w:sz w:val="16"/>
                <w:szCs w:val="16"/>
              </w:rPr>
              <w:t>FFFF0000.</w:t>
            </w:r>
          </w:p>
        </w:tc>
      </w:tr>
      <w:tr w:rsidR="00E5374E" w:rsidRPr="00E5374E" w:rsidTr="009C4359">
        <w:trPr>
          <w:trHeight w:val="350"/>
        </w:trPr>
        <w:tc>
          <w:tcPr>
            <w:tcW w:w="496.10pt" w:type="dxa"/>
            <w:gridSpan w:val="2"/>
            <w:tcBorders>
              <w:bottom w:val="double" w:sz="4" w:space="0" w:color="auto"/>
            </w:tcBorders>
          </w:tcPr>
          <w:p w:rsidR="00E5374E" w:rsidRPr="00E5374E" w:rsidRDefault="00E5374E">
            <w:pPr>
              <w:pStyle w:val="TableParagraph"/>
              <w:kinsoku w:val="0"/>
              <w:overflowPunct w:val="0"/>
              <w:spacing w:before="3.55pt"/>
              <w:ind w:start="224.55pt" w:end="224.15pt"/>
              <w:jc w:val="center"/>
              <w:rPr>
                <w:b/>
                <w:bCs/>
                <w:sz w:val="16"/>
                <w:szCs w:val="16"/>
              </w:rPr>
            </w:pPr>
            <w:r w:rsidRPr="00E5374E">
              <w:rPr>
                <w:b/>
                <w:bCs/>
                <w:sz w:val="16"/>
                <w:szCs w:val="16"/>
              </w:rPr>
              <w:t>EH ethernet</w:t>
            </w:r>
          </w:p>
        </w:tc>
      </w:tr>
      <w:tr w:rsidR="00E5374E" w:rsidRPr="00E5374E" w:rsidTr="009C4359">
        <w:trPr>
          <w:trHeight w:val="1209"/>
        </w:trPr>
        <w:tc>
          <w:tcPr>
            <w:tcW w:w="155.95pt" w:type="dxa"/>
            <w:tcBorders>
              <w:top w:val="double" w:sz="4" w:space="0" w:color="auto"/>
            </w:tcBorders>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spacing w:before="0.30pt"/>
              <w:rPr>
                <w:b/>
                <w:bCs/>
                <w:sz w:val="25"/>
                <w:szCs w:val="25"/>
              </w:rPr>
            </w:pPr>
          </w:p>
          <w:p w:rsidR="00E5374E" w:rsidRPr="00E5374E" w:rsidRDefault="00E5374E">
            <w:pPr>
              <w:pStyle w:val="TableParagraph"/>
              <w:kinsoku w:val="0"/>
              <w:overflowPunct w:val="0"/>
              <w:spacing w:before="0.05pt"/>
              <w:ind w:start="11.30pt" w:end="10.95pt"/>
              <w:jc w:val="center"/>
              <w:rPr>
                <w:b/>
                <w:bCs/>
                <w:sz w:val="16"/>
                <w:szCs w:val="16"/>
              </w:rPr>
            </w:pPr>
            <w:r w:rsidRPr="00E5374E">
              <w:rPr>
                <w:b/>
                <w:bCs/>
                <w:sz w:val="16"/>
                <w:szCs w:val="16"/>
              </w:rPr>
              <w:t>EH,ipaddress,TCP|UDP,port</w:t>
            </w:r>
          </w:p>
        </w:tc>
        <w:tc>
          <w:tcPr>
            <w:tcW w:w="340.15pt" w:type="dxa"/>
            <w:tcBorders>
              <w:top w:val="double" w:sz="4" w:space="0" w:color="auto"/>
            </w:tcBorders>
          </w:tcPr>
          <w:p w:rsidR="00E5374E" w:rsidRPr="00E5374E" w:rsidRDefault="00E5374E">
            <w:pPr>
              <w:pStyle w:val="TableParagraph"/>
              <w:kinsoku w:val="0"/>
              <w:overflowPunct w:val="0"/>
              <w:spacing w:before="3.55pt" w:line="13.05pt" w:lineRule="auto"/>
              <w:ind w:start="5.35pt" w:end="207pt"/>
              <w:rPr>
                <w:sz w:val="16"/>
                <w:szCs w:val="16"/>
              </w:rPr>
            </w:pPr>
            <w:r w:rsidRPr="00E5374E">
              <w:rPr>
                <w:b/>
                <w:bCs/>
                <w:sz w:val="16"/>
                <w:szCs w:val="16"/>
              </w:rPr>
              <w:t xml:space="preserve">ipaddress </w:t>
            </w:r>
            <w:r w:rsidRPr="00E5374E">
              <w:rPr>
                <w:sz w:val="16"/>
                <w:szCs w:val="16"/>
              </w:rPr>
              <w:t xml:space="preserve">: IP address of the PLC </w:t>
            </w:r>
            <w:r w:rsidRPr="00E5374E">
              <w:rPr>
                <w:b/>
                <w:bCs/>
                <w:sz w:val="16"/>
                <w:szCs w:val="16"/>
              </w:rPr>
              <w:t xml:space="preserve">TCP|UDP </w:t>
            </w:r>
            <w:r w:rsidRPr="00E5374E">
              <w:rPr>
                <w:sz w:val="16"/>
                <w:szCs w:val="16"/>
              </w:rPr>
              <w:t xml:space="preserve">: select the protocol used </w:t>
            </w:r>
            <w:r w:rsidRPr="00E5374E">
              <w:rPr>
                <w:b/>
                <w:bCs/>
                <w:sz w:val="16"/>
                <w:szCs w:val="16"/>
              </w:rPr>
              <w:t xml:space="preserve">port </w:t>
            </w:r>
            <w:r w:rsidRPr="00E5374E">
              <w:rPr>
                <w:sz w:val="16"/>
                <w:szCs w:val="16"/>
              </w:rPr>
              <w:t>: IP port used</w:t>
            </w:r>
          </w:p>
          <w:p w:rsidR="00E5374E" w:rsidRPr="00E5374E" w:rsidRDefault="00E5374E">
            <w:pPr>
              <w:pStyle w:val="TableParagraph"/>
              <w:kinsoku w:val="0"/>
              <w:overflowPunct w:val="0"/>
              <w:spacing w:before="2.95pt" w:line="12.95pt" w:lineRule="auto"/>
              <w:ind w:start="5.35pt" w:end="4.90pt"/>
              <w:rPr>
                <w:i/>
                <w:iCs/>
                <w:sz w:val="16"/>
                <w:szCs w:val="16"/>
              </w:rPr>
            </w:pPr>
            <w:r w:rsidRPr="00E5374E">
              <w:rPr>
                <w:i/>
                <w:iCs/>
                <w:sz w:val="16"/>
                <w:szCs w:val="16"/>
              </w:rPr>
              <w:t>EH,10.0.120.203,TCP,3004 the eWON will access the PLC at 10.0.120.203 with protocol TCP and port 3004</w:t>
            </w:r>
          </w:p>
        </w:tc>
      </w:tr>
      <w:tr w:rsidR="00E5374E" w:rsidRPr="00E5374E" w:rsidTr="009C4359">
        <w:trPr>
          <w:trHeight w:val="1611"/>
        </w:trPr>
        <w:tc>
          <w:tcPr>
            <w:tcW w:w="155.95pt" w:type="dxa"/>
          </w:tcPr>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18"/>
                <w:szCs w:val="18"/>
              </w:rPr>
            </w:pPr>
          </w:p>
          <w:p w:rsidR="00E5374E" w:rsidRPr="00E5374E" w:rsidRDefault="00E5374E">
            <w:pPr>
              <w:pStyle w:val="TableParagraph"/>
              <w:kinsoku w:val="0"/>
              <w:overflowPunct w:val="0"/>
              <w:rPr>
                <w:b/>
                <w:bCs/>
                <w:sz w:val="25"/>
                <w:szCs w:val="25"/>
              </w:rPr>
            </w:pPr>
          </w:p>
          <w:p w:rsidR="00E5374E" w:rsidRPr="00E5374E" w:rsidRDefault="00E5374E">
            <w:pPr>
              <w:pStyle w:val="TableParagraph"/>
              <w:kinsoku w:val="0"/>
              <w:overflowPunct w:val="0"/>
              <w:ind w:start="11.35pt" w:end="10.95pt"/>
              <w:jc w:val="center"/>
              <w:rPr>
                <w:b/>
                <w:bCs/>
                <w:sz w:val="16"/>
                <w:szCs w:val="16"/>
              </w:rPr>
            </w:pPr>
            <w:r w:rsidRPr="00E5374E">
              <w:rPr>
                <w:b/>
                <w:bCs/>
                <w:sz w:val="16"/>
                <w:szCs w:val="16"/>
              </w:rPr>
              <w:t>EH,ipaddress,TCP|UDP,port,LUMP</w:t>
            </w:r>
          </w:p>
        </w:tc>
        <w:tc>
          <w:tcPr>
            <w:tcW w:w="340.15pt" w:type="dxa"/>
          </w:tcPr>
          <w:p w:rsidR="00E5374E" w:rsidRPr="00E5374E" w:rsidRDefault="00E5374E">
            <w:pPr>
              <w:pStyle w:val="TableParagraph"/>
              <w:kinsoku w:val="0"/>
              <w:overflowPunct w:val="0"/>
              <w:spacing w:before="3.55pt" w:line="13.05pt" w:lineRule="auto"/>
              <w:ind w:start="5.35pt" w:end="207pt"/>
              <w:rPr>
                <w:sz w:val="16"/>
                <w:szCs w:val="16"/>
              </w:rPr>
            </w:pPr>
            <w:r w:rsidRPr="00E5374E">
              <w:rPr>
                <w:b/>
                <w:bCs/>
                <w:sz w:val="16"/>
                <w:szCs w:val="16"/>
              </w:rPr>
              <w:t xml:space="preserve">ipaddress </w:t>
            </w:r>
            <w:r w:rsidRPr="00E5374E">
              <w:rPr>
                <w:sz w:val="16"/>
                <w:szCs w:val="16"/>
              </w:rPr>
              <w:t xml:space="preserve">: IP address of the PLC </w:t>
            </w:r>
            <w:r w:rsidRPr="00E5374E">
              <w:rPr>
                <w:b/>
                <w:bCs/>
                <w:sz w:val="16"/>
                <w:szCs w:val="16"/>
              </w:rPr>
              <w:t xml:space="preserve">TCP|UDP </w:t>
            </w:r>
            <w:r w:rsidRPr="00E5374E">
              <w:rPr>
                <w:sz w:val="16"/>
                <w:szCs w:val="16"/>
              </w:rPr>
              <w:t xml:space="preserve">: select the protocol used </w:t>
            </w:r>
            <w:r w:rsidRPr="00E5374E">
              <w:rPr>
                <w:b/>
                <w:bCs/>
                <w:sz w:val="16"/>
                <w:szCs w:val="16"/>
              </w:rPr>
              <w:t xml:space="preserve">port </w:t>
            </w:r>
            <w:r w:rsidRPr="00E5374E">
              <w:rPr>
                <w:sz w:val="16"/>
                <w:szCs w:val="16"/>
              </w:rPr>
              <w:t>: IP port used</w:t>
            </w:r>
          </w:p>
          <w:p w:rsidR="00E5374E" w:rsidRPr="00E5374E" w:rsidRDefault="00E5374E">
            <w:pPr>
              <w:pStyle w:val="TableParagraph"/>
              <w:kinsoku w:val="0"/>
              <w:overflowPunct w:val="0"/>
              <w:spacing w:line="9.10pt" w:lineRule="exact"/>
              <w:ind w:start="5.35pt"/>
              <w:rPr>
                <w:sz w:val="16"/>
                <w:szCs w:val="16"/>
              </w:rPr>
            </w:pPr>
            <w:r w:rsidRPr="00E5374E">
              <w:rPr>
                <w:b/>
                <w:bCs/>
                <w:sz w:val="16"/>
                <w:szCs w:val="16"/>
              </w:rPr>
              <w:t xml:space="preserve">LUMP </w:t>
            </w:r>
            <w:r w:rsidRPr="00E5374E">
              <w:rPr>
                <w:sz w:val="16"/>
                <w:szCs w:val="16"/>
              </w:rPr>
              <w:t>: Link Unit Port Module</w:t>
            </w:r>
          </w:p>
          <w:p w:rsidR="00E5374E" w:rsidRPr="00E5374E" w:rsidRDefault="00E5374E">
            <w:pPr>
              <w:pStyle w:val="TableParagraph"/>
              <w:kinsoku w:val="0"/>
              <w:overflowPunct w:val="0"/>
              <w:spacing w:before="3.85pt"/>
              <w:ind w:start="5.35pt"/>
              <w:rPr>
                <w:i/>
                <w:iCs/>
                <w:sz w:val="16"/>
                <w:szCs w:val="16"/>
              </w:rPr>
            </w:pPr>
            <w:r w:rsidRPr="00E5374E">
              <w:rPr>
                <w:i/>
                <w:iCs/>
                <w:sz w:val="16"/>
                <w:szCs w:val="16"/>
              </w:rPr>
              <w:t>EH,10.0.120.203,TCP,3004,FFFF0000</w:t>
            </w:r>
          </w:p>
          <w:p w:rsidR="00E5374E" w:rsidRPr="00E5374E" w:rsidRDefault="00E5374E">
            <w:pPr>
              <w:pStyle w:val="TableParagraph"/>
              <w:kinsoku w:val="0"/>
              <w:overflowPunct w:val="0"/>
              <w:spacing w:before="0.80pt" w:line="12.95pt" w:lineRule="auto"/>
              <w:ind w:start="41.35pt" w:end="29.80pt"/>
              <w:rPr>
                <w:i/>
                <w:iCs/>
                <w:sz w:val="16"/>
                <w:szCs w:val="16"/>
              </w:rPr>
            </w:pPr>
            <w:r w:rsidRPr="00E5374E">
              <w:rPr>
                <w:i/>
                <w:iCs/>
                <w:sz w:val="16"/>
                <w:szCs w:val="16"/>
              </w:rPr>
              <w:t>the eWON will access the PLC at 10.0.120.203, protocol TCP, port 3004 and LUMP FFFF0000</w:t>
            </w:r>
          </w:p>
        </w:tc>
      </w:tr>
    </w:tbl>
    <w:p w:rsidR="00E5374E" w:rsidRPr="00C80ABA" w:rsidRDefault="00E5374E">
      <w:pPr>
        <w:pStyle w:val="BodyText"/>
        <w:kinsoku w:val="0"/>
        <w:overflowPunct w:val="0"/>
        <w:spacing w:before="5.55pt"/>
        <w:ind w:start="18.70pt" w:end="19.30pt"/>
        <w:jc w:val="center"/>
        <w:rPr>
          <w:rFonts w:ascii="Courier New" w:hAnsi="Courier New" w:cs="Courier New"/>
          <w:b/>
          <w:bCs/>
        </w:rPr>
      </w:pPr>
      <w:r w:rsidRPr="00C80ABA">
        <w:rPr>
          <w:rFonts w:ascii="Courier New" w:hAnsi="Courier New" w:cs="Courier New"/>
          <w:b/>
          <w:bCs/>
        </w:rPr>
        <w:t>Table 71: HITACHI device address syntax</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35pt"/>
        <w:rPr>
          <w:b/>
          <w:bCs/>
        </w:rPr>
      </w:pPr>
    </w:p>
    <w:p w:rsidR="00E5374E" w:rsidRDefault="00E5374E" w:rsidP="009C4359">
      <w:pPr>
        <w:pStyle w:val="BodyText"/>
        <w:kinsoku w:val="0"/>
        <w:overflowPunct w:val="0"/>
        <w:spacing w:before="4.75pt"/>
        <w:rPr>
          <w:b/>
          <w:bCs/>
        </w:rPr>
      </w:pPr>
      <w:r>
        <w:rPr>
          <w:b/>
          <w:bCs/>
        </w:rPr>
        <w:t>Important:</w:t>
      </w:r>
    </w:p>
    <w:p w:rsidR="009C4359" w:rsidRDefault="009C4359" w:rsidP="009C4359">
      <w:pPr>
        <w:pStyle w:val="BodyText"/>
        <w:kinsoku w:val="0"/>
        <w:overflowPunct w:val="0"/>
        <w:spacing w:before="4.75pt"/>
        <w:rPr>
          <w:b/>
          <w:bCs/>
        </w:rPr>
      </w:pPr>
    </w:p>
    <w:p w:rsidR="009C4359" w:rsidRDefault="00E5374E">
      <w:pPr>
        <w:pStyle w:val="BodyText"/>
        <w:kinsoku w:val="0"/>
        <w:overflowPunct w:val="0"/>
        <w:spacing w:before="3.80pt" w:line="12.95pt" w:lineRule="auto"/>
        <w:ind w:start="19.70pt" w:end="4.60pt"/>
        <w:rPr>
          <w:b/>
          <w:bCs/>
        </w:rPr>
      </w:pPr>
      <w:r>
        <w:rPr>
          <w:b/>
          <w:bCs/>
        </w:rPr>
        <w:t xml:space="preserve">If the PLC address is defined at the Topic level, it can be omitted in the Tag definition. </w:t>
      </w:r>
    </w:p>
    <w:p w:rsidR="00E5374E" w:rsidRDefault="00E5374E">
      <w:pPr>
        <w:pStyle w:val="BodyText"/>
        <w:kinsoku w:val="0"/>
        <w:overflowPunct w:val="0"/>
        <w:spacing w:before="3.80pt" w:line="12.95pt" w:lineRule="auto"/>
        <w:ind w:start="19.70pt" w:end="4.60pt"/>
        <w:rPr>
          <w:b/>
          <w:bCs/>
        </w:rPr>
      </w:pPr>
      <w:r>
        <w:rPr>
          <w:b/>
          <w:bCs/>
        </w:rPr>
        <w:t>In that case the Tag name will only contain the "ValueName".</w:t>
      </w:r>
    </w:p>
    <w:p w:rsidR="00E5374E" w:rsidRDefault="00E5374E">
      <w:pPr>
        <w:pStyle w:val="BodyText"/>
        <w:kinsoku w:val="0"/>
        <w:overflowPunct w:val="0"/>
        <w:spacing w:before="3.15pt"/>
        <w:ind w:start="19.70pt"/>
        <w:rPr>
          <w:b/>
          <w:bCs/>
        </w:rPr>
      </w:pPr>
      <w:r>
        <w:rPr>
          <w:b/>
          <w:bCs/>
        </w:rPr>
        <w:t>If the PLC address is specified at the Topic level, it will replace any address defined Tag by Tag.</w:t>
      </w:r>
    </w:p>
    <w:p w:rsidR="00E5374E" w:rsidRDefault="00E5374E">
      <w:pPr>
        <w:pStyle w:val="BodyText"/>
        <w:kinsoku w:val="0"/>
        <w:overflowPunct w:val="0"/>
        <w:rPr>
          <w:b/>
          <w:bCs/>
          <w:sz w:val="24"/>
          <w:szCs w:val="24"/>
        </w:rPr>
      </w:pPr>
    </w:p>
    <w:p w:rsidR="00E5374E" w:rsidRDefault="00E5374E">
      <w:pPr>
        <w:pStyle w:val="BodyText"/>
        <w:kinsoku w:val="0"/>
        <w:overflowPunct w:val="0"/>
        <w:ind w:start="5.45pt"/>
        <w:sectPr w:rsidR="00E5374E">
          <w:pgSz w:w="595pt" w:h="842pt"/>
          <w:pgMar w:top="63pt" w:right="36pt" w:bottom="45pt" w:left="37pt" w:header="33.10pt" w:footer="35.80pt" w:gutter="0pt"/>
          <w:cols w:space="36pt"/>
          <w:noEndnote/>
        </w:sectPr>
      </w:pPr>
      <w:r>
        <w:rPr>
          <w:b/>
          <w:bCs/>
        </w:rPr>
        <w:t xml:space="preserve">Note: </w:t>
      </w:r>
      <w:r>
        <w:t>Assisted Edition is enable for this IO server</w:t>
      </w:r>
    </w:p>
    <w:p w:rsidR="00E5374E" w:rsidRDefault="00E5374E" w:rsidP="00337C52">
      <w:pPr>
        <w:pStyle w:val="Heading1"/>
        <w:numPr>
          <w:ilvl w:val="0"/>
          <w:numId w:val="40"/>
        </w:numPr>
      </w:pPr>
      <w:bookmarkStart w:id="501" w:name="1.15_MITSUBISHI_FX_IO_Server"/>
      <w:bookmarkStart w:id="502" w:name="_Toc503192995"/>
      <w:bookmarkEnd w:id="501"/>
      <w:r>
        <w:lastRenderedPageBreak/>
        <w:t>MITSUBISHI FX IO</w:t>
      </w:r>
      <w:r>
        <w:rPr>
          <w:spacing w:val="-1"/>
        </w:rPr>
        <w:t xml:space="preserve"> </w:t>
      </w:r>
      <w:r>
        <w:t>Server</w:t>
      </w:r>
      <w:bookmarkEnd w:id="502"/>
    </w:p>
    <w:p w:rsidR="00135D41" w:rsidRPr="00135D41" w:rsidRDefault="00135D41" w:rsidP="00135D41"/>
    <w:p w:rsidR="00E5374E" w:rsidRDefault="00E5374E" w:rsidP="00337C52">
      <w:pPr>
        <w:pStyle w:val="Heading3"/>
        <w:numPr>
          <w:ilvl w:val="1"/>
          <w:numId w:val="40"/>
        </w:numPr>
        <w:ind w:hanging="39.60pt"/>
      </w:pPr>
      <w:bookmarkStart w:id="503" w:name="1.15.1_Introduction"/>
      <w:bookmarkStart w:id="504" w:name="_Toc503192996"/>
      <w:bookmarkEnd w:id="503"/>
      <w:r>
        <w:t>Introduction</w:t>
      </w:r>
      <w:bookmarkEnd w:id="504"/>
    </w:p>
    <w:p w:rsidR="00135D41" w:rsidRDefault="00E5374E">
      <w:pPr>
        <w:pStyle w:val="BodyText"/>
        <w:kinsoku w:val="0"/>
        <w:overflowPunct w:val="0"/>
        <w:spacing w:before="7.20pt" w:line="13.05pt" w:lineRule="auto"/>
        <w:ind w:start="5.45pt"/>
      </w:pPr>
      <w:r>
        <w:t xml:space="preserve">This MITSUFX IOServer allows the eWON to poll tags belonging to a MITSUBISHI FX series PLC using its RS-422 base unit programming connector. No remote maintenance functionality is provided by this IO server. </w:t>
      </w:r>
    </w:p>
    <w:p w:rsidR="00E5374E" w:rsidRPr="00135D41" w:rsidRDefault="00E5374E" w:rsidP="00135D41">
      <w:pPr>
        <w:pStyle w:val="BodyText"/>
        <w:kinsoku w:val="0"/>
        <w:overflowPunct w:val="0"/>
        <w:spacing w:before="7.20pt" w:line="13.05pt" w:lineRule="auto"/>
        <w:ind w:start="5.45pt"/>
      </w:pPr>
      <w:r>
        <w:t>The VCOM feature of the eWON has to be used to cover a remote maintenance.</w:t>
      </w:r>
    </w:p>
    <w:p w:rsidR="00E5374E" w:rsidRDefault="00E5374E">
      <w:pPr>
        <w:pStyle w:val="BodyText"/>
        <w:kinsoku w:val="0"/>
        <w:overflowPunct w:val="0"/>
        <w:ind w:start="5.45pt"/>
      </w:pPr>
      <w:r>
        <w:t>MITSUFX IOServer is available in eWON with Firmware 5.5 and above.</w:t>
      </w:r>
    </w:p>
    <w:p w:rsidR="00E5374E" w:rsidRDefault="00E5374E">
      <w:pPr>
        <w:pStyle w:val="BodyText"/>
        <w:kinsoku w:val="0"/>
        <w:overflowPunct w:val="0"/>
        <w:rPr>
          <w:sz w:val="18"/>
          <w:szCs w:val="18"/>
        </w:rPr>
      </w:pPr>
    </w:p>
    <w:p w:rsidR="00E5374E" w:rsidRDefault="00E5374E" w:rsidP="00337C52">
      <w:pPr>
        <w:pStyle w:val="Heading2"/>
        <w:numPr>
          <w:ilvl w:val="1"/>
          <w:numId w:val="40"/>
        </w:numPr>
        <w:ind w:hanging="39.60pt"/>
      </w:pPr>
      <w:bookmarkStart w:id="505" w:name="1.15.2_Setup"/>
      <w:bookmarkStart w:id="506" w:name="_Toc503192997"/>
      <w:bookmarkEnd w:id="505"/>
      <w:r>
        <w:t>Setup</w:t>
      </w:r>
      <w:bookmarkEnd w:id="506"/>
    </w:p>
    <w:p w:rsidR="00E5374E" w:rsidRDefault="00E5374E">
      <w:pPr>
        <w:pStyle w:val="BodyText"/>
        <w:kinsoku w:val="0"/>
        <w:overflowPunct w:val="0"/>
        <w:spacing w:before="0.40pt"/>
        <w:rPr>
          <w:b/>
          <w:bCs/>
          <w:i/>
          <w:iCs/>
          <w:sz w:val="20"/>
          <w:szCs w:val="20"/>
        </w:rPr>
      </w:pPr>
    </w:p>
    <w:p w:rsidR="00E5374E" w:rsidRDefault="00E5374E" w:rsidP="00337C52">
      <w:pPr>
        <w:pStyle w:val="Heading3"/>
        <w:numPr>
          <w:ilvl w:val="2"/>
          <w:numId w:val="40"/>
        </w:numPr>
        <w:ind w:hanging="61.20pt"/>
      </w:pPr>
      <w:bookmarkStart w:id="507" w:name="1.15.2.1_COM_configuration"/>
      <w:bookmarkStart w:id="508" w:name="_Toc503192998"/>
      <w:bookmarkEnd w:id="507"/>
      <w:r>
        <w:t>COM</w:t>
      </w:r>
      <w:r>
        <w:rPr>
          <w:spacing w:val="-1"/>
        </w:rPr>
        <w:t xml:space="preserve"> </w:t>
      </w:r>
      <w:r>
        <w:t>configuration</w:t>
      </w:r>
      <w:bookmarkEnd w:id="508"/>
    </w:p>
    <w:p w:rsidR="00E5374E" w:rsidRDefault="00412550">
      <w:pPr>
        <w:pStyle w:val="BodyText"/>
        <w:kinsoku w:val="0"/>
        <w:overflowPunct w:val="0"/>
        <w:spacing w:before="0.50pt"/>
        <w:rPr>
          <w:b/>
          <w:bCs/>
          <w:i/>
          <w:iCs/>
          <w:sz w:val="11"/>
          <w:szCs w:val="11"/>
        </w:rPr>
      </w:pPr>
      <w:r>
        <w:rPr>
          <w:noProof/>
        </w:rPr>
        <mc:AlternateContent>
          <mc:Choice Requires="v">
            <w:pict>
              <v:rect id="_x0000_s1109" style="position:absolute;margin-left:49.05pt;margin-top:8.8pt;width:498pt;height:141pt;z-index:31;mso-wrap-distance-left:0;mso-wrap-distance-right:0;mso-position-horizontal-relative:page" o:allowincell="f" filled="f" stroked="f">
                <v:textbox style="mso-next-textbox:#_x0000_s1109" inset="0,0,0,0">
                  <w:txbxContent>
                    <w:p w:rsidR="00066813" w:rsidRDefault="00412550">
                      <w:pPr>
                        <w:widowControl/>
                        <w:autoSpaceDE/>
                        <w:autoSpaceDN/>
                        <w:adjustRightInd/>
                        <w:spacing w:line="141pt" w:lineRule="atLeast"/>
                        <w:rPr>
                          <w:rFonts w:ascii="Times New Roman" w:hAnsi="Times New Roman" w:cs="Times New Roman"/>
                          <w:sz w:val="24"/>
                          <w:szCs w:val="24"/>
                        </w:rPr>
                      </w:pPr>
                      <w:r>
                        <w:rPr>
                          <w:rFonts w:ascii="Times New Roman" w:hAnsi="Times New Roman" w:cs="Times New Roman"/>
                          <w:b/>
                          <w:bCs/>
                          <w:i/>
                          <w:iCs/>
                          <w:sz w:val="24"/>
                          <w:szCs w:val="24"/>
                        </w:rPr>
                        <mc:AlternateContent>
                          <mc:Choice Requires="v">
                            <w:pict>
                              <v:shape id="_x0000_i1105" type="#_x0000_t75" style="width:498pt;height:141.6pt">
                                <v:imagedata r:id="rId120" o:title=""/>
                              </v:shape>
                            </w:pict>
                          </mc:Choice>
                          <mc:Fallback>
                            <w:drawing>
                              <wp:inline distT="0" distB="0" distL="0" distR="0" wp14:anchorId="305FFFDB" wp14:editId="0372C1EA">
                                <wp:extent cx="6324600" cy="1798320"/>
                                <wp:effectExtent l="0" t="0" r="0" b="0"/>
                                <wp:docPr id="81" name="Picture 8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4600" cy="179832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25824" behindDoc="0" locked="0" layoutInCell="0" allowOverlap="1" wp14:anchorId="2870D704" wp14:editId="7FFD9701">
                <wp:simplePos x="0" y="0"/>
                <wp:positionH relativeFrom="page">
                  <wp:posOffset>622935</wp:posOffset>
                </wp:positionH>
                <wp:positionV relativeFrom="paragraph">
                  <wp:posOffset>111760</wp:posOffset>
                </wp:positionV>
                <wp:extent cx="6324600" cy="1790700"/>
                <wp:effectExtent l="3810" t="0" r="0" b="2540"/>
                <wp:wrapTopAndBottom/>
                <wp:docPr id="1" name="Rectangle 85"/>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246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DF04BE2" w14:textId="4C1FDF65" w:rsidR="00224E16" w:rsidRDefault="00224E16">
                            <w:pPr>
                              <w:spacing w:line="141pt" w:lineRule="atLeast"/>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342E43EB" wp14:editId="78BED5E0">
                                  <wp:extent cx="6324600" cy="1798320"/>
                                  <wp:effectExtent l="0" t="0" r="0" b="0"/>
                                  <wp:docPr id="81" name="Picture 8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4600" cy="1798320"/>
                                          </a:xfrm>
                                          <a:prstGeom prst="rect">
                                            <a:avLst/>
                                          </a:prstGeom>
                                          <a:noFill/>
                                          <a:ln>
                                            <a:noFill/>
                                          </a:ln>
                                        </pic:spPr>
                                      </pic:pic>
                                    </a:graphicData>
                                  </a:graphic>
                                </wp:inline>
                              </w:drawing>
                            </w:r>
                          </w:p>
                          <w:p w14:paraId="369C222D"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2C3F71" w:rsidRDefault="00E5374E" w:rsidP="00135D41">
      <w:pPr>
        <w:pStyle w:val="BodyText"/>
        <w:jc w:val="center"/>
        <w:rPr>
          <w:rFonts w:ascii="Courier New" w:hAnsi="Courier New" w:cs="Courier New"/>
          <w:b/>
        </w:rPr>
      </w:pPr>
      <w:r w:rsidRPr="002C3F71">
        <w:rPr>
          <w:rFonts w:ascii="Courier New" w:hAnsi="Courier New" w:cs="Courier New"/>
          <w:b/>
        </w:rPr>
        <w:t xml:space="preserve">Figure </w:t>
      </w:r>
      <w:r w:rsidR="002C3F71">
        <w:rPr>
          <w:rFonts w:ascii="Courier New" w:hAnsi="Courier New" w:cs="Courier New"/>
          <w:b/>
        </w:rPr>
        <w:t>34</w:t>
      </w:r>
      <w:r w:rsidRPr="002C3F71">
        <w:rPr>
          <w:rFonts w:ascii="Courier New" w:hAnsi="Courier New" w:cs="Courier New"/>
          <w:b/>
        </w:rPr>
        <w:t>: MITSUFX IOServer: COM setup</w:t>
      </w:r>
    </w:p>
    <w:p w:rsidR="00E5374E" w:rsidRDefault="00E5374E">
      <w:pPr>
        <w:pStyle w:val="BodyText"/>
        <w:kinsoku w:val="0"/>
        <w:overflowPunct w:val="0"/>
        <w:spacing w:before="0.30pt" w:after="0.05pt"/>
        <w:rPr>
          <w:rFonts w:ascii="Courier New" w:hAnsi="Courier New" w:cs="Courier New"/>
          <w:b/>
          <w:bCs/>
          <w:sz w:val="23"/>
          <w:szCs w:val="23"/>
        </w:rPr>
      </w:pPr>
    </w:p>
    <w:tbl>
      <w:tblPr>
        <w:tblW w:w="0pt" w:type="dxa"/>
        <w:tblInd w:w="48.30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2834"/>
        <w:gridCol w:w="5668"/>
      </w:tblGrid>
      <w:tr w:rsidR="00E5374E" w:rsidRPr="00E5374E" w:rsidTr="00135D41">
        <w:trPr>
          <w:trHeight w:val="269"/>
        </w:trPr>
        <w:tc>
          <w:tcPr>
            <w:tcW w:w="141.70pt" w:type="dxa"/>
            <w:tcBorders>
              <w:bottom w:val="double" w:sz="4" w:space="0" w:color="auto"/>
            </w:tcBorders>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Parameter</w:t>
            </w:r>
          </w:p>
        </w:tc>
        <w:tc>
          <w:tcPr>
            <w:tcW w:w="283.40pt" w:type="dxa"/>
            <w:tcBorders>
              <w:bottom w:val="double" w:sz="4" w:space="0" w:color="auto"/>
            </w:tcBorders>
          </w:tcPr>
          <w:p w:rsidR="00E5374E" w:rsidRPr="00E5374E" w:rsidRDefault="00E5374E">
            <w:pPr>
              <w:pStyle w:val="TableParagraph"/>
              <w:kinsoku w:val="0"/>
              <w:overflowPunct w:val="0"/>
              <w:spacing w:before="0.55pt"/>
              <w:ind w:start="118.70pt" w:end="118.10pt"/>
              <w:jc w:val="center"/>
              <w:rPr>
                <w:b/>
                <w:bCs/>
                <w:sz w:val="16"/>
                <w:szCs w:val="16"/>
              </w:rPr>
            </w:pPr>
            <w:r w:rsidRPr="00E5374E">
              <w:rPr>
                <w:b/>
                <w:bCs/>
                <w:sz w:val="16"/>
                <w:szCs w:val="16"/>
              </w:rPr>
              <w:t>Description</w:t>
            </w:r>
          </w:p>
        </w:tc>
      </w:tr>
      <w:tr w:rsidR="00E5374E" w:rsidRPr="00E5374E" w:rsidTr="00135D41">
        <w:trPr>
          <w:trHeight w:val="470"/>
        </w:trPr>
        <w:tc>
          <w:tcPr>
            <w:tcW w:w="141.70pt" w:type="dxa"/>
            <w:tcBorders>
              <w:top w:val="double" w:sz="4" w:space="0" w:color="auto"/>
            </w:tcBorders>
          </w:tcPr>
          <w:p w:rsidR="00E5374E" w:rsidRPr="00E5374E" w:rsidRDefault="00E5374E">
            <w:pPr>
              <w:pStyle w:val="TableParagraph"/>
              <w:kinsoku w:val="0"/>
              <w:overflowPunct w:val="0"/>
              <w:spacing w:before="5.55pt"/>
              <w:ind w:start="7.55pt" w:end="7.15pt"/>
              <w:jc w:val="center"/>
              <w:rPr>
                <w:b/>
                <w:bCs/>
                <w:sz w:val="16"/>
                <w:szCs w:val="16"/>
              </w:rPr>
            </w:pPr>
            <w:r w:rsidRPr="00E5374E">
              <w:rPr>
                <w:b/>
                <w:bCs/>
                <w:sz w:val="16"/>
                <w:szCs w:val="16"/>
              </w:rPr>
              <w:t>Baud Rate</w:t>
            </w:r>
          </w:p>
        </w:tc>
        <w:tc>
          <w:tcPr>
            <w:tcW w:w="283.40pt" w:type="dxa"/>
            <w:tcBorders>
              <w:top w:val="double" w:sz="4" w:space="0" w:color="auto"/>
            </w:tcBorders>
          </w:tcPr>
          <w:p w:rsidR="00E5374E" w:rsidRPr="00E5374E" w:rsidRDefault="00E5374E">
            <w:pPr>
              <w:pStyle w:val="TableParagraph"/>
              <w:kinsoku w:val="0"/>
              <w:overflowPunct w:val="0"/>
              <w:spacing w:before="0.55pt"/>
              <w:ind w:start="5.40pt"/>
              <w:rPr>
                <w:sz w:val="16"/>
                <w:szCs w:val="16"/>
              </w:rPr>
            </w:pPr>
            <w:r w:rsidRPr="00E5374E">
              <w:rPr>
                <w:sz w:val="16"/>
                <w:szCs w:val="16"/>
              </w:rPr>
              <w:t>Speed of the Serial port.</w:t>
            </w:r>
          </w:p>
          <w:p w:rsidR="00E5374E" w:rsidRPr="00E5374E" w:rsidRDefault="00E5374E">
            <w:pPr>
              <w:pStyle w:val="TableParagraph"/>
              <w:kinsoku w:val="0"/>
              <w:overflowPunct w:val="0"/>
              <w:spacing w:before="0.85pt"/>
              <w:ind w:start="5.40pt"/>
              <w:rPr>
                <w:sz w:val="16"/>
                <w:szCs w:val="16"/>
              </w:rPr>
            </w:pPr>
            <w:r w:rsidRPr="00E5374E">
              <w:rPr>
                <w:sz w:val="16"/>
                <w:szCs w:val="16"/>
              </w:rPr>
              <w:t>Available speeds are from 9600 until 115200 Bps or disabled</w:t>
            </w:r>
          </w:p>
        </w:tc>
      </w:tr>
      <w:tr w:rsidR="00E5374E" w:rsidRPr="00E5374E" w:rsidTr="00135D41">
        <w:trPr>
          <w:trHeight w:val="269"/>
        </w:trPr>
        <w:tc>
          <w:tcPr>
            <w:tcW w:w="141.70pt" w:type="dxa"/>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Parity</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parity to apply (None / Even / Odd)</w:t>
            </w:r>
          </w:p>
        </w:tc>
      </w:tr>
      <w:tr w:rsidR="00E5374E" w:rsidRPr="00E5374E" w:rsidTr="00135D41">
        <w:trPr>
          <w:trHeight w:val="270"/>
        </w:trPr>
        <w:tc>
          <w:tcPr>
            <w:tcW w:w="141.70pt" w:type="dxa"/>
          </w:tcPr>
          <w:p w:rsidR="00E5374E" w:rsidRPr="00E5374E" w:rsidRDefault="00E5374E">
            <w:pPr>
              <w:pStyle w:val="TableParagraph"/>
              <w:kinsoku w:val="0"/>
              <w:overflowPunct w:val="0"/>
              <w:spacing w:before="0.55pt"/>
              <w:ind w:start="7.55pt" w:end="7.10pt"/>
              <w:jc w:val="center"/>
              <w:rPr>
                <w:b/>
                <w:bCs/>
                <w:sz w:val="16"/>
                <w:szCs w:val="16"/>
              </w:rPr>
            </w:pPr>
            <w:r w:rsidRPr="00E5374E">
              <w:rPr>
                <w:b/>
                <w:bCs/>
                <w:sz w:val="16"/>
                <w:szCs w:val="16"/>
              </w:rPr>
              <w:t>Databits</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number of bits in data (7 or 8)</w:t>
            </w:r>
          </w:p>
        </w:tc>
      </w:tr>
      <w:tr w:rsidR="00E5374E" w:rsidRPr="00E5374E" w:rsidTr="00135D41">
        <w:trPr>
          <w:trHeight w:val="269"/>
        </w:trPr>
        <w:tc>
          <w:tcPr>
            <w:tcW w:w="141.70pt" w:type="dxa"/>
          </w:tcPr>
          <w:p w:rsidR="00E5374E" w:rsidRPr="00E5374E" w:rsidRDefault="00E5374E">
            <w:pPr>
              <w:pStyle w:val="TableParagraph"/>
              <w:kinsoku w:val="0"/>
              <w:overflowPunct w:val="0"/>
              <w:spacing w:before="0.55pt"/>
              <w:ind w:start="7.55pt" w:end="7.15pt"/>
              <w:jc w:val="center"/>
              <w:rPr>
                <w:b/>
                <w:bCs/>
                <w:sz w:val="16"/>
                <w:szCs w:val="16"/>
              </w:rPr>
            </w:pPr>
            <w:r w:rsidRPr="00E5374E">
              <w:rPr>
                <w:b/>
                <w:bCs/>
                <w:sz w:val="16"/>
                <w:szCs w:val="16"/>
              </w:rPr>
              <w:t>Stop bit(s)</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The number of Stop bits (1 or 2)</w:t>
            </w:r>
          </w:p>
        </w:tc>
      </w:tr>
      <w:tr w:rsidR="00E5374E" w:rsidRPr="00E5374E" w:rsidTr="00135D41">
        <w:trPr>
          <w:trHeight w:val="870"/>
        </w:trPr>
        <w:tc>
          <w:tcPr>
            <w:tcW w:w="141.70pt" w:type="dxa"/>
          </w:tcPr>
          <w:p w:rsidR="00E5374E" w:rsidRPr="00E5374E" w:rsidRDefault="00E5374E">
            <w:pPr>
              <w:pStyle w:val="TableParagraph"/>
              <w:kinsoku w:val="0"/>
              <w:overflowPunct w:val="0"/>
              <w:rPr>
                <w:rFonts w:ascii="Courier New" w:hAnsi="Courier New" w:cs="Courier New"/>
                <w:b/>
                <w:bCs/>
                <w:sz w:val="18"/>
                <w:szCs w:val="18"/>
              </w:rPr>
            </w:pPr>
          </w:p>
          <w:p w:rsidR="00E5374E" w:rsidRPr="00E5374E" w:rsidRDefault="00E5374E">
            <w:pPr>
              <w:pStyle w:val="TableParagraph"/>
              <w:kinsoku w:val="0"/>
              <w:overflowPunct w:val="0"/>
              <w:spacing w:before="5.40pt"/>
              <w:ind w:start="7.50pt" w:end="7.15pt"/>
              <w:jc w:val="center"/>
              <w:rPr>
                <w:b/>
                <w:bCs/>
                <w:sz w:val="16"/>
                <w:szCs w:val="16"/>
              </w:rPr>
            </w:pPr>
            <w:r w:rsidRPr="00E5374E">
              <w:rPr>
                <w:b/>
                <w:bCs/>
                <w:sz w:val="16"/>
                <w:szCs w:val="16"/>
              </w:rPr>
              <w:t>HW mode</w:t>
            </w:r>
          </w:p>
        </w:tc>
        <w:tc>
          <w:tcPr>
            <w:tcW w:w="283.40pt" w:type="dxa"/>
          </w:tcPr>
          <w:p w:rsidR="00E5374E" w:rsidRPr="00E5374E" w:rsidRDefault="00E5374E">
            <w:pPr>
              <w:pStyle w:val="TableParagraph"/>
              <w:kinsoku w:val="0"/>
              <w:overflowPunct w:val="0"/>
              <w:spacing w:before="0.55pt"/>
              <w:ind w:start="5.40pt"/>
              <w:rPr>
                <w:sz w:val="16"/>
                <w:szCs w:val="16"/>
              </w:rPr>
            </w:pPr>
            <w:r w:rsidRPr="00E5374E">
              <w:rPr>
                <w:sz w:val="16"/>
                <w:szCs w:val="16"/>
              </w:rPr>
              <w:t>Choose the Hardware mode of communication:</w:t>
            </w:r>
          </w:p>
          <w:p w:rsidR="00E5374E" w:rsidRPr="00135D41" w:rsidRDefault="00E5374E" w:rsidP="00337C52">
            <w:pPr>
              <w:pStyle w:val="BodyText"/>
              <w:numPr>
                <w:ilvl w:val="0"/>
                <w:numId w:val="86"/>
              </w:numPr>
              <w:rPr>
                <w:b/>
              </w:rPr>
            </w:pPr>
            <w:r w:rsidRPr="00135D41">
              <w:rPr>
                <w:b/>
              </w:rPr>
              <w:t>Full Duplex HW</w:t>
            </w:r>
            <w:r w:rsidRPr="00135D41">
              <w:rPr>
                <w:b/>
                <w:spacing w:val="-3"/>
              </w:rPr>
              <w:t xml:space="preserve"> </w:t>
            </w:r>
            <w:r w:rsidRPr="00135D41">
              <w:rPr>
                <w:b/>
              </w:rPr>
              <w:t>handshaking</w:t>
            </w:r>
          </w:p>
          <w:p w:rsidR="00E5374E" w:rsidRPr="00135D41" w:rsidRDefault="00E5374E" w:rsidP="00337C52">
            <w:pPr>
              <w:pStyle w:val="BodyText"/>
              <w:numPr>
                <w:ilvl w:val="0"/>
                <w:numId w:val="86"/>
              </w:numPr>
              <w:rPr>
                <w:b/>
              </w:rPr>
            </w:pPr>
            <w:r w:rsidRPr="00135D41">
              <w:rPr>
                <w:b/>
              </w:rPr>
              <w:t>Full Duplex NO handshaking (by</w:t>
            </w:r>
            <w:r w:rsidRPr="00135D41">
              <w:rPr>
                <w:b/>
                <w:spacing w:val="-7"/>
              </w:rPr>
              <w:t xml:space="preserve"> </w:t>
            </w:r>
            <w:r w:rsidRPr="00135D41">
              <w:rPr>
                <w:b/>
              </w:rPr>
              <w:t>default)</w:t>
            </w:r>
          </w:p>
          <w:p w:rsidR="00E5374E" w:rsidRPr="00E5374E" w:rsidRDefault="00E5374E" w:rsidP="00337C52">
            <w:pPr>
              <w:pStyle w:val="BodyText"/>
              <w:numPr>
                <w:ilvl w:val="0"/>
                <w:numId w:val="86"/>
              </w:numPr>
            </w:pPr>
            <w:r w:rsidRPr="00135D41">
              <w:rPr>
                <w:b/>
              </w:rPr>
              <w:t>Half</w:t>
            </w:r>
            <w:r w:rsidRPr="00135D41">
              <w:rPr>
                <w:b/>
                <w:spacing w:val="-1"/>
              </w:rPr>
              <w:t xml:space="preserve"> </w:t>
            </w:r>
            <w:r w:rsidRPr="00135D41">
              <w:rPr>
                <w:b/>
              </w:rPr>
              <w:t>duplex</w:t>
            </w:r>
          </w:p>
        </w:tc>
      </w:tr>
      <w:tr w:rsidR="00E5374E" w:rsidRPr="00E5374E" w:rsidTr="00135D41">
        <w:trPr>
          <w:trHeight w:val="269"/>
        </w:trPr>
        <w:tc>
          <w:tcPr>
            <w:tcW w:w="141.70pt" w:type="dxa"/>
          </w:tcPr>
          <w:p w:rsidR="00E5374E" w:rsidRPr="00E5374E" w:rsidRDefault="00E5374E">
            <w:pPr>
              <w:pStyle w:val="TableParagraph"/>
              <w:kinsoku w:val="0"/>
              <w:overflowPunct w:val="0"/>
              <w:spacing w:before="0.50pt"/>
              <w:ind w:start="7.55pt" w:end="7.05pt"/>
              <w:jc w:val="center"/>
              <w:rPr>
                <w:b/>
                <w:bCs/>
                <w:sz w:val="16"/>
                <w:szCs w:val="16"/>
              </w:rPr>
            </w:pPr>
            <w:r w:rsidRPr="00E5374E">
              <w:rPr>
                <w:b/>
                <w:bCs/>
                <w:sz w:val="16"/>
                <w:szCs w:val="16"/>
              </w:rPr>
              <w:t>Reply Timeout</w:t>
            </w:r>
          </w:p>
        </w:tc>
        <w:tc>
          <w:tcPr>
            <w:tcW w:w="283.40pt" w:type="dxa"/>
          </w:tcPr>
          <w:p w:rsidR="00E5374E" w:rsidRPr="00E5374E" w:rsidRDefault="00E5374E">
            <w:pPr>
              <w:pStyle w:val="TableParagraph"/>
              <w:kinsoku w:val="0"/>
              <w:overflowPunct w:val="0"/>
              <w:spacing w:before="0.50pt"/>
              <w:ind w:start="5.40pt"/>
              <w:rPr>
                <w:sz w:val="16"/>
                <w:szCs w:val="16"/>
              </w:rPr>
            </w:pPr>
            <w:r w:rsidRPr="00E5374E">
              <w:rPr>
                <w:sz w:val="16"/>
                <w:szCs w:val="16"/>
              </w:rPr>
              <w:t>The maximum time the eWON will wait for a valid message response</w:t>
            </w:r>
          </w:p>
        </w:tc>
      </w:tr>
    </w:tbl>
    <w:p w:rsidR="00E5374E" w:rsidRPr="00C80ABA" w:rsidRDefault="00E5374E">
      <w:pPr>
        <w:pStyle w:val="BodyText"/>
        <w:kinsoku w:val="0"/>
        <w:overflowPunct w:val="0"/>
        <w:spacing w:before="5.55pt"/>
        <w:ind w:start="172.40pt"/>
        <w:rPr>
          <w:rFonts w:ascii="Courier New" w:hAnsi="Courier New" w:cs="Courier New"/>
          <w:b/>
          <w:bCs/>
        </w:rPr>
      </w:pPr>
      <w:r w:rsidRPr="00C80ABA">
        <w:rPr>
          <w:rFonts w:ascii="Courier New" w:hAnsi="Courier New" w:cs="Courier New"/>
          <w:b/>
          <w:bCs/>
        </w:rPr>
        <w:t>Table 72: MITSUFX IOServer: COM parameters</w:t>
      </w:r>
    </w:p>
    <w:p w:rsidR="00E5374E" w:rsidRDefault="00E5374E">
      <w:pPr>
        <w:pStyle w:val="BodyText"/>
        <w:kinsoku w:val="0"/>
        <w:overflowPunct w:val="0"/>
        <w:spacing w:before="0.20pt"/>
        <w:rPr>
          <w:b/>
          <w:bCs/>
          <w:sz w:val="12"/>
          <w:szCs w:val="12"/>
        </w:rPr>
      </w:pPr>
    </w:p>
    <w:p w:rsidR="00E5374E" w:rsidRDefault="00135D41">
      <w:pPr>
        <w:pStyle w:val="BodyText"/>
        <w:kinsoku w:val="0"/>
        <w:overflowPunct w:val="0"/>
        <w:spacing w:before="4.70pt"/>
        <w:ind w:start="5.45pt"/>
      </w:pPr>
      <w:r w:rsidRPr="00135D41">
        <w:rPr>
          <w:b/>
        </w:rPr>
        <w:t>Note:</w:t>
      </w:r>
      <w:r>
        <w:t xml:space="preserve"> </w:t>
      </w:r>
      <w:r w:rsidR="00E5374E">
        <w:t>The switches of the eWON must be configured in RS485/RS422 mode.</w:t>
      </w:r>
    </w:p>
    <w:p w:rsidR="00E5374E" w:rsidRDefault="00E5374E">
      <w:pPr>
        <w:pStyle w:val="BodyText"/>
        <w:kinsoku w:val="0"/>
        <w:overflowPunct w:val="0"/>
        <w:spacing w:before="4.70pt"/>
        <w:ind w:start="5.4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509" w:name="1.15.2.2_Topic_configuration"/>
      <w:bookmarkStart w:id="510" w:name="_Toc503192999"/>
      <w:bookmarkEnd w:id="509"/>
      <w:r>
        <w:lastRenderedPageBreak/>
        <w:t>Topic</w:t>
      </w:r>
      <w:r>
        <w:rPr>
          <w:spacing w:val="-1"/>
        </w:rPr>
        <w:t xml:space="preserve"> </w:t>
      </w:r>
      <w:r>
        <w:t>configuration</w:t>
      </w:r>
      <w:bookmarkEnd w:id="510"/>
    </w:p>
    <w:p w:rsidR="002123C9" w:rsidRPr="002123C9" w:rsidRDefault="002123C9" w:rsidP="002123C9"/>
    <w:p w:rsidR="00E5374E" w:rsidRDefault="002B450A">
      <w:pPr>
        <w:pStyle w:val="BodyText"/>
        <w:kinsoku w:val="0"/>
        <w:overflowPunct w:val="0"/>
        <w:ind w:start="13.20pt"/>
        <w:rPr>
          <w:sz w:val="20"/>
          <w:szCs w:val="20"/>
        </w:rPr>
      </w:pPr>
      <w:r>
        <w:rPr>
          <w:sz w:val="20"/>
          <w:szCs w:val="20"/>
        </w:rPr>
        <mc:AlternateContent>
          <mc:Choice Requires="v">
            <w:pict>
              <v:shape id="_x0000_i1106" type="#_x0000_t75" style="width:492.6pt;height:207pt">
                <v:imagedata r:id="rId122" o:title=""/>
              </v:shape>
            </w:pict>
          </mc:Choice>
          <mc:Fallback>
            <w:drawing>
              <wp:inline distT="0" distB="0" distL="0" distR="0" wp14:anchorId="4F361C8D" wp14:editId="0E4C9B77">
                <wp:extent cx="6256020" cy="2628900"/>
                <wp:effectExtent l="0" t="0" r="0" b="0"/>
                <wp:docPr id="82" name="Picture 8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56020" cy="2628900"/>
                        </a:xfrm>
                        <a:prstGeom prst="rect">
                          <a:avLst/>
                        </a:prstGeom>
                        <a:noFill/>
                        <a:ln>
                          <a:noFill/>
                        </a:ln>
                      </pic:spPr>
                    </pic:pic>
                  </a:graphicData>
                </a:graphic>
              </wp:inline>
            </w:drawing>
          </mc:Fallback>
        </mc:AlternateContent>
      </w:r>
    </w:p>
    <w:p w:rsidR="00E5374E" w:rsidRPr="002C3F71" w:rsidRDefault="00E5374E" w:rsidP="00283DFC">
      <w:pPr>
        <w:pStyle w:val="BodyText"/>
        <w:jc w:val="center"/>
        <w:rPr>
          <w:rFonts w:ascii="Courier New" w:hAnsi="Courier New" w:cs="Courier New"/>
          <w:b/>
        </w:rPr>
      </w:pPr>
      <w:r w:rsidRPr="002C3F71">
        <w:rPr>
          <w:rFonts w:ascii="Courier New" w:hAnsi="Courier New" w:cs="Courier New"/>
          <w:b/>
        </w:rPr>
        <w:t xml:space="preserve">Figure </w:t>
      </w:r>
      <w:r w:rsidR="002C3F71">
        <w:rPr>
          <w:rFonts w:ascii="Courier New" w:hAnsi="Courier New" w:cs="Courier New"/>
          <w:b/>
        </w:rPr>
        <w:t>35</w:t>
      </w:r>
      <w:r w:rsidRPr="002C3F71">
        <w:rPr>
          <w:rFonts w:ascii="Courier New" w:hAnsi="Courier New" w:cs="Courier New"/>
          <w:b/>
        </w:rPr>
        <w:t>: MITSUFX IOServer: Topic configuration</w:t>
      </w:r>
    </w:p>
    <w:p w:rsidR="00283DFC" w:rsidRDefault="00E5374E">
      <w:pPr>
        <w:pStyle w:val="BodyText"/>
        <w:kinsoku w:val="0"/>
        <w:overflowPunct w:val="0"/>
        <w:spacing w:before="5.10pt"/>
        <w:ind w:start="5.45pt"/>
      </w:pPr>
      <w:r>
        <w:t xml:space="preserve">Three (3) topics can be used for the IO Server. </w:t>
      </w:r>
    </w:p>
    <w:p w:rsidR="00E5374E" w:rsidRDefault="00E5374E">
      <w:pPr>
        <w:pStyle w:val="BodyText"/>
        <w:kinsoku w:val="0"/>
        <w:overflowPunct w:val="0"/>
        <w:spacing w:before="5.10pt"/>
        <w:ind w:start="5.45pt"/>
      </w:pPr>
      <w:r>
        <w:t>These topics are used to give a common property to a group of Mitsubishi Tags like:</w:t>
      </w:r>
    </w:p>
    <w:p w:rsidR="00283DFC" w:rsidRDefault="00283DFC">
      <w:pPr>
        <w:pStyle w:val="BodyText"/>
        <w:kinsoku w:val="0"/>
        <w:overflowPunct w:val="0"/>
        <w:spacing w:before="5.10pt"/>
        <w:ind w:start="5.45pt"/>
      </w:pPr>
    </w:p>
    <w:p w:rsidR="00E5374E" w:rsidRDefault="00E5374E" w:rsidP="00337C52">
      <w:pPr>
        <w:pStyle w:val="BodyText"/>
        <w:numPr>
          <w:ilvl w:val="0"/>
          <w:numId w:val="87"/>
        </w:numPr>
      </w:pPr>
      <w:r>
        <w:t>Enable/Disable</w:t>
      </w:r>
    </w:p>
    <w:p w:rsidR="00E5374E" w:rsidRDefault="00E5374E" w:rsidP="00337C52">
      <w:pPr>
        <w:pStyle w:val="BodyText"/>
        <w:numPr>
          <w:ilvl w:val="0"/>
          <w:numId w:val="87"/>
        </w:numPr>
      </w:pPr>
      <w:r>
        <w:t>Global Device</w:t>
      </w:r>
      <w:r>
        <w:rPr>
          <w:spacing w:val="-1"/>
        </w:rPr>
        <w:t xml:space="preserve"> </w:t>
      </w:r>
      <w:r>
        <w:t>Address</w:t>
      </w:r>
    </w:p>
    <w:p w:rsidR="00E5374E" w:rsidRDefault="00412550" w:rsidP="00337C52">
      <w:pPr>
        <w:pStyle w:val="BodyText"/>
        <w:numPr>
          <w:ilvl w:val="0"/>
          <w:numId w:val="87"/>
        </w:numPr>
      </w:pPr>
      <w:r>
        <w:rPr>
          <w:noProof/>
        </w:rPr>
        <mc:AlternateContent>
          <mc:Choice Requires="v">
            <w:pict>
              <v:shape id="_x0000_s1110" type="#_x0000_t202" style="position:absolute;left:0;text-align:left;margin-left:120.75pt;margin-top:45.1pt;width:53.8pt;height:8.95pt;z-index:-3;mso-position-horizontal-relative:page" o:allowincell="f" filled="f" stroked="f">
                <v:textbox style="mso-next-textbox:#_x0000_s1110" inset="0,0,0,0">
                  <w:txbxContent>
                    <w:p w:rsidR="00066813" w:rsidRDefault="00066813">
                      <w:pPr>
                        <w:pStyle w:val="BodyText"/>
                        <w:kinsoku w:val="0"/>
                        <w:overflowPunct w:val="0"/>
                        <w:spacing w:line="8.90pt" w:lineRule="exact"/>
                        <w:rPr>
                          <w:b/>
                          <w:bCs/>
                        </w:rPr>
                      </w:pPr>
                      <w:r>
                        <w:rPr>
                          <w:b/>
                          <w:bCs/>
                        </w:rPr>
                        <w:t>Topic enabled</w:t>
                      </w:r>
                    </w:p>
                  </w:txbxContent>
                </v:textbox>
                <w10:wrap anchorx="page"/>
              </v:shape>
            </w:pict>
          </mc:Choice>
          <mc:Fallback>
            <w:drawing>
              <wp:anchor distT="0" distB="0" distL="114300" distR="114300" simplePos="0" relativeHeight="251726848" behindDoc="1" locked="0" layoutInCell="0" allowOverlap="1" wp14:anchorId="6325280D" wp14:editId="1E325C3F">
                <wp:simplePos x="0" y="0"/>
                <wp:positionH relativeFrom="page">
                  <wp:posOffset>1533525</wp:posOffset>
                </wp:positionH>
                <wp:positionV relativeFrom="paragraph">
                  <wp:posOffset>572770</wp:posOffset>
                </wp:positionV>
                <wp:extent cx="683260" cy="113665"/>
                <wp:effectExtent l="0" t="1270" r="2540" b="0"/>
                <wp:wrapNone/>
                <wp:docPr id="1" name="Text Box 8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832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ADF61FF" w14:textId="77777777" w:rsidR="00224E16" w:rsidRDefault="00224E16">
                            <w:pPr>
                              <w:pStyle w:val="BodyText"/>
                              <w:kinsoku w:val="0"/>
                              <w:overflowPunct w:val="0"/>
                              <w:spacing w:line="8.90pt" w:lineRule="exact"/>
                              <w:rPr>
                                <w:b/>
                                <w:bCs/>
                              </w:rPr>
                            </w:pPr>
                            <w:r>
                              <w:rPr>
                                <w:b/>
                                <w:bCs/>
                              </w:rPr>
                              <w:t>Topic enabled</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t>Polling</w:t>
      </w:r>
      <w:r w:rsidR="00E5374E">
        <w:rPr>
          <w:spacing w:val="-1"/>
        </w:rPr>
        <w:t xml:space="preserve"> </w:t>
      </w:r>
      <w:r w:rsidR="00E5374E">
        <w:t>Rate</w:t>
      </w:r>
    </w:p>
    <w:p w:rsidR="00E5374E" w:rsidRDefault="00E5374E">
      <w:pPr>
        <w:pStyle w:val="BodyText"/>
        <w:kinsoku w:val="0"/>
        <w:overflowPunct w:val="0"/>
        <w:spacing w:before="0.15pt"/>
        <w:rPr>
          <w:sz w:val="22"/>
          <w:szCs w:val="22"/>
        </w:rPr>
      </w:pPr>
    </w:p>
    <w:tbl>
      <w:tblPr>
        <w:tblW w:w="0pt" w:type="dxa"/>
        <w:tblInd w:w="21.30pt" w:type="dxa"/>
        <w:tblLayout w:type="fixed"/>
        <w:tblCellMar>
          <w:start w:w="0pt" w:type="dxa"/>
          <w:end w:w="0pt" w:type="dxa"/>
        </w:tblCellMar>
        <w:tblLook w:firstRow="0" w:lastRow="0" w:firstColumn="0" w:lastColumn="0" w:noHBand="0" w:noVBand="0"/>
      </w:tblPr>
      <w:tblGrid>
        <w:gridCol w:w="3289"/>
        <w:gridCol w:w="6000"/>
      </w:tblGrid>
      <w:tr w:rsidR="00E5374E" w:rsidRPr="00E5374E" w:rsidTr="00044ECB">
        <w:trPr>
          <w:trHeight w:val="355"/>
        </w:trPr>
        <w:tc>
          <w:tcPr>
            <w:tcW w:w="164.4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044ECB">
        <w:trPr>
          <w:trHeight w:val="352"/>
        </w:trPr>
        <w:tc>
          <w:tcPr>
            <w:tcW w:w="164.45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5374E" w:rsidRPr="00E5374E" w:rsidTr="00044ECB">
        <w:trPr>
          <w:trHeight w:val="2150"/>
        </w:trPr>
        <w:tc>
          <w:tcPr>
            <w:tcW w:w="164.45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7.15pt"/>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Select the type of Mitsubishi PLC to link. Available FX type are:</w:t>
            </w:r>
          </w:p>
          <w:p w:rsidR="00E5374E" w:rsidRPr="00E5374E" w:rsidRDefault="00E5374E" w:rsidP="00337C52">
            <w:pPr>
              <w:pStyle w:val="TableParagraph"/>
              <w:numPr>
                <w:ilvl w:val="0"/>
                <w:numId w:val="5"/>
              </w:numPr>
              <w:tabs>
                <w:tab w:val="start" w:pos="10.40pt"/>
              </w:tabs>
              <w:kinsoku w:val="0"/>
              <w:overflowPunct w:val="0"/>
              <w:spacing w:before="0.85pt"/>
              <w:rPr>
                <w:b/>
                <w:bCs/>
                <w:sz w:val="16"/>
                <w:szCs w:val="16"/>
              </w:rPr>
            </w:pPr>
            <w:r w:rsidRPr="00E5374E">
              <w:rPr>
                <w:b/>
                <w:bCs/>
                <w:sz w:val="16"/>
                <w:szCs w:val="16"/>
              </w:rPr>
              <w:t>FX</w:t>
            </w:r>
          </w:p>
          <w:p w:rsidR="00E5374E" w:rsidRPr="00E5374E" w:rsidRDefault="00E5374E" w:rsidP="00337C52">
            <w:pPr>
              <w:pStyle w:val="TableParagraph"/>
              <w:numPr>
                <w:ilvl w:val="0"/>
                <w:numId w:val="5"/>
              </w:numPr>
              <w:tabs>
                <w:tab w:val="start" w:pos="10.40pt"/>
              </w:tabs>
              <w:kinsoku w:val="0"/>
              <w:overflowPunct w:val="0"/>
              <w:spacing w:before="0.75pt"/>
              <w:rPr>
                <w:b/>
                <w:bCs/>
                <w:sz w:val="16"/>
                <w:szCs w:val="16"/>
              </w:rPr>
            </w:pPr>
            <w:r w:rsidRPr="00E5374E">
              <w:rPr>
                <w:b/>
                <w:bCs/>
                <w:sz w:val="16"/>
                <w:szCs w:val="16"/>
              </w:rPr>
              <w:t>FX0</w:t>
            </w:r>
          </w:p>
          <w:p w:rsidR="00E5374E" w:rsidRPr="00E5374E" w:rsidRDefault="00E5374E" w:rsidP="00337C52">
            <w:pPr>
              <w:pStyle w:val="TableParagraph"/>
              <w:numPr>
                <w:ilvl w:val="0"/>
                <w:numId w:val="5"/>
              </w:numPr>
              <w:tabs>
                <w:tab w:val="start" w:pos="10.40pt"/>
              </w:tabs>
              <w:kinsoku w:val="0"/>
              <w:overflowPunct w:val="0"/>
              <w:spacing w:before="0.85pt"/>
              <w:rPr>
                <w:b/>
                <w:bCs/>
                <w:sz w:val="16"/>
                <w:szCs w:val="16"/>
              </w:rPr>
            </w:pPr>
            <w:r w:rsidRPr="00E5374E">
              <w:rPr>
                <w:b/>
                <w:bCs/>
                <w:sz w:val="16"/>
                <w:szCs w:val="16"/>
              </w:rPr>
              <w:t>FX0N</w:t>
            </w:r>
          </w:p>
          <w:p w:rsidR="00E5374E" w:rsidRPr="00E5374E" w:rsidRDefault="00E5374E" w:rsidP="00337C52">
            <w:pPr>
              <w:pStyle w:val="TableParagraph"/>
              <w:numPr>
                <w:ilvl w:val="0"/>
                <w:numId w:val="5"/>
              </w:numPr>
              <w:tabs>
                <w:tab w:val="start" w:pos="10.40pt"/>
              </w:tabs>
              <w:kinsoku w:val="0"/>
              <w:overflowPunct w:val="0"/>
              <w:spacing w:before="0.80pt"/>
              <w:rPr>
                <w:b/>
                <w:bCs/>
                <w:sz w:val="16"/>
                <w:szCs w:val="16"/>
              </w:rPr>
            </w:pPr>
            <w:r w:rsidRPr="00E5374E">
              <w:rPr>
                <w:b/>
                <w:bCs/>
                <w:sz w:val="16"/>
                <w:szCs w:val="16"/>
              </w:rPr>
              <w:t>FX2N</w:t>
            </w:r>
          </w:p>
          <w:p w:rsidR="00E5374E" w:rsidRPr="00E5374E" w:rsidRDefault="00E5374E" w:rsidP="00337C52">
            <w:pPr>
              <w:pStyle w:val="TableParagraph"/>
              <w:numPr>
                <w:ilvl w:val="0"/>
                <w:numId w:val="5"/>
              </w:numPr>
              <w:tabs>
                <w:tab w:val="start" w:pos="10.40pt"/>
              </w:tabs>
              <w:kinsoku w:val="0"/>
              <w:overflowPunct w:val="0"/>
              <w:spacing w:before="0.75pt"/>
              <w:rPr>
                <w:b/>
                <w:bCs/>
                <w:sz w:val="16"/>
                <w:szCs w:val="16"/>
              </w:rPr>
            </w:pPr>
            <w:r w:rsidRPr="00E5374E">
              <w:rPr>
                <w:b/>
                <w:bCs/>
                <w:sz w:val="16"/>
                <w:szCs w:val="16"/>
              </w:rPr>
              <w:t>FX3U</w:t>
            </w:r>
          </w:p>
          <w:p w:rsidR="00E5374E" w:rsidRPr="00E5374E" w:rsidRDefault="00E5374E">
            <w:pPr>
              <w:pStyle w:val="TableParagraph"/>
              <w:kinsoku w:val="0"/>
              <w:overflowPunct w:val="0"/>
              <w:spacing w:before="0.85pt" w:line="13.05pt" w:lineRule="auto"/>
              <w:ind w:start="5.35pt"/>
              <w:rPr>
                <w:sz w:val="16"/>
                <w:szCs w:val="16"/>
              </w:rPr>
            </w:pPr>
            <w:r w:rsidRPr="00E5374E">
              <w:rPr>
                <w:sz w:val="16"/>
                <w:szCs w:val="16"/>
              </w:rPr>
              <w:t>There is no address (number) to add because the eWON is connected directly to one PLC by its programming port.</w:t>
            </w:r>
          </w:p>
          <w:p w:rsidR="00E5374E" w:rsidRPr="00E5374E" w:rsidRDefault="00E5374E">
            <w:pPr>
              <w:pStyle w:val="TableParagraph"/>
              <w:kinsoku w:val="0"/>
              <w:overflowPunct w:val="0"/>
              <w:spacing w:line="13.05pt" w:lineRule="auto"/>
              <w:ind w:start="5.35pt" w:end="12.70pt"/>
              <w:rPr>
                <w:sz w:val="16"/>
                <w:szCs w:val="16"/>
              </w:rPr>
            </w:pPr>
            <w:r w:rsidRPr="00E5374E">
              <w:rPr>
                <w:sz w:val="16"/>
                <w:szCs w:val="16"/>
              </w:rPr>
              <w:t>If a device is specified here, it will replace (overload) the device-defined Tag by Tag.</w:t>
            </w:r>
          </w:p>
        </w:tc>
      </w:tr>
      <w:tr w:rsidR="00E5374E" w:rsidRPr="00E5374E" w:rsidTr="00044ECB">
        <w:trPr>
          <w:trHeight w:val="749"/>
        </w:trPr>
        <w:tc>
          <w:tcPr>
            <w:tcW w:w="164.45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5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Pr="00C80ABA" w:rsidRDefault="00E5374E" w:rsidP="00283DFC">
      <w:pPr>
        <w:pStyle w:val="BodyText"/>
        <w:jc w:val="center"/>
        <w:rPr>
          <w:rFonts w:ascii="Courier New" w:hAnsi="Courier New" w:cs="Courier New"/>
          <w:b/>
        </w:rPr>
      </w:pPr>
      <w:r w:rsidRPr="00C80ABA">
        <w:rPr>
          <w:rFonts w:ascii="Courier New" w:hAnsi="Courier New" w:cs="Courier New"/>
          <w:b/>
        </w:rPr>
        <w:t>Table 73: MITSUFX IOServer: Topic configuration item definition</w:t>
      </w:r>
    </w:p>
    <w:p w:rsidR="00E5374E" w:rsidRDefault="00E5374E">
      <w:pPr>
        <w:pStyle w:val="BodyText"/>
        <w:kinsoku w:val="0"/>
        <w:overflowPunct w:val="0"/>
        <w:rPr>
          <w:b/>
          <w:bCs/>
          <w:sz w:val="18"/>
          <w:szCs w:val="18"/>
        </w:rPr>
      </w:pPr>
    </w:p>
    <w:p w:rsidR="00E5374E" w:rsidRDefault="00E5374E">
      <w:pPr>
        <w:pStyle w:val="BodyText"/>
        <w:kinsoku w:val="0"/>
        <w:overflowPunct w:val="0"/>
        <w:spacing w:before="0.50pt"/>
        <w:rPr>
          <w:b/>
          <w:bCs/>
          <w:sz w:val="17"/>
          <w:szCs w:val="17"/>
        </w:rPr>
      </w:pPr>
    </w:p>
    <w:p w:rsidR="00E5374E" w:rsidRDefault="00E5374E" w:rsidP="00337C52">
      <w:pPr>
        <w:pStyle w:val="Heading2"/>
        <w:numPr>
          <w:ilvl w:val="1"/>
          <w:numId w:val="40"/>
        </w:numPr>
        <w:ind w:hanging="39.60pt"/>
      </w:pPr>
      <w:bookmarkStart w:id="511" w:name="1.15.3_Tag_name_convention"/>
      <w:bookmarkStart w:id="512" w:name="_Toc503193000"/>
      <w:bookmarkEnd w:id="511"/>
      <w:r>
        <w:t>Tag name</w:t>
      </w:r>
      <w:r>
        <w:rPr>
          <w:spacing w:val="-1"/>
        </w:rPr>
        <w:t xml:space="preserve"> </w:t>
      </w:r>
      <w:r>
        <w:t>convention</w:t>
      </w:r>
      <w:bookmarkEnd w:id="512"/>
    </w:p>
    <w:p w:rsidR="00E5374E" w:rsidRDefault="00E5374E">
      <w:pPr>
        <w:pStyle w:val="BodyText"/>
        <w:kinsoku w:val="0"/>
        <w:overflowPunct w:val="0"/>
        <w:spacing w:before="0.45pt"/>
        <w:rPr>
          <w:b/>
          <w:bCs/>
          <w:i/>
          <w:iCs/>
          <w:sz w:val="22"/>
          <w:szCs w:val="22"/>
        </w:rPr>
      </w:pPr>
    </w:p>
    <w:tbl>
      <w:tblPr>
        <w:tblW w:w="513.80pt" w:type="dxa"/>
        <w:tblLayout w:type="fixed"/>
        <w:tblCellMar>
          <w:start w:w="0pt" w:type="dxa"/>
          <w:end w:w="0pt" w:type="dxa"/>
        </w:tblCellMar>
        <w:tblLook w:firstRow="0" w:lastRow="0" w:firstColumn="0" w:lastColumn="0" w:noHBand="0" w:noVBand="0"/>
      </w:tblPr>
      <w:tblGrid>
        <w:gridCol w:w="155"/>
        <w:gridCol w:w="2113"/>
        <w:gridCol w:w="4048"/>
        <w:gridCol w:w="3805"/>
        <w:gridCol w:w="155"/>
      </w:tblGrid>
      <w:tr w:rsidR="00283DFC" w:rsidRPr="00E5374E" w:rsidTr="00283DFC">
        <w:trPr>
          <w:gridBefore w:val="1"/>
          <w:wBefore w:w="7.75pt" w:type="dxa"/>
          <w:trHeight w:val="351"/>
        </w:trPr>
        <w:tc>
          <w:tcPr>
            <w:tcW w:w="105.65pt" w:type="dxa"/>
            <w:tcBorders>
              <w:top w:val="single" w:sz="2" w:space="0" w:color="000000"/>
              <w:bottom w:val="single" w:sz="2" w:space="0" w:color="000000"/>
              <w:end w:val="single" w:sz="2" w:space="0" w:color="000000"/>
            </w:tcBorders>
          </w:tcPr>
          <w:p w:rsidR="00283DFC" w:rsidRPr="00E5374E" w:rsidRDefault="00283DFC">
            <w:pPr>
              <w:pStyle w:val="TableParagraph"/>
              <w:kinsoku w:val="0"/>
              <w:overflowPunct w:val="0"/>
              <w:spacing w:before="3.55pt"/>
              <w:ind w:start="25.25pt"/>
              <w:rPr>
                <w:b/>
                <w:bCs/>
                <w:sz w:val="16"/>
                <w:szCs w:val="16"/>
              </w:rPr>
            </w:pPr>
            <w:r w:rsidRPr="00E5374E">
              <w:rPr>
                <w:b/>
                <w:bCs/>
                <w:sz w:val="16"/>
                <w:szCs w:val="16"/>
              </w:rPr>
              <w:t>IO Server Name</w:t>
            </w:r>
          </w:p>
        </w:tc>
        <w:tc>
          <w:tcPr>
            <w:tcW w:w="400.40pt" w:type="dxa"/>
            <w:gridSpan w:val="3"/>
            <w:tcBorders>
              <w:top w:val="single" w:sz="4" w:space="0" w:color="000000"/>
              <w:start w:val="single" w:sz="2" w:space="0" w:color="000000"/>
              <w:bottom w:val="single" w:sz="4" w:space="0" w:color="000000"/>
            </w:tcBorders>
            <w:vAlign w:val="center"/>
          </w:tcPr>
          <w:p w:rsidR="00283DFC" w:rsidRPr="00E5374E" w:rsidRDefault="00283DFC" w:rsidP="00C80ABA">
            <w:pPr>
              <w:pStyle w:val="TableParagraph"/>
              <w:kinsoku w:val="0"/>
              <w:overflowPunct w:val="0"/>
              <w:ind w:start="36pt" w:hanging="28.90pt"/>
              <w:rPr>
                <w:rFonts w:ascii="Times New Roman" w:hAnsi="Times New Roman" w:cs="Times New Roman"/>
                <w:sz w:val="16"/>
                <w:szCs w:val="16"/>
              </w:rPr>
            </w:pPr>
            <w:r w:rsidRPr="00E5374E">
              <w:rPr>
                <w:sz w:val="16"/>
                <w:szCs w:val="16"/>
              </w:rPr>
              <w:t>MITSUFX</w:t>
            </w:r>
          </w:p>
        </w:tc>
      </w:tr>
      <w:tr w:rsidR="00283DFC" w:rsidRPr="00E5374E" w:rsidTr="00283DFC">
        <w:trPr>
          <w:gridAfter w:val="1"/>
          <w:wAfter w:w="7.75pt" w:type="dxa"/>
          <w:trHeight w:val="350"/>
        </w:trPr>
        <w:tc>
          <w:tcPr>
            <w:tcW w:w="113.40pt" w:type="dxa"/>
            <w:gridSpan w:val="2"/>
            <w:vMerge w:val="restart"/>
            <w:tcBorders>
              <w:top w:val="single" w:sz="2" w:space="0" w:color="000000"/>
              <w:bottom w:val="single" w:sz="2" w:space="0" w:color="000000"/>
              <w:end w:val="single" w:sz="2" w:space="0" w:color="000000"/>
            </w:tcBorders>
          </w:tcPr>
          <w:p w:rsidR="00283DFC" w:rsidRPr="00E5374E" w:rsidRDefault="00283DFC">
            <w:pPr>
              <w:pStyle w:val="TableParagraph"/>
              <w:kinsoku w:val="0"/>
              <w:overflowPunct w:val="0"/>
              <w:rPr>
                <w:b/>
                <w:bCs/>
                <w:i/>
                <w:iCs/>
                <w:sz w:val="18"/>
                <w:szCs w:val="18"/>
              </w:rPr>
            </w:pPr>
          </w:p>
          <w:p w:rsidR="00283DFC" w:rsidRPr="00E5374E" w:rsidRDefault="00283DFC">
            <w:pPr>
              <w:pStyle w:val="TableParagraph"/>
              <w:kinsoku w:val="0"/>
              <w:overflowPunct w:val="0"/>
              <w:spacing w:before="0.25pt"/>
              <w:rPr>
                <w:b/>
                <w:bCs/>
                <w:i/>
                <w:iCs/>
                <w:sz w:val="19"/>
                <w:szCs w:val="19"/>
              </w:rPr>
            </w:pPr>
          </w:p>
          <w:p w:rsidR="00283DFC" w:rsidRPr="00E5374E" w:rsidRDefault="00283DFC">
            <w:pPr>
              <w:pStyle w:val="TableParagraph"/>
              <w:kinsoku w:val="0"/>
              <w:overflowPunct w:val="0"/>
              <w:ind w:start="32.30pt"/>
              <w:rPr>
                <w:b/>
                <w:bCs/>
                <w:sz w:val="16"/>
                <w:szCs w:val="16"/>
              </w:rPr>
            </w:pPr>
            <w:r w:rsidRPr="00E5374E">
              <w:rPr>
                <w:b/>
                <w:bCs/>
                <w:sz w:val="16"/>
                <w:szCs w:val="16"/>
              </w:rPr>
              <w:t>Topic Name</w:t>
            </w:r>
          </w:p>
        </w:tc>
        <w:tc>
          <w:tcPr>
            <w:tcW w:w="392.65pt" w:type="dxa"/>
            <w:gridSpan w:val="2"/>
            <w:tcBorders>
              <w:top w:val="single" w:sz="4" w:space="0" w:color="000000"/>
              <w:start w:val="single" w:sz="2" w:space="0" w:color="000000"/>
              <w:bottom w:val="single" w:sz="4" w:space="0" w:color="000000"/>
            </w:tcBorders>
            <w:vAlign w:val="center"/>
          </w:tcPr>
          <w:p w:rsidR="00283DFC" w:rsidRPr="00E5374E" w:rsidRDefault="00283DFC" w:rsidP="00C80ABA">
            <w:pPr>
              <w:pStyle w:val="TableParagraph"/>
              <w:kinsoku w:val="0"/>
              <w:overflowPunct w:val="0"/>
              <w:ind w:start="36pt" w:hanging="28.90pt"/>
              <w:rPr>
                <w:rFonts w:ascii="Times New Roman" w:hAnsi="Times New Roman" w:cs="Times New Roman"/>
                <w:sz w:val="16"/>
                <w:szCs w:val="16"/>
              </w:rPr>
            </w:pPr>
            <w:r w:rsidRPr="00E5374E">
              <w:rPr>
                <w:w w:val="99%"/>
                <w:sz w:val="16"/>
                <w:szCs w:val="16"/>
              </w:rPr>
              <w:t>A</w:t>
            </w:r>
          </w:p>
        </w:tc>
      </w:tr>
      <w:tr w:rsidR="00283DFC" w:rsidRPr="00E5374E" w:rsidTr="00283DFC">
        <w:trPr>
          <w:gridAfter w:val="1"/>
          <w:wAfter w:w="7.75pt" w:type="dxa"/>
          <w:trHeight w:val="350"/>
        </w:trPr>
        <w:tc>
          <w:tcPr>
            <w:tcW w:w="113.40pt" w:type="dxa"/>
            <w:gridSpan w:val="2"/>
            <w:vMerge/>
            <w:tcBorders>
              <w:top w:val="nil"/>
              <w:bottom w:val="single" w:sz="2" w:space="0" w:color="000000"/>
              <w:end w:val="single" w:sz="2" w:space="0" w:color="000000"/>
            </w:tcBorders>
          </w:tcPr>
          <w:p w:rsidR="00283DFC" w:rsidRPr="00E5374E" w:rsidRDefault="00283DFC">
            <w:pPr>
              <w:pStyle w:val="BodyText"/>
              <w:kinsoku w:val="0"/>
              <w:overflowPunct w:val="0"/>
              <w:spacing w:before="0.45pt"/>
              <w:rPr>
                <w:b/>
                <w:bCs/>
                <w:i/>
                <w:iCs/>
                <w:sz w:val="2"/>
                <w:szCs w:val="2"/>
              </w:rPr>
            </w:pPr>
          </w:p>
        </w:tc>
        <w:tc>
          <w:tcPr>
            <w:tcW w:w="392.65pt" w:type="dxa"/>
            <w:gridSpan w:val="2"/>
            <w:tcBorders>
              <w:top w:val="single" w:sz="4" w:space="0" w:color="000000"/>
              <w:start w:val="single" w:sz="2" w:space="0" w:color="000000"/>
              <w:bottom w:val="single" w:sz="4" w:space="0" w:color="000000"/>
            </w:tcBorders>
            <w:vAlign w:val="center"/>
          </w:tcPr>
          <w:p w:rsidR="00283DFC" w:rsidRPr="00E5374E" w:rsidRDefault="00283DFC" w:rsidP="00C80ABA">
            <w:pPr>
              <w:pStyle w:val="TableParagraph"/>
              <w:kinsoku w:val="0"/>
              <w:overflowPunct w:val="0"/>
              <w:ind w:start="36pt" w:hanging="28.90pt"/>
              <w:rPr>
                <w:rFonts w:ascii="Times New Roman" w:hAnsi="Times New Roman" w:cs="Times New Roman"/>
                <w:sz w:val="16"/>
                <w:szCs w:val="16"/>
              </w:rPr>
            </w:pPr>
            <w:r w:rsidRPr="00E5374E">
              <w:rPr>
                <w:w w:val="99%"/>
                <w:sz w:val="16"/>
                <w:szCs w:val="16"/>
              </w:rPr>
              <w:t>B</w:t>
            </w:r>
          </w:p>
        </w:tc>
      </w:tr>
      <w:tr w:rsidR="00283DFC" w:rsidRPr="00E5374E" w:rsidTr="00283DFC">
        <w:trPr>
          <w:gridAfter w:val="1"/>
          <w:wAfter w:w="7.75pt" w:type="dxa"/>
          <w:trHeight w:val="350"/>
        </w:trPr>
        <w:tc>
          <w:tcPr>
            <w:tcW w:w="113.40pt" w:type="dxa"/>
            <w:gridSpan w:val="2"/>
            <w:vMerge/>
            <w:tcBorders>
              <w:top w:val="nil"/>
              <w:bottom w:val="single" w:sz="2" w:space="0" w:color="000000"/>
              <w:end w:val="single" w:sz="2" w:space="0" w:color="000000"/>
            </w:tcBorders>
          </w:tcPr>
          <w:p w:rsidR="00283DFC" w:rsidRPr="00E5374E" w:rsidRDefault="00283DFC">
            <w:pPr>
              <w:pStyle w:val="BodyText"/>
              <w:kinsoku w:val="0"/>
              <w:overflowPunct w:val="0"/>
              <w:spacing w:before="0.45pt"/>
              <w:rPr>
                <w:b/>
                <w:bCs/>
                <w:i/>
                <w:iCs/>
                <w:sz w:val="2"/>
                <w:szCs w:val="2"/>
              </w:rPr>
            </w:pPr>
          </w:p>
        </w:tc>
        <w:tc>
          <w:tcPr>
            <w:tcW w:w="392.65pt" w:type="dxa"/>
            <w:gridSpan w:val="2"/>
            <w:tcBorders>
              <w:top w:val="single" w:sz="4" w:space="0" w:color="000000"/>
              <w:start w:val="single" w:sz="2" w:space="0" w:color="000000"/>
              <w:bottom w:val="single" w:sz="4" w:space="0" w:color="000000"/>
            </w:tcBorders>
            <w:vAlign w:val="center"/>
          </w:tcPr>
          <w:p w:rsidR="00283DFC" w:rsidRPr="00E5374E" w:rsidRDefault="00283DFC" w:rsidP="00C80ABA">
            <w:pPr>
              <w:pStyle w:val="TableParagraph"/>
              <w:kinsoku w:val="0"/>
              <w:overflowPunct w:val="0"/>
              <w:ind w:start="36pt" w:hanging="28.90pt"/>
              <w:rPr>
                <w:rFonts w:ascii="Times New Roman" w:hAnsi="Times New Roman" w:cs="Times New Roman"/>
                <w:sz w:val="16"/>
                <w:szCs w:val="16"/>
              </w:rPr>
            </w:pPr>
            <w:r w:rsidRPr="00E5374E">
              <w:rPr>
                <w:w w:val="99%"/>
                <w:sz w:val="16"/>
                <w:szCs w:val="16"/>
              </w:rPr>
              <w:t>C</w:t>
            </w:r>
          </w:p>
        </w:tc>
      </w:tr>
      <w:tr w:rsidR="00E5374E" w:rsidRPr="00E5374E" w:rsidTr="00283DFC">
        <w:trPr>
          <w:gridBefore w:val="1"/>
          <w:wBefore w:w="7.75pt" w:type="dxa"/>
          <w:trHeight w:val="350"/>
        </w:trPr>
        <w:tc>
          <w:tcPr>
            <w:tcW w:w="105.65pt" w:type="dxa"/>
            <w:vMerge w:val="restart"/>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45pt"/>
              <w:rPr>
                <w:b/>
                <w:bCs/>
                <w:i/>
                <w:iCs/>
                <w:sz w:val="21"/>
                <w:szCs w:val="21"/>
              </w:rPr>
            </w:pPr>
          </w:p>
          <w:p w:rsidR="00E5374E" w:rsidRPr="00E5374E" w:rsidRDefault="00E5374E">
            <w:pPr>
              <w:pStyle w:val="TableParagraph"/>
              <w:kinsoku w:val="0"/>
              <w:overflowPunct w:val="0"/>
              <w:ind w:start="34.75pt"/>
              <w:rPr>
                <w:b/>
                <w:bCs/>
                <w:sz w:val="16"/>
                <w:szCs w:val="16"/>
              </w:rPr>
            </w:pPr>
            <w:r w:rsidRPr="00E5374E">
              <w:rPr>
                <w:b/>
                <w:bCs/>
                <w:sz w:val="16"/>
                <w:szCs w:val="16"/>
              </w:rPr>
              <w:t>Item Name</w:t>
            </w:r>
          </w:p>
        </w:tc>
        <w:tc>
          <w:tcPr>
            <w:tcW w:w="202.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ValueName, Global Device Address</w:t>
            </w:r>
          </w:p>
        </w:tc>
        <w:tc>
          <w:tcPr>
            <w:tcW w:w="198pt" w:type="dxa"/>
            <w:gridSpan w:val="2"/>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0pt"/>
              <w:ind w:start="5.25pt"/>
              <w:rPr>
                <w:sz w:val="16"/>
                <w:szCs w:val="16"/>
              </w:rPr>
            </w:pPr>
            <w:r w:rsidRPr="00E5374E">
              <w:rPr>
                <w:sz w:val="16"/>
                <w:szCs w:val="16"/>
              </w:rPr>
              <w:t>PLC address is defined Tag by Tag</w:t>
            </w:r>
          </w:p>
        </w:tc>
      </w:tr>
      <w:tr w:rsidR="00E5374E" w:rsidRPr="00E5374E" w:rsidTr="00283DFC">
        <w:trPr>
          <w:gridBefore w:val="1"/>
          <w:wBefore w:w="7.75pt" w:type="dxa"/>
          <w:trHeight w:val="349"/>
        </w:trPr>
        <w:tc>
          <w:tcPr>
            <w:tcW w:w="105.65pt" w:type="dxa"/>
            <w:vMerge/>
            <w:tcBorders>
              <w:top w:val="nil"/>
              <w:bottom w:val="single" w:sz="2" w:space="0" w:color="000000"/>
              <w:end w:val="single" w:sz="2" w:space="0" w:color="000000"/>
            </w:tcBorders>
          </w:tcPr>
          <w:p w:rsidR="00E5374E" w:rsidRPr="00E5374E" w:rsidRDefault="00E5374E">
            <w:pPr>
              <w:pStyle w:val="BodyText"/>
              <w:kinsoku w:val="0"/>
              <w:overflowPunct w:val="0"/>
              <w:spacing w:before="0.45pt"/>
              <w:rPr>
                <w:b/>
                <w:bCs/>
                <w:i/>
                <w:iCs/>
                <w:sz w:val="2"/>
                <w:szCs w:val="2"/>
              </w:rPr>
            </w:pPr>
          </w:p>
        </w:tc>
        <w:tc>
          <w:tcPr>
            <w:tcW w:w="202.40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ValueName</w:t>
            </w:r>
          </w:p>
        </w:tc>
        <w:tc>
          <w:tcPr>
            <w:tcW w:w="198pt" w:type="dxa"/>
            <w:gridSpan w:val="2"/>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0pt"/>
              <w:ind w:start="5.25pt"/>
              <w:rPr>
                <w:sz w:val="16"/>
                <w:szCs w:val="16"/>
              </w:rPr>
            </w:pPr>
            <w:r w:rsidRPr="00E5374E">
              <w:rPr>
                <w:sz w:val="16"/>
                <w:szCs w:val="16"/>
              </w:rPr>
              <w:t>Topic PLC Address is used.</w:t>
            </w:r>
          </w:p>
        </w:tc>
      </w:tr>
    </w:tbl>
    <w:p w:rsidR="00E5374E" w:rsidRPr="00C80ABA" w:rsidRDefault="00E5374E">
      <w:pPr>
        <w:pStyle w:val="BodyText"/>
        <w:kinsoku w:val="0"/>
        <w:overflowPunct w:val="0"/>
        <w:spacing w:before="5.55pt"/>
        <w:ind w:start="18.70pt" w:end="19.35pt"/>
        <w:jc w:val="center"/>
        <w:rPr>
          <w:rFonts w:ascii="Courier New" w:hAnsi="Courier New" w:cs="Courier New"/>
          <w:b/>
          <w:bCs/>
        </w:rPr>
      </w:pPr>
      <w:r w:rsidRPr="00C80ABA">
        <w:rPr>
          <w:rFonts w:ascii="Courier New" w:hAnsi="Courier New" w:cs="Courier New"/>
          <w:b/>
          <w:bCs/>
        </w:rPr>
        <w:t>Table 74: MITSUFX IOserver - Tag name convention table</w:t>
      </w:r>
    </w:p>
    <w:p w:rsidR="00E5374E" w:rsidRDefault="00E5374E">
      <w:pPr>
        <w:pStyle w:val="BodyText"/>
        <w:kinsoku w:val="0"/>
        <w:overflowPunct w:val="0"/>
        <w:rPr>
          <w:b/>
          <w:bCs/>
          <w:sz w:val="14"/>
          <w:szCs w:val="14"/>
        </w:rPr>
      </w:pPr>
    </w:p>
    <w:p w:rsidR="00283DFC" w:rsidRDefault="00E5374E">
      <w:pPr>
        <w:pStyle w:val="BodyText"/>
        <w:kinsoku w:val="0"/>
        <w:overflowPunct w:val="0"/>
        <w:spacing w:before="4.70pt" w:line="13.05pt" w:lineRule="auto"/>
        <w:ind w:start="5.45pt" w:end="8.25pt"/>
      </w:pPr>
      <w:r>
        <w:t>The</w:t>
      </w:r>
      <w:r>
        <w:rPr>
          <w:spacing w:val="-6"/>
        </w:rPr>
        <w:t xml:space="preserve"> </w:t>
      </w:r>
      <w:r>
        <w:t>Item</w:t>
      </w:r>
      <w:r>
        <w:rPr>
          <w:spacing w:val="-6"/>
        </w:rPr>
        <w:t xml:space="preserve"> </w:t>
      </w:r>
      <w:r>
        <w:t>Name</w:t>
      </w:r>
      <w:r>
        <w:rPr>
          <w:spacing w:val="-6"/>
        </w:rPr>
        <w:t xml:space="preserve"> </w:t>
      </w:r>
      <w:r>
        <w:t>can</w:t>
      </w:r>
      <w:r>
        <w:rPr>
          <w:spacing w:val="-6"/>
        </w:rPr>
        <w:t xml:space="preserve"> </w:t>
      </w:r>
      <w:r>
        <w:t>contain</w:t>
      </w:r>
      <w:r>
        <w:rPr>
          <w:spacing w:val="-6"/>
        </w:rPr>
        <w:t xml:space="preserve"> </w:t>
      </w:r>
      <w:r>
        <w:t>the</w:t>
      </w:r>
      <w:r>
        <w:rPr>
          <w:spacing w:val="-6"/>
        </w:rPr>
        <w:t xml:space="preserve"> </w:t>
      </w:r>
      <w:r>
        <w:t>PLC</w:t>
      </w:r>
      <w:r>
        <w:rPr>
          <w:spacing w:val="-6"/>
        </w:rPr>
        <w:t xml:space="preserve"> </w:t>
      </w:r>
      <w:r>
        <w:t>address</w:t>
      </w:r>
      <w:r>
        <w:rPr>
          <w:spacing w:val="-6"/>
        </w:rPr>
        <w:t xml:space="preserve"> </w:t>
      </w:r>
      <w:r>
        <w:t>where</w:t>
      </w:r>
      <w:r>
        <w:rPr>
          <w:spacing w:val="-6"/>
        </w:rPr>
        <w:t xml:space="preserve"> </w:t>
      </w:r>
      <w:r>
        <w:t>the</w:t>
      </w:r>
      <w:r>
        <w:rPr>
          <w:spacing w:val="-6"/>
        </w:rPr>
        <w:t xml:space="preserve"> </w:t>
      </w:r>
      <w:r>
        <w:t>value</w:t>
      </w:r>
      <w:r>
        <w:rPr>
          <w:spacing w:val="-6"/>
        </w:rPr>
        <w:t xml:space="preserve"> </w:t>
      </w:r>
      <w:r>
        <w:t>is</w:t>
      </w:r>
      <w:r>
        <w:rPr>
          <w:spacing w:val="-6"/>
        </w:rPr>
        <w:t xml:space="preserve"> </w:t>
      </w:r>
      <w:r>
        <w:t>polled,</w:t>
      </w:r>
      <w:r>
        <w:rPr>
          <w:spacing w:val="-6"/>
        </w:rPr>
        <w:t xml:space="preserve"> </w:t>
      </w:r>
      <w:r>
        <w:t>or</w:t>
      </w:r>
      <w:r>
        <w:rPr>
          <w:spacing w:val="-5"/>
        </w:rPr>
        <w:t xml:space="preserve"> </w:t>
      </w:r>
      <w:r>
        <w:t>not.</w:t>
      </w:r>
    </w:p>
    <w:p w:rsidR="00E5374E" w:rsidRDefault="00E5374E">
      <w:pPr>
        <w:pStyle w:val="BodyText"/>
        <w:kinsoku w:val="0"/>
        <w:overflowPunct w:val="0"/>
        <w:spacing w:before="4.70pt" w:line="13.05pt" w:lineRule="auto"/>
        <w:ind w:start="5.45pt" w:end="8.25pt"/>
      </w:pPr>
      <w:r>
        <w:t>If</w:t>
      </w:r>
      <w:r>
        <w:rPr>
          <w:spacing w:val="-6"/>
        </w:rPr>
        <w:t xml:space="preserve"> </w:t>
      </w:r>
      <w:r>
        <w:t>the</w:t>
      </w:r>
      <w:r>
        <w:rPr>
          <w:spacing w:val="-6"/>
        </w:rPr>
        <w:t xml:space="preserve"> </w:t>
      </w:r>
      <w:r>
        <w:t>address</w:t>
      </w:r>
      <w:r>
        <w:rPr>
          <w:spacing w:val="-7"/>
        </w:rPr>
        <w:t xml:space="preserve"> </w:t>
      </w:r>
      <w:r>
        <w:t>is</w:t>
      </w:r>
      <w:r>
        <w:rPr>
          <w:spacing w:val="-7"/>
        </w:rPr>
        <w:t xml:space="preserve"> </w:t>
      </w:r>
      <w:r>
        <w:t>also</w:t>
      </w:r>
      <w:r>
        <w:rPr>
          <w:spacing w:val="-6"/>
        </w:rPr>
        <w:t xml:space="preserve"> </w:t>
      </w:r>
      <w:r>
        <w:t>specified</w:t>
      </w:r>
      <w:r>
        <w:rPr>
          <w:spacing w:val="-6"/>
        </w:rPr>
        <w:t xml:space="preserve"> </w:t>
      </w:r>
      <w:r>
        <w:t>at</w:t>
      </w:r>
      <w:r>
        <w:rPr>
          <w:spacing w:val="-6"/>
        </w:rPr>
        <w:t xml:space="preserve"> </w:t>
      </w:r>
      <w:r>
        <w:t>topic</w:t>
      </w:r>
      <w:r>
        <w:rPr>
          <w:spacing w:val="-7"/>
        </w:rPr>
        <w:t xml:space="preserve"> </w:t>
      </w:r>
      <w:r>
        <w:t>level,</w:t>
      </w:r>
      <w:r>
        <w:rPr>
          <w:spacing w:val="-6"/>
        </w:rPr>
        <w:t xml:space="preserve"> </w:t>
      </w:r>
      <w:r>
        <w:t>the</w:t>
      </w:r>
      <w:r>
        <w:rPr>
          <w:spacing w:val="-6"/>
        </w:rPr>
        <w:t xml:space="preserve"> </w:t>
      </w:r>
      <w:r>
        <w:t>address</w:t>
      </w:r>
      <w:r>
        <w:rPr>
          <w:spacing w:val="-6"/>
        </w:rPr>
        <w:t xml:space="preserve"> </w:t>
      </w:r>
      <w:r>
        <w:t>specified at Tag level will be</w:t>
      </w:r>
      <w:r>
        <w:rPr>
          <w:spacing w:val="-2"/>
        </w:rPr>
        <w:t xml:space="preserve"> </w:t>
      </w:r>
      <w:r>
        <w:t>ignored.</w:t>
      </w:r>
    </w:p>
    <w:p w:rsidR="00E5374E" w:rsidRDefault="00E5374E">
      <w:pPr>
        <w:pStyle w:val="BodyText"/>
        <w:kinsoku w:val="0"/>
        <w:overflowPunct w:val="0"/>
        <w:spacing w:before="4.70pt" w:line="13.05pt" w:lineRule="auto"/>
        <w:ind w:start="5.45pt" w:end="8.2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513" w:name="1.15.3.1_Value_Name"/>
      <w:bookmarkStart w:id="514" w:name="_Toc503193001"/>
      <w:bookmarkEnd w:id="513"/>
      <w:r>
        <w:lastRenderedPageBreak/>
        <w:t>Value</w:t>
      </w:r>
      <w:r>
        <w:rPr>
          <w:spacing w:val="-2"/>
        </w:rPr>
        <w:t xml:space="preserve"> </w:t>
      </w:r>
      <w:r>
        <w:t>Name</w:t>
      </w:r>
      <w:bookmarkEnd w:id="514"/>
    </w:p>
    <w:p w:rsidR="00283DFC" w:rsidRDefault="00283DFC">
      <w:pPr>
        <w:pStyle w:val="BodyText"/>
        <w:kinsoku w:val="0"/>
        <w:overflowPunct w:val="0"/>
        <w:spacing w:before="0.90pt"/>
        <w:ind w:start="5.45pt"/>
      </w:pPr>
    </w:p>
    <w:p w:rsidR="00E5374E" w:rsidRDefault="00E5374E">
      <w:pPr>
        <w:pStyle w:val="BodyText"/>
        <w:kinsoku w:val="0"/>
        <w:overflowPunct w:val="0"/>
        <w:spacing w:before="0.90pt"/>
        <w:ind w:start="5.45pt"/>
      </w:pPr>
      <w:r>
        <w:t>The syntax is the following:</w:t>
      </w:r>
    </w:p>
    <w:p w:rsidR="00E5374E" w:rsidRPr="00283DFC" w:rsidRDefault="00412550" w:rsidP="00283DFC">
      <w:pPr>
        <w:pStyle w:val="BodyText"/>
        <w:jc w:val="center"/>
        <w:rPr>
          <w:rFonts w:ascii="Courier New" w:hAnsi="Courier New" w:cs="Courier New"/>
          <w:b/>
        </w:rPr>
      </w:pPr>
      <w:r>
        <w:rPr>
          <w:noProof/>
        </w:rPr>
        <mc:AlternateContent>
          <mc:Choice Requires="v">
            <w:pict>
              <v:shape id="_x0000_s1111" type="#_x0000_t202" style="position:absolute;left:0;text-align:left;margin-left:89.4pt;margin-top:48.05pt;width:5.35pt;height:8.95pt;z-index:-2;mso-position-horizontal-relative:page" o:allowincell="f" filled="f" stroked="f">
                <v:textbox style="mso-next-textbox:#_x0000_s1111" inset="0,0,0,0">
                  <w:txbxContent>
                    <w:p w:rsidR="00066813" w:rsidRDefault="00066813">
                      <w:pPr>
                        <w:pStyle w:val="BodyText"/>
                        <w:kinsoku w:val="0"/>
                        <w:overflowPunct w:val="0"/>
                        <w:spacing w:line="8.90pt" w:lineRule="exact"/>
                        <w:rPr>
                          <w:b/>
                          <w:bCs/>
                          <w:w w:val="99%"/>
                        </w:rPr>
                      </w:pPr>
                      <w:r>
                        <w:rPr>
                          <w:b/>
                          <w:bCs/>
                          <w:w w:val="99%"/>
                        </w:rPr>
                        <w:t>X</w:t>
                      </w:r>
                    </w:p>
                  </w:txbxContent>
                </v:textbox>
                <w10:wrap anchorx="page"/>
              </v:shape>
            </w:pict>
          </mc:Choice>
          <mc:Fallback>
            <w:drawing>
              <wp:anchor distT="0" distB="0" distL="114300" distR="114300" simplePos="0" relativeHeight="251727872" behindDoc="1" locked="0" layoutInCell="0" allowOverlap="1" wp14:anchorId="6D35659F" wp14:editId="72F13393">
                <wp:simplePos x="0" y="0"/>
                <wp:positionH relativeFrom="page">
                  <wp:posOffset>1135380</wp:posOffset>
                </wp:positionH>
                <wp:positionV relativeFrom="paragraph">
                  <wp:posOffset>610235</wp:posOffset>
                </wp:positionV>
                <wp:extent cx="67945" cy="113665"/>
                <wp:effectExtent l="1905" t="635" r="0" b="0"/>
                <wp:wrapNone/>
                <wp:docPr id="1" name="Text Box 8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9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C4E4980" w14:textId="77777777" w:rsidR="00224E16" w:rsidRDefault="00224E16">
                            <w:pPr>
                              <w:pStyle w:val="BodyText"/>
                              <w:kinsoku w:val="0"/>
                              <w:overflowPunct w:val="0"/>
                              <w:spacing w:line="8.90pt" w:lineRule="exact"/>
                              <w:rPr>
                                <w:b/>
                                <w:bCs/>
                                <w:w w:val="99%"/>
                              </w:rPr>
                            </w:pPr>
                            <w:r>
                              <w:rPr>
                                <w:b/>
                                <w:bCs/>
                                <w:w w:val="99%"/>
                              </w:rPr>
                              <w:t>X</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283DFC">
        <w:rPr>
          <w:rFonts w:ascii="Courier New" w:hAnsi="Courier New" w:cs="Courier New"/>
          <w:b/>
        </w:rPr>
        <w:t>&lt;Memory Type Symbol&gt;[&lt;Modifier&gt;]&lt;address&gt;</w:t>
      </w:r>
    </w:p>
    <w:p w:rsidR="00E5374E" w:rsidRDefault="00E5374E">
      <w:pPr>
        <w:pStyle w:val="BodyText"/>
        <w:kinsoku w:val="0"/>
        <w:overflowPunct w:val="0"/>
        <w:spacing w:before="0.40pt"/>
        <w:rPr>
          <w:b/>
          <w:bCs/>
          <w:sz w:val="11"/>
          <w:szCs w:val="11"/>
        </w:rPr>
      </w:pPr>
    </w:p>
    <w:tbl>
      <w:tblPr>
        <w:tblW w:w="0pt" w:type="dxa"/>
        <w:tblInd w:w="19.80pt" w:type="dxa"/>
        <w:tblLayout w:type="fixed"/>
        <w:tblCellMar>
          <w:start w:w="0pt" w:type="dxa"/>
          <w:end w:w="0pt" w:type="dxa"/>
        </w:tblCellMar>
        <w:tblLook w:firstRow="0" w:lastRow="0" w:firstColumn="0" w:lastColumn="0" w:noHBand="0" w:noVBand="0"/>
      </w:tblPr>
      <w:tblGrid>
        <w:gridCol w:w="1417"/>
        <w:gridCol w:w="2551"/>
        <w:gridCol w:w="1701"/>
        <w:gridCol w:w="3968"/>
      </w:tblGrid>
      <w:tr w:rsidR="00E5374E" w:rsidRPr="00E5374E" w:rsidTr="00283DFC">
        <w:trPr>
          <w:trHeight w:val="509"/>
        </w:trPr>
        <w:tc>
          <w:tcPr>
            <w:tcW w:w="70.8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6.55pt"/>
              <w:ind w:start="11.65pt" w:end="11.45pt"/>
              <w:jc w:val="center"/>
              <w:rPr>
                <w:b/>
                <w:bCs/>
                <w:sz w:val="16"/>
                <w:szCs w:val="16"/>
              </w:rPr>
            </w:pPr>
            <w:r w:rsidRPr="00E5374E">
              <w:rPr>
                <w:b/>
                <w:bCs/>
                <w:sz w:val="16"/>
                <w:szCs w:val="16"/>
              </w:rPr>
              <w:t>Symbol</w:t>
            </w:r>
          </w:p>
        </w:tc>
        <w:tc>
          <w:tcPr>
            <w:tcW w:w="127.55pt" w:type="dxa"/>
            <w:tcBorders>
              <w:top w:val="single" w:sz="4" w:space="0" w:color="000000"/>
              <w:start w:val="single" w:sz="2" w:space="0" w:color="000000"/>
              <w:bottom w:val="double" w:sz="4" w:space="0" w:color="auto"/>
              <w:end w:val="single" w:sz="4" w:space="0" w:color="000000"/>
            </w:tcBorders>
          </w:tcPr>
          <w:p w:rsidR="00E5374E" w:rsidRPr="00E5374E" w:rsidRDefault="00E5374E">
            <w:pPr>
              <w:pStyle w:val="TableParagraph"/>
              <w:kinsoku w:val="0"/>
              <w:overflowPunct w:val="0"/>
              <w:spacing w:before="6.55pt"/>
              <w:ind w:start="7.15pt" w:end="6.75pt"/>
              <w:jc w:val="center"/>
              <w:rPr>
                <w:b/>
                <w:bCs/>
                <w:sz w:val="16"/>
                <w:szCs w:val="16"/>
              </w:rPr>
            </w:pPr>
            <w:r w:rsidRPr="00E5374E">
              <w:rPr>
                <w:b/>
                <w:bCs/>
                <w:sz w:val="16"/>
                <w:szCs w:val="16"/>
              </w:rPr>
              <w:t>Memory type</w:t>
            </w:r>
          </w:p>
        </w:tc>
        <w:tc>
          <w:tcPr>
            <w:tcW w:w="85.05pt" w:type="dxa"/>
            <w:tcBorders>
              <w:top w:val="single" w:sz="4" w:space="0" w:color="000000"/>
              <w:start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1.60pt" w:line="12.95pt" w:lineRule="auto"/>
              <w:ind w:start="24.15pt" w:end="9.80pt" w:hanging="13.10pt"/>
              <w:rPr>
                <w:b/>
                <w:bCs/>
                <w:sz w:val="16"/>
                <w:szCs w:val="16"/>
              </w:rPr>
            </w:pPr>
            <w:r w:rsidRPr="00E5374E">
              <w:rPr>
                <w:b/>
                <w:bCs/>
                <w:sz w:val="16"/>
                <w:szCs w:val="16"/>
              </w:rPr>
              <w:t>Modifier allowed (optional)</w:t>
            </w:r>
          </w:p>
        </w:tc>
        <w:tc>
          <w:tcPr>
            <w:tcW w:w="198.40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6.55pt"/>
              <w:ind w:start="82.10pt" w:end="81.75pt"/>
              <w:jc w:val="center"/>
              <w:rPr>
                <w:b/>
                <w:bCs/>
                <w:sz w:val="16"/>
                <w:szCs w:val="16"/>
              </w:rPr>
            </w:pPr>
            <w:r w:rsidRPr="00E5374E">
              <w:rPr>
                <w:b/>
                <w:bCs/>
                <w:sz w:val="16"/>
                <w:szCs w:val="16"/>
              </w:rPr>
              <w:t>Address</w:t>
            </w:r>
          </w:p>
        </w:tc>
      </w:tr>
      <w:tr w:rsidR="00E5374E" w:rsidRPr="00E5374E" w:rsidTr="00283DFC">
        <w:trPr>
          <w:trHeight w:val="310"/>
        </w:trPr>
        <w:tc>
          <w:tcPr>
            <w:tcW w:w="70.85pt" w:type="dxa"/>
            <w:tcBorders>
              <w:top w:val="double" w:sz="4" w:space="0" w:color="auto"/>
              <w:bottom w:val="single" w:sz="2" w:space="0" w:color="000000"/>
              <w:end w:val="single" w:sz="2" w:space="0" w:color="000000"/>
            </w:tcBorders>
          </w:tcPr>
          <w:p w:rsidR="00E5374E" w:rsidRPr="00283DFC" w:rsidRDefault="00E5374E">
            <w:pPr>
              <w:pStyle w:val="TableParagraph"/>
              <w:kinsoku w:val="0"/>
              <w:overflowPunct w:val="0"/>
              <w:rPr>
                <w:rFonts w:ascii="Courier New" w:hAnsi="Courier New" w:cs="Courier New"/>
                <w:sz w:val="20"/>
                <w:szCs w:val="20"/>
              </w:rPr>
            </w:pPr>
          </w:p>
        </w:tc>
        <w:tc>
          <w:tcPr>
            <w:tcW w:w="127.55pt" w:type="dxa"/>
            <w:tcBorders>
              <w:top w:val="double" w:sz="4" w:space="0" w:color="auto"/>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80pt"/>
              <w:jc w:val="center"/>
              <w:rPr>
                <w:sz w:val="16"/>
                <w:szCs w:val="16"/>
              </w:rPr>
            </w:pPr>
            <w:r w:rsidRPr="00E5374E">
              <w:rPr>
                <w:sz w:val="16"/>
                <w:szCs w:val="16"/>
              </w:rPr>
              <w:t>Input Bit (Boolean)</w:t>
            </w:r>
          </w:p>
        </w:tc>
        <w:tc>
          <w:tcPr>
            <w:tcW w:w="85.05pt" w:type="dxa"/>
            <w:tcBorders>
              <w:top w:val="double" w:sz="4" w:space="0" w:color="auto"/>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double" w:sz="4" w:space="0" w:color="auto"/>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 xml:space="preserve">1 to 3 </w:t>
            </w:r>
            <w:r w:rsidRPr="00E5374E">
              <w:rPr>
                <w:b/>
                <w:bCs/>
                <w:sz w:val="16"/>
                <w:szCs w:val="16"/>
              </w:rPr>
              <w:t xml:space="preserve">OCTAL </w:t>
            </w:r>
            <w:r w:rsidRPr="00E5374E">
              <w:rPr>
                <w:sz w:val="16"/>
                <w:szCs w:val="16"/>
              </w:rPr>
              <w:t>digits</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0.20pt"/>
              <w:jc w:val="center"/>
              <w:rPr>
                <w:rFonts w:ascii="Courier New" w:hAnsi="Courier New" w:cs="Courier New"/>
                <w:b/>
                <w:bCs/>
                <w:w w:val="99%"/>
                <w:sz w:val="20"/>
                <w:szCs w:val="20"/>
              </w:rPr>
            </w:pPr>
            <w:r w:rsidRPr="00283DFC">
              <w:rPr>
                <w:rFonts w:ascii="Courier New" w:hAnsi="Courier New" w:cs="Courier New"/>
                <w:b/>
                <w:bCs/>
                <w:w w:val="99%"/>
                <w:sz w:val="20"/>
                <w:szCs w:val="20"/>
              </w:rPr>
              <w:t>Y</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80pt"/>
              <w:jc w:val="center"/>
              <w:rPr>
                <w:sz w:val="16"/>
                <w:szCs w:val="16"/>
              </w:rPr>
            </w:pPr>
            <w:r w:rsidRPr="00E5374E">
              <w:rPr>
                <w:sz w:val="16"/>
                <w:szCs w:val="16"/>
              </w:rPr>
              <w:t>Output Bits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 xml:space="preserve">1 to 3 </w:t>
            </w:r>
            <w:r w:rsidRPr="00E5374E">
              <w:rPr>
                <w:b/>
                <w:bCs/>
                <w:sz w:val="16"/>
                <w:szCs w:val="16"/>
              </w:rPr>
              <w:t xml:space="preserve">OCTAL </w:t>
            </w:r>
            <w:r w:rsidRPr="00E5374E">
              <w:rPr>
                <w:sz w:val="16"/>
                <w:szCs w:val="16"/>
              </w:rPr>
              <w:t>digits</w:t>
            </w:r>
          </w:p>
        </w:tc>
      </w:tr>
      <w:tr w:rsidR="00E5374E" w:rsidRPr="00E5374E" w:rsidTr="00283DFC">
        <w:trPr>
          <w:trHeight w:val="309"/>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55pt"/>
              <w:ind w:start="0.20pt"/>
              <w:jc w:val="center"/>
              <w:rPr>
                <w:rFonts w:ascii="Courier New" w:hAnsi="Courier New" w:cs="Courier New"/>
                <w:b/>
                <w:bCs/>
                <w:w w:val="99%"/>
                <w:sz w:val="20"/>
                <w:szCs w:val="20"/>
              </w:rPr>
            </w:pPr>
            <w:r w:rsidRPr="00283DFC">
              <w:rPr>
                <w:rFonts w:ascii="Courier New" w:hAnsi="Courier New" w:cs="Courier New"/>
                <w:b/>
                <w:bCs/>
                <w:w w:val="99%"/>
                <w:sz w:val="20"/>
                <w:szCs w:val="20"/>
              </w:rPr>
              <w:t>M</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15pt" w:end="6.80pt"/>
              <w:jc w:val="center"/>
              <w:rPr>
                <w:sz w:val="16"/>
                <w:szCs w:val="16"/>
              </w:rPr>
            </w:pPr>
            <w:r w:rsidRPr="00E5374E">
              <w:rPr>
                <w:sz w:val="16"/>
                <w:szCs w:val="16"/>
              </w:rPr>
              <w:t>Auxiliary relays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55pt"/>
              <w:ind w:start="5.30pt"/>
              <w:jc w:val="end"/>
              <w:rPr>
                <w:sz w:val="16"/>
                <w:szCs w:val="16"/>
              </w:rPr>
            </w:pPr>
            <w:r w:rsidRPr="00E5374E">
              <w:rPr>
                <w:sz w:val="16"/>
                <w:szCs w:val="16"/>
              </w:rPr>
              <w:t>1 to 4 decimal digits (max 7999)</w:t>
            </w:r>
          </w:p>
        </w:tc>
      </w:tr>
      <w:tr w:rsidR="00E5374E" w:rsidRPr="00E5374E" w:rsidTr="00283DFC">
        <w:trPr>
          <w:trHeight w:val="5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0.20pt"/>
              <w:jc w:val="center"/>
              <w:rPr>
                <w:rFonts w:ascii="Courier New" w:hAnsi="Courier New" w:cs="Courier New"/>
                <w:b/>
                <w:bCs/>
                <w:w w:val="99%"/>
                <w:sz w:val="20"/>
                <w:szCs w:val="20"/>
              </w:rPr>
            </w:pPr>
            <w:r w:rsidRPr="00283DFC">
              <w:rPr>
                <w:rFonts w:ascii="Courier New" w:hAnsi="Courier New" w:cs="Courier New"/>
                <w:b/>
                <w:bCs/>
                <w:w w:val="99%"/>
                <w:sz w:val="20"/>
                <w:szCs w:val="20"/>
              </w:rPr>
              <w:t>M</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line="13.05pt" w:lineRule="auto"/>
              <w:ind w:start="46.40pt" w:end="21.30pt" w:hanging="23.80pt"/>
              <w:rPr>
                <w:sz w:val="16"/>
                <w:szCs w:val="16"/>
              </w:rPr>
            </w:pPr>
            <w:r w:rsidRPr="00E5374E">
              <w:rPr>
                <w:sz w:val="16"/>
                <w:szCs w:val="16"/>
              </w:rPr>
              <w:t>Special Auxiliary relays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6.55pt"/>
              <w:ind w:start="5.30pt"/>
              <w:jc w:val="end"/>
              <w:rPr>
                <w:sz w:val="16"/>
                <w:szCs w:val="16"/>
              </w:rPr>
            </w:pPr>
            <w:r w:rsidRPr="00E5374E">
              <w:rPr>
                <w:sz w:val="16"/>
                <w:szCs w:val="16"/>
              </w:rPr>
              <w:t>1 to 4 decimal digits (min 8000)</w:t>
            </w:r>
          </w:p>
        </w:tc>
      </w:tr>
      <w:tr w:rsidR="00E5374E" w:rsidRPr="00E5374E" w:rsidTr="00283DFC">
        <w:trPr>
          <w:trHeight w:val="309"/>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55pt"/>
              <w:ind w:start="0.20pt"/>
              <w:jc w:val="center"/>
              <w:rPr>
                <w:rFonts w:ascii="Courier New" w:hAnsi="Courier New" w:cs="Courier New"/>
                <w:b/>
                <w:bCs/>
                <w:w w:val="99%"/>
                <w:sz w:val="20"/>
                <w:szCs w:val="20"/>
              </w:rPr>
            </w:pPr>
            <w:r w:rsidRPr="00283DFC">
              <w:rPr>
                <w:rFonts w:ascii="Courier New" w:hAnsi="Courier New" w:cs="Courier New"/>
                <w:b/>
                <w:bCs/>
                <w:w w:val="99%"/>
                <w:sz w:val="20"/>
                <w:szCs w:val="20"/>
              </w:rPr>
              <w:t>S</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15pt" w:end="6.75pt"/>
              <w:jc w:val="center"/>
              <w:rPr>
                <w:sz w:val="16"/>
                <w:szCs w:val="16"/>
              </w:rPr>
            </w:pPr>
            <w:r w:rsidRPr="00E5374E">
              <w:rPr>
                <w:sz w:val="16"/>
                <w:szCs w:val="16"/>
              </w:rPr>
              <w:t>States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55pt"/>
              <w:ind w:start="5.30pt"/>
              <w:jc w:val="end"/>
              <w:rPr>
                <w:sz w:val="16"/>
                <w:szCs w:val="16"/>
              </w:rPr>
            </w:pPr>
            <w:r w:rsidRPr="00E5374E">
              <w:rPr>
                <w:sz w:val="16"/>
                <w:szCs w:val="16"/>
              </w:rPr>
              <w:t>1 to 4 decimal digits</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11.75pt" w:end="11.40pt"/>
              <w:jc w:val="center"/>
              <w:rPr>
                <w:rFonts w:ascii="Courier New" w:hAnsi="Courier New" w:cs="Courier New"/>
                <w:b/>
                <w:bCs/>
                <w:sz w:val="20"/>
                <w:szCs w:val="20"/>
              </w:rPr>
            </w:pPr>
            <w:r w:rsidRPr="00283DFC">
              <w:rPr>
                <w:rFonts w:ascii="Courier New" w:hAnsi="Courier New" w:cs="Courier New"/>
                <w:b/>
                <w:bCs/>
                <w:sz w:val="20"/>
                <w:szCs w:val="20"/>
              </w:rPr>
              <w:t>TC</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80pt"/>
              <w:jc w:val="center"/>
              <w:rPr>
                <w:sz w:val="16"/>
                <w:szCs w:val="16"/>
              </w:rPr>
            </w:pPr>
            <w:r w:rsidRPr="00E5374E">
              <w:rPr>
                <w:sz w:val="16"/>
                <w:szCs w:val="16"/>
              </w:rPr>
              <w:t>Timer Contacts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3 decimal digits</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11.60pt" w:end="11.45pt"/>
              <w:jc w:val="center"/>
              <w:rPr>
                <w:rFonts w:ascii="Courier New" w:hAnsi="Courier New" w:cs="Courier New"/>
                <w:b/>
                <w:bCs/>
                <w:sz w:val="20"/>
                <w:szCs w:val="20"/>
              </w:rPr>
            </w:pPr>
            <w:r w:rsidRPr="00283DFC">
              <w:rPr>
                <w:rFonts w:ascii="Courier New" w:hAnsi="Courier New" w:cs="Courier New"/>
                <w:b/>
                <w:bCs/>
                <w:sz w:val="20"/>
                <w:szCs w:val="20"/>
              </w:rPr>
              <w:t>CC</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0pt" w:end="6.80pt"/>
              <w:jc w:val="center"/>
              <w:rPr>
                <w:sz w:val="16"/>
                <w:szCs w:val="16"/>
              </w:rPr>
            </w:pPr>
            <w:r w:rsidRPr="00E5374E">
              <w:rPr>
                <w:sz w:val="16"/>
                <w:szCs w:val="16"/>
              </w:rPr>
              <w:t>Counter Contacts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3 decimal digits</w:t>
            </w:r>
          </w:p>
        </w:tc>
      </w:tr>
      <w:tr w:rsidR="00E5374E" w:rsidRPr="00E5374E" w:rsidTr="00283DFC">
        <w:trPr>
          <w:trHeight w:val="309"/>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55pt"/>
              <w:ind w:start="11.75pt" w:end="11.40pt"/>
              <w:jc w:val="center"/>
              <w:rPr>
                <w:rFonts w:ascii="Courier New" w:hAnsi="Courier New" w:cs="Courier New"/>
                <w:b/>
                <w:bCs/>
                <w:sz w:val="20"/>
                <w:szCs w:val="20"/>
              </w:rPr>
            </w:pPr>
            <w:r w:rsidRPr="00283DFC">
              <w:rPr>
                <w:rFonts w:ascii="Courier New" w:hAnsi="Courier New" w:cs="Courier New"/>
                <w:b/>
                <w:bCs/>
                <w:sz w:val="20"/>
                <w:szCs w:val="20"/>
              </w:rPr>
              <w:t>TR</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15pt" w:end="6.75pt"/>
              <w:jc w:val="center"/>
              <w:rPr>
                <w:sz w:val="16"/>
                <w:szCs w:val="16"/>
              </w:rPr>
            </w:pPr>
            <w:r w:rsidRPr="00E5374E">
              <w:rPr>
                <w:sz w:val="16"/>
                <w:szCs w:val="16"/>
              </w:rPr>
              <w:t>Timer Reset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55pt"/>
              <w:ind w:start="5.30pt"/>
              <w:jc w:val="end"/>
              <w:rPr>
                <w:sz w:val="16"/>
                <w:szCs w:val="16"/>
              </w:rPr>
            </w:pPr>
            <w:r w:rsidRPr="00E5374E">
              <w:rPr>
                <w:sz w:val="16"/>
                <w:szCs w:val="16"/>
              </w:rPr>
              <w:t>1 to 3 decimal digits</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11.60pt" w:end="11.45pt"/>
              <w:jc w:val="center"/>
              <w:rPr>
                <w:rFonts w:ascii="Courier New" w:hAnsi="Courier New" w:cs="Courier New"/>
                <w:b/>
                <w:bCs/>
                <w:sz w:val="20"/>
                <w:szCs w:val="20"/>
              </w:rPr>
            </w:pPr>
            <w:r w:rsidRPr="00283DFC">
              <w:rPr>
                <w:rFonts w:ascii="Courier New" w:hAnsi="Courier New" w:cs="Courier New"/>
                <w:b/>
                <w:bCs/>
                <w:sz w:val="20"/>
                <w:szCs w:val="20"/>
              </w:rPr>
              <w:t>CR</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0pt" w:end="6.80pt"/>
              <w:jc w:val="center"/>
              <w:rPr>
                <w:sz w:val="16"/>
                <w:szCs w:val="16"/>
              </w:rPr>
            </w:pPr>
            <w:r w:rsidRPr="00E5374E">
              <w:rPr>
                <w:sz w:val="16"/>
                <w:szCs w:val="16"/>
              </w:rPr>
              <w:t>Counter Reset (Boolean)</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3 decimal digits</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0.25pt"/>
              <w:jc w:val="center"/>
              <w:rPr>
                <w:rFonts w:ascii="Courier New" w:hAnsi="Courier New" w:cs="Courier New"/>
                <w:b/>
                <w:bCs/>
                <w:w w:val="99%"/>
                <w:sz w:val="20"/>
                <w:szCs w:val="20"/>
              </w:rPr>
            </w:pPr>
            <w:r w:rsidRPr="00283DFC">
              <w:rPr>
                <w:rFonts w:ascii="Courier New" w:hAnsi="Courier New" w:cs="Courier New"/>
                <w:b/>
                <w:bCs/>
                <w:w w:val="99%"/>
                <w:sz w:val="20"/>
                <w:szCs w:val="20"/>
              </w:rPr>
              <w:t>T</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80pt"/>
              <w:jc w:val="center"/>
              <w:rPr>
                <w:sz w:val="16"/>
                <w:szCs w:val="16"/>
              </w:rPr>
            </w:pPr>
            <w:r w:rsidRPr="00E5374E">
              <w:rPr>
                <w:sz w:val="16"/>
                <w:szCs w:val="16"/>
              </w:rPr>
              <w:t>Timer Value</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18.45pt" w:end="18.2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3 decimal digits</w:t>
            </w:r>
          </w:p>
        </w:tc>
      </w:tr>
      <w:tr w:rsidR="00E5374E" w:rsidRPr="00E5374E" w:rsidTr="00283DFC">
        <w:trPr>
          <w:trHeight w:val="309"/>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55pt"/>
              <w:ind w:start="0.30pt"/>
              <w:jc w:val="center"/>
              <w:rPr>
                <w:rFonts w:ascii="Courier New" w:hAnsi="Courier New" w:cs="Courier New"/>
                <w:b/>
                <w:bCs/>
                <w:w w:val="99%"/>
                <w:sz w:val="20"/>
                <w:szCs w:val="20"/>
              </w:rPr>
            </w:pPr>
            <w:r w:rsidRPr="00283DFC">
              <w:rPr>
                <w:rFonts w:ascii="Courier New" w:hAnsi="Courier New" w:cs="Courier New"/>
                <w:b/>
                <w:bCs/>
                <w:w w:val="99%"/>
                <w:sz w:val="20"/>
                <w:szCs w:val="20"/>
              </w:rPr>
              <w:t>C</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15pt" w:end="6.80pt"/>
              <w:jc w:val="center"/>
              <w:rPr>
                <w:sz w:val="16"/>
                <w:szCs w:val="16"/>
              </w:rPr>
            </w:pPr>
            <w:r w:rsidRPr="00E5374E">
              <w:rPr>
                <w:sz w:val="16"/>
                <w:szCs w:val="16"/>
              </w:rPr>
              <w:t>Counter Value</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18.45pt" w:end="18.2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55pt"/>
              <w:ind w:start="5.30pt"/>
              <w:jc w:val="end"/>
              <w:rPr>
                <w:sz w:val="16"/>
                <w:szCs w:val="16"/>
              </w:rPr>
            </w:pPr>
            <w:r w:rsidRPr="00E5374E">
              <w:rPr>
                <w:sz w:val="16"/>
                <w:szCs w:val="16"/>
              </w:rPr>
              <w:t>1 to 3 decimal digits (max 199)</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0.30pt"/>
              <w:jc w:val="center"/>
              <w:rPr>
                <w:rFonts w:ascii="Courier New" w:hAnsi="Courier New" w:cs="Courier New"/>
                <w:b/>
                <w:bCs/>
                <w:w w:val="99%"/>
                <w:sz w:val="20"/>
                <w:szCs w:val="20"/>
              </w:rPr>
            </w:pPr>
            <w:r w:rsidRPr="00283DFC">
              <w:rPr>
                <w:rFonts w:ascii="Courier New" w:hAnsi="Courier New" w:cs="Courier New"/>
                <w:b/>
                <w:bCs/>
                <w:w w:val="99%"/>
                <w:sz w:val="20"/>
                <w:szCs w:val="20"/>
              </w:rPr>
              <w:t>C</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75pt"/>
              <w:jc w:val="center"/>
              <w:rPr>
                <w:sz w:val="16"/>
                <w:szCs w:val="16"/>
              </w:rPr>
            </w:pPr>
            <w:r w:rsidRPr="00E5374E">
              <w:rPr>
                <w:sz w:val="16"/>
                <w:szCs w:val="16"/>
              </w:rPr>
              <w:t>High Speed Counter Value</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18.50pt" w:end="18.20pt"/>
              <w:jc w:val="center"/>
              <w:rPr>
                <w:b/>
                <w:bCs/>
                <w:sz w:val="16"/>
                <w:szCs w:val="16"/>
              </w:rPr>
            </w:pPr>
            <w:r w:rsidRPr="00E5374E">
              <w:rPr>
                <w:sz w:val="16"/>
                <w:szCs w:val="16"/>
              </w:rPr>
              <w:t xml:space="preserve">L, </w:t>
            </w:r>
            <w:r w:rsidRPr="00E5374E">
              <w:rPr>
                <w:b/>
                <w:bCs/>
                <w:sz w:val="16"/>
                <w:szCs w:val="16"/>
              </w:rPr>
              <w:t>D</w:t>
            </w: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3 decimal digits (min 200)</w:t>
            </w:r>
          </w:p>
        </w:tc>
      </w:tr>
      <w:tr w:rsidR="00E5374E" w:rsidRPr="00E5374E" w:rsidTr="00283DFC">
        <w:trPr>
          <w:trHeight w:val="310"/>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60pt"/>
              <w:ind w:start="0.30pt"/>
              <w:jc w:val="center"/>
              <w:rPr>
                <w:rFonts w:ascii="Courier New" w:hAnsi="Courier New" w:cs="Courier New"/>
                <w:b/>
                <w:bCs/>
                <w:w w:val="99%"/>
                <w:sz w:val="20"/>
                <w:szCs w:val="20"/>
              </w:rPr>
            </w:pPr>
            <w:r w:rsidRPr="00283DFC">
              <w:rPr>
                <w:rFonts w:ascii="Courier New" w:hAnsi="Courier New" w:cs="Courier New"/>
                <w:b/>
                <w:bCs/>
                <w:w w:val="99%"/>
                <w:sz w:val="20"/>
                <w:szCs w:val="20"/>
              </w:rPr>
              <w:t>D</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7.15pt" w:end="6.70pt"/>
              <w:jc w:val="center"/>
              <w:rPr>
                <w:sz w:val="16"/>
                <w:szCs w:val="16"/>
              </w:rPr>
            </w:pPr>
            <w:r w:rsidRPr="00E5374E">
              <w:rPr>
                <w:sz w:val="16"/>
                <w:szCs w:val="16"/>
              </w:rPr>
              <w:t>Data Registers</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60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60pt"/>
              <w:ind w:start="5.30pt"/>
              <w:jc w:val="end"/>
              <w:rPr>
                <w:sz w:val="16"/>
                <w:szCs w:val="16"/>
              </w:rPr>
            </w:pPr>
            <w:r w:rsidRPr="00E5374E">
              <w:rPr>
                <w:sz w:val="16"/>
                <w:szCs w:val="16"/>
              </w:rPr>
              <w:t>1 to 4 decimal digits (max 7999)</w:t>
            </w:r>
          </w:p>
        </w:tc>
      </w:tr>
      <w:tr w:rsidR="00E5374E" w:rsidRPr="00E5374E" w:rsidTr="00283DFC">
        <w:trPr>
          <w:trHeight w:val="309"/>
        </w:trPr>
        <w:tc>
          <w:tcPr>
            <w:tcW w:w="70.85pt" w:type="dxa"/>
            <w:tcBorders>
              <w:top w:val="single" w:sz="2" w:space="0" w:color="000000"/>
              <w:bottom w:val="single" w:sz="2" w:space="0" w:color="000000"/>
              <w:end w:val="single" w:sz="2" w:space="0" w:color="000000"/>
            </w:tcBorders>
          </w:tcPr>
          <w:p w:rsidR="00E5374E" w:rsidRPr="00283DFC" w:rsidRDefault="00E5374E">
            <w:pPr>
              <w:pStyle w:val="TableParagraph"/>
              <w:kinsoku w:val="0"/>
              <w:overflowPunct w:val="0"/>
              <w:spacing w:before="1.55pt"/>
              <w:ind w:start="0.30pt"/>
              <w:jc w:val="center"/>
              <w:rPr>
                <w:rFonts w:ascii="Courier New" w:hAnsi="Courier New" w:cs="Courier New"/>
                <w:b/>
                <w:bCs/>
                <w:w w:val="99%"/>
                <w:sz w:val="20"/>
                <w:szCs w:val="20"/>
              </w:rPr>
            </w:pPr>
            <w:r w:rsidRPr="00283DFC">
              <w:rPr>
                <w:rFonts w:ascii="Courier New" w:hAnsi="Courier New" w:cs="Courier New"/>
                <w:b/>
                <w:bCs/>
                <w:w w:val="99%"/>
                <w:sz w:val="20"/>
                <w:szCs w:val="20"/>
              </w:rPr>
              <w:t>D</w:t>
            </w:r>
          </w:p>
        </w:tc>
        <w:tc>
          <w:tcPr>
            <w:tcW w:w="127.55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7.15pt" w:end="6.75pt"/>
              <w:jc w:val="center"/>
              <w:rPr>
                <w:sz w:val="16"/>
                <w:szCs w:val="16"/>
              </w:rPr>
            </w:pPr>
            <w:r w:rsidRPr="00E5374E">
              <w:rPr>
                <w:sz w:val="16"/>
                <w:szCs w:val="16"/>
              </w:rPr>
              <w:t>Special Data Registers</w:t>
            </w:r>
          </w:p>
        </w:tc>
        <w:tc>
          <w:tcPr>
            <w:tcW w:w="85.05pt" w:type="dxa"/>
            <w:tcBorders>
              <w:top w:val="single" w:sz="4" w:space="0" w:color="000000"/>
              <w:start w:val="single" w:sz="4" w:space="0" w:color="000000"/>
              <w:bottom w:val="single" w:sz="4" w:space="0" w:color="000000"/>
              <w:end w:val="single" w:sz="4" w:space="0" w:color="000000"/>
            </w:tcBorders>
          </w:tcPr>
          <w:p w:rsidR="00E5374E" w:rsidRPr="00E5374E" w:rsidRDefault="00E5374E">
            <w:pPr>
              <w:pStyle w:val="TableParagraph"/>
              <w:kinsoku w:val="0"/>
              <w:overflowPunct w:val="0"/>
              <w:spacing w:before="1.55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tcPr>
          <w:p w:rsidR="00E5374E" w:rsidRPr="00E5374E" w:rsidRDefault="00E5374E" w:rsidP="00283DFC">
            <w:pPr>
              <w:pStyle w:val="TableParagraph"/>
              <w:kinsoku w:val="0"/>
              <w:overflowPunct w:val="0"/>
              <w:spacing w:before="1.55pt"/>
              <w:ind w:start="5.30pt"/>
              <w:jc w:val="end"/>
              <w:rPr>
                <w:sz w:val="16"/>
                <w:szCs w:val="16"/>
              </w:rPr>
            </w:pPr>
            <w:r w:rsidRPr="00E5374E">
              <w:rPr>
                <w:sz w:val="16"/>
                <w:szCs w:val="16"/>
              </w:rPr>
              <w:t>1 to 4 decimal digits (min 8000)</w:t>
            </w:r>
          </w:p>
        </w:tc>
      </w:tr>
    </w:tbl>
    <w:p w:rsidR="00C80ABA" w:rsidRDefault="00E5374E" w:rsidP="00C80ABA">
      <w:pPr>
        <w:pStyle w:val="BodyText"/>
        <w:kinsoku w:val="0"/>
        <w:overflowPunct w:val="0"/>
        <w:spacing w:before="5.60pt" w:after="0.15pt" w:line="20.75pt" w:lineRule="auto"/>
        <w:ind w:start="19.70pt" w:end="-1.50pt" w:hanging="19.70pt"/>
        <w:jc w:val="center"/>
        <w:rPr>
          <w:rFonts w:ascii="Courier New" w:hAnsi="Courier New" w:cs="Courier New"/>
          <w:b/>
          <w:bCs/>
        </w:rPr>
      </w:pPr>
      <w:r w:rsidRPr="00C80ABA">
        <w:rPr>
          <w:rFonts w:ascii="Courier New" w:hAnsi="Courier New" w:cs="Courier New"/>
          <w:b/>
          <w:bCs/>
        </w:rPr>
        <w:t>Table 75: MITSUFX Memory types and address scheme</w:t>
      </w:r>
    </w:p>
    <w:p w:rsidR="00E5374E" w:rsidRDefault="00E5374E" w:rsidP="00C80ABA">
      <w:pPr>
        <w:pStyle w:val="BodyText"/>
        <w:kinsoku w:val="0"/>
        <w:overflowPunct w:val="0"/>
        <w:spacing w:before="5.60pt" w:after="0.15pt" w:line="20.75pt" w:lineRule="auto"/>
        <w:ind w:start="19.70pt" w:end="155.60pt" w:hanging="19.70pt"/>
      </w:pPr>
      <w:r>
        <w:rPr>
          <w:b/>
          <w:bCs/>
        </w:rPr>
        <w:t xml:space="preserve">Note: </w:t>
      </w:r>
      <w:r>
        <w:t>The Modifier can be omitted, the modifier in bold will be used.</w:t>
      </w:r>
    </w:p>
    <w:tbl>
      <w:tblPr>
        <w:tblW w:w="0pt" w:type="dxa"/>
        <w:tblInd w:w="55.25pt" w:type="dxa"/>
        <w:tblLayout w:type="fixed"/>
        <w:tblCellMar>
          <w:start w:w="0pt" w:type="dxa"/>
          <w:end w:w="0pt" w:type="dxa"/>
        </w:tblCellMar>
        <w:tblLook w:firstRow="0" w:lastRow="0" w:firstColumn="0" w:lastColumn="0" w:noHBand="0" w:noVBand="0"/>
      </w:tblPr>
      <w:tblGrid>
        <w:gridCol w:w="1984"/>
        <w:gridCol w:w="2268"/>
        <w:gridCol w:w="2834"/>
        <w:gridCol w:w="1134"/>
      </w:tblGrid>
      <w:tr w:rsidR="00044ECB" w:rsidRPr="00E5374E" w:rsidTr="0031509B">
        <w:trPr>
          <w:trHeight w:val="509"/>
        </w:trPr>
        <w:tc>
          <w:tcPr>
            <w:tcW w:w="99.20pt" w:type="dxa"/>
            <w:tcBorders>
              <w:top w:val="single" w:sz="2" w:space="0" w:color="000000"/>
              <w:bottom w:val="double" w:sz="4" w:space="0" w:color="auto"/>
              <w:end w:val="single" w:sz="2" w:space="0" w:color="000000"/>
            </w:tcBorders>
          </w:tcPr>
          <w:p w:rsidR="00044ECB" w:rsidRPr="00E5374E" w:rsidRDefault="00044ECB" w:rsidP="0031509B">
            <w:pPr>
              <w:pStyle w:val="TableParagraph"/>
              <w:kinsoku w:val="0"/>
              <w:overflowPunct w:val="0"/>
              <w:spacing w:before="6.55pt"/>
              <w:ind w:start="34.15pt" w:end="33.85pt"/>
              <w:jc w:val="center"/>
              <w:rPr>
                <w:b/>
                <w:bCs/>
                <w:sz w:val="16"/>
                <w:szCs w:val="16"/>
              </w:rPr>
            </w:pPr>
            <w:r w:rsidRPr="00E5374E">
              <w:rPr>
                <w:b/>
                <w:bCs/>
                <w:sz w:val="16"/>
                <w:szCs w:val="16"/>
              </w:rPr>
              <w:t>Symbol</w:t>
            </w:r>
          </w:p>
        </w:tc>
        <w:tc>
          <w:tcPr>
            <w:tcW w:w="113.40pt" w:type="dxa"/>
            <w:tcBorders>
              <w:top w:val="single" w:sz="4" w:space="0" w:color="000000"/>
              <w:start w:val="single" w:sz="2" w:space="0" w:color="000000"/>
              <w:bottom w:val="double" w:sz="4" w:space="0" w:color="auto"/>
              <w:end w:val="single" w:sz="4" w:space="0" w:color="000000"/>
            </w:tcBorders>
          </w:tcPr>
          <w:p w:rsidR="00044ECB" w:rsidRPr="00E5374E" w:rsidRDefault="00044ECB" w:rsidP="0031509B">
            <w:pPr>
              <w:pStyle w:val="TableParagraph"/>
              <w:kinsoku w:val="0"/>
              <w:overflowPunct w:val="0"/>
              <w:spacing w:before="6.55pt"/>
              <w:ind w:start="5.85pt" w:end="5.55pt"/>
              <w:jc w:val="center"/>
              <w:rPr>
                <w:b/>
                <w:bCs/>
                <w:sz w:val="16"/>
                <w:szCs w:val="16"/>
              </w:rPr>
            </w:pPr>
            <w:r w:rsidRPr="00E5374E">
              <w:rPr>
                <w:b/>
                <w:bCs/>
                <w:sz w:val="16"/>
                <w:szCs w:val="16"/>
              </w:rPr>
              <w:t>Modifier</w:t>
            </w:r>
          </w:p>
        </w:tc>
        <w:tc>
          <w:tcPr>
            <w:tcW w:w="141.70pt" w:type="dxa"/>
            <w:tcBorders>
              <w:top w:val="single" w:sz="4" w:space="0" w:color="000000"/>
              <w:start w:val="single" w:sz="4" w:space="0" w:color="000000"/>
              <w:bottom w:val="double" w:sz="4" w:space="0" w:color="auto"/>
              <w:end w:val="single" w:sz="4" w:space="0" w:color="000000"/>
            </w:tcBorders>
          </w:tcPr>
          <w:p w:rsidR="00044ECB" w:rsidRPr="00E5374E" w:rsidRDefault="00044ECB" w:rsidP="0031509B">
            <w:pPr>
              <w:pStyle w:val="TableParagraph"/>
              <w:kinsoku w:val="0"/>
              <w:overflowPunct w:val="0"/>
              <w:spacing w:before="6.55pt"/>
              <w:ind w:start="7.35pt" w:end="7.15pt"/>
              <w:jc w:val="center"/>
              <w:rPr>
                <w:b/>
                <w:bCs/>
                <w:sz w:val="16"/>
                <w:szCs w:val="16"/>
              </w:rPr>
            </w:pPr>
            <w:r w:rsidRPr="00E5374E">
              <w:rPr>
                <w:b/>
                <w:bCs/>
                <w:sz w:val="16"/>
                <w:szCs w:val="16"/>
              </w:rPr>
              <w:t>value range</w:t>
            </w:r>
          </w:p>
        </w:tc>
        <w:tc>
          <w:tcPr>
            <w:tcW w:w="56.70pt" w:type="dxa"/>
            <w:tcBorders>
              <w:top w:val="single" w:sz="4" w:space="0" w:color="000000"/>
              <w:start w:val="single" w:sz="4" w:space="0" w:color="000000"/>
              <w:bottom w:val="double" w:sz="4" w:space="0" w:color="auto"/>
            </w:tcBorders>
          </w:tcPr>
          <w:p w:rsidR="00044ECB" w:rsidRPr="00E5374E" w:rsidRDefault="00044ECB" w:rsidP="0031509B">
            <w:pPr>
              <w:pStyle w:val="TableParagraph"/>
              <w:kinsoku w:val="0"/>
              <w:overflowPunct w:val="0"/>
              <w:spacing w:before="1.55pt" w:line="13.05pt" w:lineRule="auto"/>
              <w:ind w:start="11.80pt" w:end="7.40pt" w:hanging="3.15pt"/>
              <w:rPr>
                <w:b/>
                <w:bCs/>
                <w:sz w:val="16"/>
                <w:szCs w:val="16"/>
              </w:rPr>
            </w:pPr>
            <w:r w:rsidRPr="00E5374E">
              <w:rPr>
                <w:b/>
                <w:bCs/>
                <w:w w:val="95%"/>
                <w:sz w:val="16"/>
                <w:szCs w:val="16"/>
              </w:rPr>
              <w:t xml:space="preserve">Automatic </w:t>
            </w:r>
            <w:r w:rsidRPr="00E5374E">
              <w:rPr>
                <w:b/>
                <w:bCs/>
                <w:sz w:val="16"/>
                <w:szCs w:val="16"/>
              </w:rPr>
              <w:t>Tag type</w:t>
            </w:r>
          </w:p>
        </w:tc>
      </w:tr>
      <w:tr w:rsidR="00044ECB" w:rsidRPr="00E5374E" w:rsidTr="0031509B">
        <w:trPr>
          <w:trHeight w:val="310"/>
        </w:trPr>
        <w:tc>
          <w:tcPr>
            <w:tcW w:w="99.20pt" w:type="dxa"/>
            <w:tcBorders>
              <w:top w:val="double" w:sz="4" w:space="0" w:color="auto"/>
              <w:bottom w:val="single" w:sz="2" w:space="0" w:color="000000"/>
              <w:end w:val="single" w:sz="2" w:space="0" w:color="000000"/>
            </w:tcBorders>
          </w:tcPr>
          <w:p w:rsidR="00044ECB" w:rsidRPr="00044ECB" w:rsidRDefault="00044ECB" w:rsidP="00044ECB">
            <w:pPr>
              <w:pStyle w:val="TableParagraph"/>
              <w:kinsoku w:val="0"/>
              <w:overflowPunct w:val="0"/>
              <w:jc w:val="center"/>
              <w:rPr>
                <w:rFonts w:ascii="Courier New" w:hAnsi="Courier New" w:cs="Courier New"/>
                <w:b/>
                <w:sz w:val="20"/>
                <w:szCs w:val="20"/>
              </w:rPr>
            </w:pPr>
            <w:r w:rsidRPr="00044ECB">
              <w:rPr>
                <w:rFonts w:ascii="Courier New" w:hAnsi="Courier New" w:cs="Courier New"/>
                <w:b/>
                <w:sz w:val="20"/>
                <w:szCs w:val="20"/>
              </w:rPr>
              <w:t>W</w:t>
            </w:r>
          </w:p>
        </w:tc>
        <w:tc>
          <w:tcPr>
            <w:tcW w:w="113.40pt" w:type="dxa"/>
            <w:tcBorders>
              <w:top w:val="double" w:sz="4" w:space="0" w:color="auto"/>
              <w:start w:val="single" w:sz="2"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60pt"/>
              <w:ind w:start="5.90pt" w:end="5.55pt"/>
              <w:jc w:val="center"/>
              <w:rPr>
                <w:sz w:val="16"/>
                <w:szCs w:val="16"/>
              </w:rPr>
            </w:pPr>
            <w:r w:rsidRPr="00E5374E">
              <w:rPr>
                <w:sz w:val="16"/>
                <w:szCs w:val="16"/>
              </w:rPr>
              <w:t>Word</w:t>
            </w:r>
          </w:p>
        </w:tc>
        <w:tc>
          <w:tcPr>
            <w:tcW w:w="141.70pt" w:type="dxa"/>
            <w:tcBorders>
              <w:top w:val="double" w:sz="4" w:space="0" w:color="auto"/>
              <w:start w:val="single" w:sz="4"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60pt"/>
              <w:ind w:start="7.45pt" w:end="7.15pt"/>
              <w:jc w:val="center"/>
              <w:rPr>
                <w:sz w:val="16"/>
                <w:szCs w:val="16"/>
              </w:rPr>
            </w:pPr>
            <w:r w:rsidRPr="00E5374E">
              <w:rPr>
                <w:sz w:val="16"/>
                <w:szCs w:val="16"/>
              </w:rPr>
              <w:t>0 .. 65535</w:t>
            </w:r>
          </w:p>
        </w:tc>
        <w:tc>
          <w:tcPr>
            <w:tcW w:w="56.70pt" w:type="dxa"/>
            <w:tcBorders>
              <w:top w:val="double" w:sz="4" w:space="0" w:color="auto"/>
              <w:start w:val="single" w:sz="4" w:space="0" w:color="000000"/>
              <w:bottom w:val="single" w:sz="4" w:space="0" w:color="000000"/>
            </w:tcBorders>
          </w:tcPr>
          <w:p w:rsidR="00044ECB" w:rsidRPr="00E5374E" w:rsidRDefault="00044ECB" w:rsidP="0031509B">
            <w:pPr>
              <w:pStyle w:val="TableParagraph"/>
              <w:kinsoku w:val="0"/>
              <w:overflowPunct w:val="0"/>
              <w:spacing w:before="1.60pt"/>
              <w:ind w:start="14.65pt" w:end="14.30pt"/>
              <w:jc w:val="center"/>
              <w:rPr>
                <w:sz w:val="16"/>
                <w:szCs w:val="16"/>
              </w:rPr>
            </w:pPr>
            <w:r w:rsidRPr="00E5374E">
              <w:rPr>
                <w:sz w:val="16"/>
                <w:szCs w:val="16"/>
              </w:rPr>
              <w:t>DWord</w:t>
            </w:r>
          </w:p>
        </w:tc>
      </w:tr>
      <w:tr w:rsidR="00044ECB" w:rsidRPr="00E5374E" w:rsidTr="0031509B">
        <w:trPr>
          <w:trHeight w:val="310"/>
        </w:trPr>
        <w:tc>
          <w:tcPr>
            <w:tcW w:w="99.20pt" w:type="dxa"/>
            <w:tcBorders>
              <w:top w:val="single" w:sz="2" w:space="0" w:color="000000"/>
              <w:bottom w:val="single" w:sz="2" w:space="0" w:color="000000"/>
              <w:end w:val="single" w:sz="2" w:space="0" w:color="000000"/>
            </w:tcBorders>
          </w:tcPr>
          <w:p w:rsidR="00044ECB" w:rsidRPr="00044ECB" w:rsidRDefault="00044ECB" w:rsidP="00044ECB">
            <w:pPr>
              <w:pStyle w:val="TableParagraph"/>
              <w:kinsoku w:val="0"/>
              <w:overflowPunct w:val="0"/>
              <w:jc w:val="center"/>
              <w:rPr>
                <w:rFonts w:ascii="Courier New" w:hAnsi="Courier New" w:cs="Courier New"/>
                <w:b/>
                <w:sz w:val="20"/>
                <w:szCs w:val="20"/>
              </w:rPr>
            </w:pPr>
            <w:r w:rsidRPr="00044ECB">
              <w:rPr>
                <w:rFonts w:ascii="Courier New" w:hAnsi="Courier New" w:cs="Courier New"/>
                <w:b/>
                <w:sz w:val="20"/>
                <w:szCs w:val="20"/>
              </w:rPr>
              <w:t>S</w:t>
            </w:r>
          </w:p>
        </w:tc>
        <w:tc>
          <w:tcPr>
            <w:tcW w:w="113.40pt" w:type="dxa"/>
            <w:tcBorders>
              <w:top w:val="single" w:sz="4" w:space="0" w:color="000000"/>
              <w:start w:val="single" w:sz="2"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5.80pt" w:end="5.55pt"/>
              <w:jc w:val="center"/>
              <w:rPr>
                <w:sz w:val="16"/>
                <w:szCs w:val="16"/>
              </w:rPr>
            </w:pPr>
            <w:r w:rsidRPr="00E5374E">
              <w:rPr>
                <w:sz w:val="16"/>
                <w:szCs w:val="16"/>
              </w:rPr>
              <w:t>signed Word</w:t>
            </w:r>
          </w:p>
        </w:tc>
        <w:tc>
          <w:tcPr>
            <w:tcW w:w="141.70pt" w:type="dxa"/>
            <w:tcBorders>
              <w:top w:val="single" w:sz="4" w:space="0" w:color="000000"/>
              <w:start w:val="single" w:sz="4"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7.40pt" w:end="7.15pt"/>
              <w:jc w:val="center"/>
              <w:rPr>
                <w:sz w:val="16"/>
                <w:szCs w:val="16"/>
              </w:rPr>
            </w:pPr>
            <w:r w:rsidRPr="00E5374E">
              <w:rPr>
                <w:sz w:val="16"/>
                <w:szCs w:val="16"/>
              </w:rPr>
              <w:t>-32768 .. 32767</w:t>
            </w:r>
          </w:p>
        </w:tc>
        <w:tc>
          <w:tcPr>
            <w:tcW w:w="56.70pt" w:type="dxa"/>
            <w:tcBorders>
              <w:top w:val="single" w:sz="4" w:space="0" w:color="000000"/>
              <w:start w:val="single" w:sz="4" w:space="0" w:color="000000"/>
              <w:bottom w:val="single" w:sz="4" w:space="0" w:color="000000"/>
            </w:tcBorders>
          </w:tcPr>
          <w:p w:rsidR="00044ECB" w:rsidRPr="00E5374E" w:rsidRDefault="00044ECB" w:rsidP="0031509B">
            <w:pPr>
              <w:pStyle w:val="TableParagraph"/>
              <w:kinsoku w:val="0"/>
              <w:overflowPunct w:val="0"/>
              <w:spacing w:before="1.55pt"/>
              <w:ind w:start="14.55pt" w:end="14.40pt"/>
              <w:jc w:val="center"/>
              <w:rPr>
                <w:sz w:val="16"/>
                <w:szCs w:val="16"/>
              </w:rPr>
            </w:pPr>
            <w:r w:rsidRPr="00E5374E">
              <w:rPr>
                <w:sz w:val="16"/>
                <w:szCs w:val="16"/>
              </w:rPr>
              <w:t>Integer</w:t>
            </w:r>
          </w:p>
        </w:tc>
      </w:tr>
      <w:tr w:rsidR="00044ECB" w:rsidRPr="00E5374E" w:rsidTr="0031509B">
        <w:trPr>
          <w:trHeight w:val="309"/>
        </w:trPr>
        <w:tc>
          <w:tcPr>
            <w:tcW w:w="99.20pt" w:type="dxa"/>
            <w:tcBorders>
              <w:top w:val="single" w:sz="2" w:space="0" w:color="000000"/>
              <w:bottom w:val="single" w:sz="2" w:space="0" w:color="000000"/>
              <w:end w:val="single" w:sz="2" w:space="0" w:color="000000"/>
            </w:tcBorders>
          </w:tcPr>
          <w:p w:rsidR="00044ECB" w:rsidRPr="00044ECB" w:rsidRDefault="00044ECB" w:rsidP="00044ECB">
            <w:pPr>
              <w:pStyle w:val="TableParagraph"/>
              <w:kinsoku w:val="0"/>
              <w:overflowPunct w:val="0"/>
              <w:jc w:val="center"/>
              <w:rPr>
                <w:rFonts w:ascii="Courier New" w:hAnsi="Courier New" w:cs="Courier New"/>
                <w:b/>
                <w:sz w:val="20"/>
                <w:szCs w:val="20"/>
              </w:rPr>
            </w:pPr>
            <w:r w:rsidRPr="00044ECB">
              <w:rPr>
                <w:rFonts w:ascii="Courier New" w:hAnsi="Courier New" w:cs="Courier New"/>
                <w:b/>
                <w:sz w:val="20"/>
                <w:szCs w:val="20"/>
              </w:rPr>
              <w:t>D</w:t>
            </w:r>
          </w:p>
        </w:tc>
        <w:tc>
          <w:tcPr>
            <w:tcW w:w="113.40pt" w:type="dxa"/>
            <w:tcBorders>
              <w:top w:val="single" w:sz="4" w:space="0" w:color="000000"/>
              <w:start w:val="single" w:sz="2"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5.90pt" w:end="5.50pt"/>
              <w:jc w:val="center"/>
              <w:rPr>
                <w:sz w:val="16"/>
                <w:szCs w:val="16"/>
              </w:rPr>
            </w:pPr>
            <w:r w:rsidRPr="00E5374E">
              <w:rPr>
                <w:sz w:val="16"/>
                <w:szCs w:val="16"/>
              </w:rPr>
              <w:t>DWord</w:t>
            </w:r>
          </w:p>
        </w:tc>
        <w:tc>
          <w:tcPr>
            <w:tcW w:w="141.70pt" w:type="dxa"/>
            <w:tcBorders>
              <w:top w:val="single" w:sz="4" w:space="0" w:color="000000"/>
              <w:start w:val="single" w:sz="4"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7.35pt" w:end="7.15pt"/>
              <w:jc w:val="center"/>
              <w:rPr>
                <w:sz w:val="16"/>
                <w:szCs w:val="16"/>
              </w:rPr>
            </w:pPr>
            <w:r w:rsidRPr="00E5374E">
              <w:rPr>
                <w:sz w:val="16"/>
                <w:szCs w:val="16"/>
              </w:rPr>
              <w:t>0 .. 4294967296 (*)</w:t>
            </w:r>
          </w:p>
        </w:tc>
        <w:tc>
          <w:tcPr>
            <w:tcW w:w="56.70pt" w:type="dxa"/>
            <w:tcBorders>
              <w:top w:val="single" w:sz="4" w:space="0" w:color="000000"/>
              <w:start w:val="single" w:sz="4" w:space="0" w:color="000000"/>
              <w:bottom w:val="single" w:sz="4" w:space="0" w:color="000000"/>
            </w:tcBorders>
          </w:tcPr>
          <w:p w:rsidR="00044ECB" w:rsidRPr="00E5374E" w:rsidRDefault="00044ECB" w:rsidP="0031509B">
            <w:pPr>
              <w:pStyle w:val="TableParagraph"/>
              <w:kinsoku w:val="0"/>
              <w:overflowPunct w:val="0"/>
              <w:spacing w:before="1.55pt"/>
              <w:ind w:start="14.65pt" w:end="14.30pt"/>
              <w:jc w:val="center"/>
              <w:rPr>
                <w:sz w:val="16"/>
                <w:szCs w:val="16"/>
              </w:rPr>
            </w:pPr>
            <w:r w:rsidRPr="00E5374E">
              <w:rPr>
                <w:sz w:val="16"/>
                <w:szCs w:val="16"/>
              </w:rPr>
              <w:t>DWord</w:t>
            </w:r>
          </w:p>
        </w:tc>
      </w:tr>
      <w:tr w:rsidR="00044ECB" w:rsidRPr="00E5374E" w:rsidTr="0031509B">
        <w:trPr>
          <w:trHeight w:val="310"/>
        </w:trPr>
        <w:tc>
          <w:tcPr>
            <w:tcW w:w="99.20pt" w:type="dxa"/>
            <w:tcBorders>
              <w:top w:val="single" w:sz="2" w:space="0" w:color="000000"/>
              <w:bottom w:val="single" w:sz="2" w:space="0" w:color="000000"/>
              <w:end w:val="single" w:sz="2" w:space="0" w:color="000000"/>
            </w:tcBorders>
          </w:tcPr>
          <w:p w:rsidR="00044ECB" w:rsidRPr="00044ECB" w:rsidRDefault="00044ECB" w:rsidP="00044ECB">
            <w:pPr>
              <w:pStyle w:val="TableParagraph"/>
              <w:kinsoku w:val="0"/>
              <w:overflowPunct w:val="0"/>
              <w:jc w:val="center"/>
              <w:rPr>
                <w:rFonts w:ascii="Courier New" w:hAnsi="Courier New" w:cs="Courier New"/>
                <w:b/>
                <w:sz w:val="20"/>
                <w:szCs w:val="20"/>
              </w:rPr>
            </w:pPr>
            <w:r w:rsidRPr="00044ECB">
              <w:rPr>
                <w:rFonts w:ascii="Courier New" w:hAnsi="Courier New" w:cs="Courier New"/>
                <w:b/>
                <w:sz w:val="20"/>
                <w:szCs w:val="20"/>
              </w:rPr>
              <w:t>L</w:t>
            </w:r>
          </w:p>
        </w:tc>
        <w:tc>
          <w:tcPr>
            <w:tcW w:w="113.40pt" w:type="dxa"/>
            <w:tcBorders>
              <w:top w:val="single" w:sz="4" w:space="0" w:color="000000"/>
              <w:start w:val="single" w:sz="2"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60pt"/>
              <w:ind w:start="5.85pt" w:end="5.55pt"/>
              <w:jc w:val="center"/>
              <w:rPr>
                <w:sz w:val="16"/>
                <w:szCs w:val="16"/>
              </w:rPr>
            </w:pPr>
            <w:r w:rsidRPr="00E5374E">
              <w:rPr>
                <w:sz w:val="16"/>
                <w:szCs w:val="16"/>
              </w:rPr>
              <w:t>signed DWord</w:t>
            </w:r>
          </w:p>
        </w:tc>
        <w:tc>
          <w:tcPr>
            <w:tcW w:w="141.70pt" w:type="dxa"/>
            <w:tcBorders>
              <w:top w:val="single" w:sz="4" w:space="0" w:color="000000"/>
              <w:start w:val="single" w:sz="4"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60pt"/>
              <w:ind w:start="7.40pt" w:end="7.15pt"/>
              <w:jc w:val="center"/>
              <w:rPr>
                <w:sz w:val="16"/>
                <w:szCs w:val="16"/>
              </w:rPr>
            </w:pPr>
            <w:r w:rsidRPr="00E5374E">
              <w:rPr>
                <w:sz w:val="16"/>
                <w:szCs w:val="16"/>
              </w:rPr>
              <w:t>-2147483648 .. 2147483647 (*)</w:t>
            </w:r>
          </w:p>
        </w:tc>
        <w:tc>
          <w:tcPr>
            <w:tcW w:w="56.70pt" w:type="dxa"/>
            <w:tcBorders>
              <w:top w:val="single" w:sz="4" w:space="0" w:color="000000"/>
              <w:start w:val="single" w:sz="4" w:space="0" w:color="000000"/>
              <w:bottom w:val="single" w:sz="4" w:space="0" w:color="000000"/>
            </w:tcBorders>
          </w:tcPr>
          <w:p w:rsidR="00044ECB" w:rsidRPr="00E5374E" w:rsidRDefault="00044ECB" w:rsidP="0031509B">
            <w:pPr>
              <w:pStyle w:val="TableParagraph"/>
              <w:kinsoku w:val="0"/>
              <w:overflowPunct w:val="0"/>
              <w:spacing w:before="1.60pt"/>
              <w:ind w:start="14.60pt" w:end="14.40pt"/>
              <w:jc w:val="center"/>
              <w:rPr>
                <w:sz w:val="16"/>
                <w:szCs w:val="16"/>
              </w:rPr>
            </w:pPr>
            <w:r w:rsidRPr="00E5374E">
              <w:rPr>
                <w:sz w:val="16"/>
                <w:szCs w:val="16"/>
              </w:rPr>
              <w:t>Integer</w:t>
            </w:r>
          </w:p>
        </w:tc>
      </w:tr>
      <w:tr w:rsidR="00044ECB" w:rsidRPr="00E5374E" w:rsidTr="0031509B">
        <w:trPr>
          <w:trHeight w:val="310"/>
        </w:trPr>
        <w:tc>
          <w:tcPr>
            <w:tcW w:w="99.20pt" w:type="dxa"/>
            <w:tcBorders>
              <w:top w:val="single" w:sz="2" w:space="0" w:color="000000"/>
              <w:bottom w:val="single" w:sz="2" w:space="0" w:color="000000"/>
              <w:end w:val="single" w:sz="2" w:space="0" w:color="000000"/>
            </w:tcBorders>
          </w:tcPr>
          <w:p w:rsidR="00044ECB" w:rsidRPr="00044ECB" w:rsidRDefault="00044ECB" w:rsidP="00044ECB">
            <w:pPr>
              <w:pStyle w:val="TableParagraph"/>
              <w:kinsoku w:val="0"/>
              <w:overflowPunct w:val="0"/>
              <w:jc w:val="center"/>
              <w:rPr>
                <w:rFonts w:ascii="Courier New" w:hAnsi="Courier New" w:cs="Courier New"/>
                <w:b/>
                <w:sz w:val="20"/>
                <w:szCs w:val="20"/>
              </w:rPr>
            </w:pPr>
            <w:r w:rsidRPr="00044ECB">
              <w:rPr>
                <w:rFonts w:ascii="Courier New" w:hAnsi="Courier New" w:cs="Courier New"/>
                <w:b/>
                <w:sz w:val="20"/>
                <w:szCs w:val="20"/>
              </w:rPr>
              <w:t>F</w:t>
            </w:r>
          </w:p>
        </w:tc>
        <w:tc>
          <w:tcPr>
            <w:tcW w:w="113.40pt" w:type="dxa"/>
            <w:tcBorders>
              <w:top w:val="single" w:sz="4" w:space="0" w:color="000000"/>
              <w:start w:val="single" w:sz="2"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5.85pt" w:end="5.55pt"/>
              <w:jc w:val="center"/>
              <w:rPr>
                <w:sz w:val="16"/>
                <w:szCs w:val="16"/>
              </w:rPr>
            </w:pPr>
            <w:r w:rsidRPr="00E5374E">
              <w:rPr>
                <w:sz w:val="16"/>
                <w:szCs w:val="16"/>
              </w:rPr>
              <w:t>Float</w:t>
            </w:r>
          </w:p>
        </w:tc>
        <w:tc>
          <w:tcPr>
            <w:tcW w:w="141.70pt" w:type="dxa"/>
            <w:tcBorders>
              <w:top w:val="single" w:sz="4" w:space="0" w:color="000000"/>
              <w:start w:val="single" w:sz="4" w:space="0" w:color="000000"/>
              <w:bottom w:val="single" w:sz="4" w:space="0" w:color="000000"/>
              <w:end w:val="single" w:sz="4" w:space="0" w:color="000000"/>
            </w:tcBorders>
          </w:tcPr>
          <w:p w:rsidR="00044ECB" w:rsidRPr="00E5374E" w:rsidRDefault="00044ECB" w:rsidP="0031509B">
            <w:pPr>
              <w:pStyle w:val="TableParagraph"/>
              <w:kinsoku w:val="0"/>
              <w:overflowPunct w:val="0"/>
              <w:spacing w:before="1.55pt"/>
              <w:ind w:start="7.30pt" w:end="7.15pt"/>
              <w:jc w:val="center"/>
              <w:rPr>
                <w:sz w:val="16"/>
                <w:szCs w:val="16"/>
              </w:rPr>
            </w:pPr>
            <w:r w:rsidRPr="00E5374E">
              <w:rPr>
                <w:sz w:val="16"/>
                <w:szCs w:val="16"/>
              </w:rPr>
              <w:t>+/- 3.4e38</w:t>
            </w:r>
          </w:p>
        </w:tc>
        <w:tc>
          <w:tcPr>
            <w:tcW w:w="56.70pt" w:type="dxa"/>
            <w:tcBorders>
              <w:top w:val="single" w:sz="4" w:space="0" w:color="000000"/>
              <w:start w:val="single" w:sz="4" w:space="0" w:color="000000"/>
              <w:bottom w:val="single" w:sz="4" w:space="0" w:color="000000"/>
            </w:tcBorders>
          </w:tcPr>
          <w:p w:rsidR="00044ECB" w:rsidRPr="00E5374E" w:rsidRDefault="00044ECB" w:rsidP="0031509B">
            <w:pPr>
              <w:pStyle w:val="TableParagraph"/>
              <w:kinsoku w:val="0"/>
              <w:overflowPunct w:val="0"/>
              <w:spacing w:before="1.55pt"/>
              <w:ind w:start="14.65pt" w:end="14.35pt"/>
              <w:jc w:val="center"/>
              <w:rPr>
                <w:sz w:val="16"/>
                <w:szCs w:val="16"/>
              </w:rPr>
            </w:pPr>
            <w:r w:rsidRPr="00E5374E">
              <w:rPr>
                <w:sz w:val="16"/>
                <w:szCs w:val="16"/>
              </w:rPr>
              <w:t>Float</w:t>
            </w:r>
          </w:p>
        </w:tc>
      </w:tr>
    </w:tbl>
    <w:p w:rsidR="00E5374E" w:rsidRDefault="00E5374E" w:rsidP="00044ECB">
      <w:pPr>
        <w:pStyle w:val="BodyText"/>
        <w:jc w:val="center"/>
        <w:rPr>
          <w:rFonts w:ascii="Courier New" w:hAnsi="Courier New" w:cs="Courier New"/>
          <w:b/>
        </w:rPr>
      </w:pPr>
      <w:r w:rsidRPr="00283DFC">
        <w:rPr>
          <w:rFonts w:ascii="Courier New" w:hAnsi="Courier New" w:cs="Courier New"/>
          <w:b/>
        </w:rPr>
        <w:t>Table 76: MITSUFX Modifiers</w:t>
      </w:r>
    </w:p>
    <w:p w:rsidR="00044ECB" w:rsidRDefault="00044ECB" w:rsidP="00283DFC">
      <w:pPr>
        <w:pStyle w:val="BodyText"/>
        <w:jc w:val="center"/>
        <w:rPr>
          <w:rFonts w:ascii="Courier New" w:hAnsi="Courier New" w:cs="Courier New"/>
          <w:b/>
        </w:rPr>
      </w:pPr>
    </w:p>
    <w:p w:rsidR="00283DFC" w:rsidRPr="00283DFC" w:rsidRDefault="00283DFC" w:rsidP="00283DFC">
      <w:pPr>
        <w:pStyle w:val="BodyText"/>
        <w:jc w:val="center"/>
        <w:rPr>
          <w:rFonts w:ascii="Courier New" w:hAnsi="Courier New" w:cs="Courier New"/>
          <w:b/>
        </w:rPr>
      </w:pPr>
    </w:p>
    <w:p w:rsidR="00E5374E" w:rsidRDefault="00E5374E">
      <w:pPr>
        <w:pStyle w:val="BodyText"/>
        <w:kinsoku w:val="0"/>
        <w:overflowPunct w:val="0"/>
        <w:spacing w:before="3.80pt" w:line="12.95pt" w:lineRule="auto"/>
        <w:ind w:start="19.65pt" w:end="34.15pt"/>
        <w:rPr>
          <w:b/>
          <w:bCs/>
        </w:rPr>
      </w:pPr>
      <w:r>
        <w:rPr>
          <w:b/>
          <w:bCs/>
        </w:rPr>
        <w:t xml:space="preserve">(*) Important: To avoid loss of precision due to Integer to float conversion, choose the right storage DataType for your Tag. </w:t>
      </w:r>
    </w:p>
    <w:p w:rsidR="00E60B8F" w:rsidRDefault="00E60B8F">
      <w:pPr>
        <w:pStyle w:val="BodyText"/>
        <w:kinsoku w:val="0"/>
        <w:overflowPunct w:val="0"/>
        <w:spacing w:before="3.80pt" w:line="12.95pt" w:lineRule="auto"/>
        <w:ind w:start="19.65pt" w:end="34.15pt"/>
        <w:rPr>
          <w:b/>
          <w:bCs/>
        </w:rPr>
      </w:pPr>
    </w:p>
    <w:p w:rsidR="00E5374E" w:rsidRPr="00E60B8F" w:rsidRDefault="00E5374E" w:rsidP="00E60B8F">
      <w:pPr>
        <w:pStyle w:val="BodyText"/>
        <w:kinsoku w:val="0"/>
        <w:overflowPunct w:val="0"/>
        <w:spacing w:before="3.15pt"/>
        <w:ind w:start="5.45pt"/>
        <w:rPr>
          <w:b/>
        </w:rPr>
      </w:pPr>
      <w:r w:rsidRPr="00E60B8F">
        <w:rPr>
          <w:b/>
        </w:rPr>
        <w:t>Examples</w:t>
      </w: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E5374E" w:rsidRPr="00E5374E" w:rsidTr="00E60B8F">
        <w:trPr>
          <w:trHeight w:val="350"/>
        </w:trPr>
        <w:tc>
          <w:tcPr>
            <w:tcW w:w="72pt" w:type="dxa"/>
            <w:tcBorders>
              <w:bottom w:val="double" w:sz="4" w:space="0" w:color="auto"/>
            </w:tcBorders>
          </w:tcPr>
          <w:p w:rsidR="00E5374E" w:rsidRPr="00E5374E" w:rsidRDefault="00E60B8F">
            <w:pPr>
              <w:pStyle w:val="TableParagraph"/>
              <w:kinsoku w:val="0"/>
              <w:overflowPunct w:val="0"/>
              <w:spacing w:before="3.55pt"/>
              <w:ind w:start="11.55pt" w:end="11.15pt"/>
              <w:jc w:val="center"/>
              <w:rPr>
                <w:b/>
                <w:bCs/>
                <w:sz w:val="16"/>
                <w:szCs w:val="16"/>
              </w:rPr>
            </w:pPr>
            <w:r>
              <w:rPr>
                <w:b/>
                <w:bCs/>
                <w:sz w:val="16"/>
                <w:szCs w:val="16"/>
              </w:rPr>
              <w:t>A</w:t>
            </w:r>
            <w:r w:rsidR="00E5374E" w:rsidRPr="00E5374E">
              <w:rPr>
                <w:b/>
                <w:bCs/>
                <w:sz w:val="16"/>
                <w:szCs w:val="16"/>
              </w:rPr>
              <w:t>ddress</w:t>
            </w:r>
          </w:p>
        </w:tc>
        <w:tc>
          <w:tcPr>
            <w:tcW w:w="283.45pt" w:type="dxa"/>
            <w:tcBorders>
              <w:bottom w:val="double" w:sz="4" w:space="0" w:color="auto"/>
            </w:tcBorders>
          </w:tcPr>
          <w:p w:rsidR="00E5374E" w:rsidRPr="00E5374E" w:rsidRDefault="00E5374E">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E5374E" w:rsidRPr="00E5374E" w:rsidTr="00E60B8F">
        <w:trPr>
          <w:trHeight w:val="350"/>
        </w:trPr>
        <w:tc>
          <w:tcPr>
            <w:tcW w:w="72pt" w:type="dxa"/>
            <w:tcBorders>
              <w:top w:val="double" w:sz="4" w:space="0" w:color="auto"/>
            </w:tcBorders>
          </w:tcPr>
          <w:p w:rsidR="00E5374E" w:rsidRPr="00E5374E" w:rsidRDefault="00E5374E">
            <w:pPr>
              <w:pStyle w:val="TableParagraph"/>
              <w:kinsoku w:val="0"/>
              <w:overflowPunct w:val="0"/>
              <w:spacing w:before="3.55pt"/>
              <w:ind w:start="11.55pt" w:end="11.15pt"/>
              <w:jc w:val="center"/>
              <w:rPr>
                <w:b/>
                <w:bCs/>
                <w:sz w:val="16"/>
                <w:szCs w:val="16"/>
              </w:rPr>
            </w:pPr>
            <w:r w:rsidRPr="00E5374E">
              <w:rPr>
                <w:b/>
                <w:bCs/>
                <w:sz w:val="16"/>
                <w:szCs w:val="16"/>
              </w:rPr>
              <w:t>X14</w:t>
            </w:r>
          </w:p>
        </w:tc>
        <w:tc>
          <w:tcPr>
            <w:tcW w:w="283.45pt" w:type="dxa"/>
            <w:tcBorders>
              <w:top w:val="double" w:sz="4" w:space="0" w:color="auto"/>
            </w:tcBorders>
          </w:tcPr>
          <w:p w:rsidR="00E5374E" w:rsidRPr="00E5374E" w:rsidRDefault="00E5374E">
            <w:pPr>
              <w:pStyle w:val="TableParagraph"/>
              <w:kinsoku w:val="0"/>
              <w:overflowPunct w:val="0"/>
              <w:spacing w:before="3.55pt"/>
              <w:ind w:start="5.35pt"/>
              <w:rPr>
                <w:sz w:val="16"/>
                <w:szCs w:val="16"/>
              </w:rPr>
            </w:pPr>
            <w:r w:rsidRPr="00E5374E">
              <w:rPr>
                <w:sz w:val="16"/>
                <w:szCs w:val="16"/>
              </w:rPr>
              <w:t>input bit at octal address 14</w:t>
            </w:r>
          </w:p>
        </w:tc>
      </w:tr>
      <w:tr w:rsidR="00E5374E" w:rsidRPr="00E5374E" w:rsidTr="00E60B8F">
        <w:trPr>
          <w:trHeight w:val="350"/>
        </w:trPr>
        <w:tc>
          <w:tcPr>
            <w:tcW w:w="72pt" w:type="dxa"/>
          </w:tcPr>
          <w:p w:rsidR="00E5374E" w:rsidRPr="00E5374E" w:rsidRDefault="00E5374E">
            <w:pPr>
              <w:pStyle w:val="TableParagraph"/>
              <w:kinsoku w:val="0"/>
              <w:overflowPunct w:val="0"/>
              <w:spacing w:before="3.55pt"/>
              <w:ind w:start="11.60pt" w:end="11.15pt"/>
              <w:jc w:val="center"/>
              <w:rPr>
                <w:b/>
                <w:bCs/>
                <w:sz w:val="16"/>
                <w:szCs w:val="16"/>
              </w:rPr>
            </w:pPr>
            <w:r w:rsidRPr="00E5374E">
              <w:rPr>
                <w:b/>
                <w:bCs/>
                <w:sz w:val="16"/>
                <w:szCs w:val="16"/>
              </w:rPr>
              <w:t>D3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Signed Word)</w:t>
            </w:r>
          </w:p>
        </w:tc>
      </w:tr>
      <w:tr w:rsidR="00E5374E" w:rsidRPr="00E5374E" w:rsidTr="00E60B8F">
        <w:trPr>
          <w:trHeight w:val="350"/>
        </w:trPr>
        <w:tc>
          <w:tcPr>
            <w:tcW w:w="72pt" w:type="dxa"/>
          </w:tcPr>
          <w:p w:rsidR="00E5374E" w:rsidRPr="00E5374E" w:rsidRDefault="00E5374E">
            <w:pPr>
              <w:pStyle w:val="TableParagraph"/>
              <w:kinsoku w:val="0"/>
              <w:overflowPunct w:val="0"/>
              <w:spacing w:before="3.55pt"/>
              <w:ind w:start="11.50pt" w:end="11.15pt"/>
              <w:jc w:val="center"/>
              <w:rPr>
                <w:b/>
                <w:bCs/>
                <w:sz w:val="16"/>
                <w:szCs w:val="16"/>
              </w:rPr>
            </w:pPr>
            <w:r w:rsidRPr="00E5374E">
              <w:rPr>
                <w:b/>
                <w:bCs/>
                <w:sz w:val="16"/>
                <w:szCs w:val="16"/>
              </w:rPr>
              <w:t>DD3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DWord)</w:t>
            </w:r>
          </w:p>
        </w:tc>
      </w:tr>
      <w:tr w:rsidR="00E5374E" w:rsidRPr="00E5374E" w:rsidTr="00E60B8F">
        <w:trPr>
          <w:trHeight w:val="350"/>
        </w:trPr>
        <w:tc>
          <w:tcPr>
            <w:tcW w:w="72pt" w:type="dxa"/>
          </w:tcPr>
          <w:p w:rsidR="00E5374E" w:rsidRPr="00E5374E" w:rsidRDefault="00E5374E">
            <w:pPr>
              <w:pStyle w:val="TableParagraph"/>
              <w:kinsoku w:val="0"/>
              <w:overflowPunct w:val="0"/>
              <w:spacing w:before="3.60pt"/>
              <w:ind w:start="11.60pt" w:end="11.15pt"/>
              <w:jc w:val="center"/>
              <w:rPr>
                <w:b/>
                <w:bCs/>
                <w:sz w:val="16"/>
                <w:szCs w:val="16"/>
              </w:rPr>
            </w:pPr>
            <w:r w:rsidRPr="00E5374E">
              <w:rPr>
                <w:b/>
                <w:bCs/>
                <w:sz w:val="16"/>
                <w:szCs w:val="16"/>
              </w:rPr>
              <w:t>DF3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Float)</w:t>
            </w:r>
          </w:p>
        </w:tc>
      </w:tr>
      <w:tr w:rsidR="00E5374E" w:rsidRPr="00E5374E" w:rsidTr="00E60B8F">
        <w:trPr>
          <w:trHeight w:val="350"/>
        </w:trPr>
        <w:tc>
          <w:tcPr>
            <w:tcW w:w="72pt" w:type="dxa"/>
          </w:tcPr>
          <w:p w:rsidR="00E5374E" w:rsidRPr="00E5374E" w:rsidRDefault="00E5374E">
            <w:pPr>
              <w:pStyle w:val="TableParagraph"/>
              <w:kinsoku w:val="0"/>
              <w:overflowPunct w:val="0"/>
              <w:spacing w:before="3.60pt"/>
              <w:ind w:start="11.50pt" w:end="11.15pt"/>
              <w:jc w:val="center"/>
              <w:rPr>
                <w:b/>
                <w:bCs/>
                <w:sz w:val="16"/>
                <w:szCs w:val="16"/>
              </w:rPr>
            </w:pPr>
            <w:r w:rsidRPr="00E5374E">
              <w:rPr>
                <w:b/>
                <w:bCs/>
                <w:sz w:val="16"/>
                <w:szCs w:val="16"/>
              </w:rPr>
              <w:t>D8010</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special data register at address 8010 (read as Signed Word)</w:t>
            </w:r>
          </w:p>
        </w:tc>
      </w:tr>
      <w:tr w:rsidR="00E5374E" w:rsidRPr="00E5374E" w:rsidTr="00E60B8F">
        <w:trPr>
          <w:trHeight w:val="350"/>
        </w:trPr>
        <w:tc>
          <w:tcPr>
            <w:tcW w:w="72pt" w:type="dxa"/>
          </w:tcPr>
          <w:p w:rsidR="00E5374E" w:rsidRPr="00E5374E" w:rsidRDefault="00E5374E">
            <w:pPr>
              <w:pStyle w:val="TableParagraph"/>
              <w:kinsoku w:val="0"/>
              <w:overflowPunct w:val="0"/>
              <w:spacing w:before="3.60pt"/>
              <w:ind w:start="11.50pt" w:end="11.15pt"/>
              <w:jc w:val="center"/>
              <w:rPr>
                <w:b/>
                <w:bCs/>
                <w:sz w:val="16"/>
                <w:szCs w:val="16"/>
              </w:rPr>
            </w:pPr>
            <w:r w:rsidRPr="00E5374E">
              <w:rPr>
                <w:b/>
                <w:bCs/>
                <w:sz w:val="16"/>
                <w:szCs w:val="16"/>
              </w:rPr>
              <w:t>C199</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counter value at address 199 (read as Word)</w:t>
            </w:r>
          </w:p>
        </w:tc>
      </w:tr>
      <w:tr w:rsidR="00E5374E" w:rsidRPr="00E5374E" w:rsidTr="00E60B8F">
        <w:trPr>
          <w:trHeight w:val="350"/>
        </w:trPr>
        <w:tc>
          <w:tcPr>
            <w:tcW w:w="72pt" w:type="dxa"/>
          </w:tcPr>
          <w:p w:rsidR="00E5374E" w:rsidRPr="00E5374E" w:rsidRDefault="00E5374E">
            <w:pPr>
              <w:pStyle w:val="TableParagraph"/>
              <w:kinsoku w:val="0"/>
              <w:overflowPunct w:val="0"/>
              <w:spacing w:before="3.60pt"/>
              <w:ind w:start="11.50pt" w:end="11.15pt"/>
              <w:jc w:val="center"/>
              <w:rPr>
                <w:b/>
                <w:bCs/>
                <w:sz w:val="16"/>
                <w:szCs w:val="16"/>
              </w:rPr>
            </w:pPr>
            <w:r w:rsidRPr="00E5374E">
              <w:rPr>
                <w:b/>
                <w:bCs/>
                <w:sz w:val="16"/>
                <w:szCs w:val="16"/>
              </w:rPr>
              <w:t>C200</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high speed counter at address 200 (read as DWord)</w:t>
            </w:r>
          </w:p>
        </w:tc>
      </w:tr>
    </w:tbl>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Table 77: MITSUFX register address examples</w:t>
      </w:r>
    </w:p>
    <w:p w:rsidR="00E5374E" w:rsidRDefault="00E5374E">
      <w:pPr>
        <w:pStyle w:val="Heading4"/>
        <w:kinsoku w:val="0"/>
        <w:overflowPunct w:val="0"/>
        <w:spacing w:before="5.60pt"/>
        <w:ind w:end="19.30pt"/>
        <w:jc w:val="center"/>
        <w:sectPr w:rsidR="00E5374E">
          <w:pgSz w:w="595pt" w:h="842pt"/>
          <w:pgMar w:top="63pt" w:right="36pt" w:bottom="45pt" w:left="37pt" w:header="33.10pt" w:footer="35.80pt" w:gutter="0pt"/>
          <w:cols w:space="36pt"/>
          <w:noEndnote/>
        </w:sectPr>
      </w:pPr>
    </w:p>
    <w:p w:rsidR="00E5374E" w:rsidRDefault="00E5374E" w:rsidP="00337C52">
      <w:pPr>
        <w:pStyle w:val="BodyText"/>
        <w:numPr>
          <w:ilvl w:val="0"/>
          <w:numId w:val="88"/>
        </w:numPr>
        <w:ind w:start="21.30pt" w:hanging="14.20pt"/>
        <w:rPr>
          <w:b/>
        </w:rPr>
      </w:pPr>
      <w:r w:rsidRPr="00E60B8F">
        <w:rPr>
          <w:b/>
        </w:rPr>
        <w:lastRenderedPageBreak/>
        <w:t>Status</w:t>
      </w:r>
      <w:r w:rsidRPr="00E60B8F">
        <w:rPr>
          <w:b/>
          <w:spacing w:val="-1"/>
        </w:rPr>
        <w:t xml:space="preserve"> </w:t>
      </w:r>
      <w:r w:rsidRPr="00E60B8F">
        <w:rPr>
          <w:b/>
        </w:rPr>
        <w:t>register:</w:t>
      </w:r>
    </w:p>
    <w:p w:rsidR="00E60B8F" w:rsidRPr="00E60B8F" w:rsidRDefault="00E60B8F" w:rsidP="00E60B8F">
      <w:pPr>
        <w:pStyle w:val="BodyText"/>
        <w:ind w:start="36pt"/>
        <w:rPr>
          <w:b/>
        </w:rPr>
      </w:pPr>
    </w:p>
    <w:p w:rsidR="00E60B8F" w:rsidRDefault="00E5374E" w:rsidP="00E60B8F">
      <w:pPr>
        <w:pStyle w:val="BodyText"/>
        <w:kinsoku w:val="0"/>
        <w:overflowPunct w:val="0"/>
        <w:spacing w:line="13.05pt" w:lineRule="auto"/>
        <w:ind w:start="5.45pt"/>
        <w:rPr>
          <w:spacing w:val="-6"/>
        </w:rPr>
      </w:pPr>
      <w:r>
        <w:t>The</w:t>
      </w:r>
      <w:r>
        <w:rPr>
          <w:spacing w:val="-7"/>
        </w:rPr>
        <w:t xml:space="preserve"> </w:t>
      </w:r>
      <w:r>
        <w:t>STATUS</w:t>
      </w:r>
      <w:r>
        <w:rPr>
          <w:spacing w:val="-7"/>
        </w:rPr>
        <w:t xml:space="preserve"> </w:t>
      </w:r>
      <w:r>
        <w:t>Tag</w:t>
      </w:r>
      <w:r>
        <w:rPr>
          <w:spacing w:val="-7"/>
        </w:rPr>
        <w:t xml:space="preserve"> </w:t>
      </w:r>
      <w:r>
        <w:t>is</w:t>
      </w:r>
      <w:r>
        <w:rPr>
          <w:spacing w:val="-6"/>
        </w:rPr>
        <w:t xml:space="preserve"> </w:t>
      </w:r>
      <w:r>
        <w:t>a</w:t>
      </w:r>
      <w:r>
        <w:rPr>
          <w:spacing w:val="-7"/>
        </w:rPr>
        <w:t xml:space="preserve"> </w:t>
      </w:r>
      <w:r>
        <w:t>special</w:t>
      </w:r>
      <w:r>
        <w:rPr>
          <w:spacing w:val="-7"/>
        </w:rPr>
        <w:t xml:space="preserve"> </w:t>
      </w:r>
      <w:r>
        <w:t>Tag</w:t>
      </w:r>
      <w:r>
        <w:rPr>
          <w:spacing w:val="-6"/>
        </w:rPr>
        <w:t xml:space="preserve"> </w:t>
      </w:r>
      <w:r>
        <w:t>that</w:t>
      </w:r>
      <w:r>
        <w:rPr>
          <w:spacing w:val="-7"/>
        </w:rPr>
        <w:t xml:space="preserve"> </w:t>
      </w:r>
      <w:r>
        <w:t>returns</w:t>
      </w:r>
      <w:r>
        <w:rPr>
          <w:spacing w:val="-7"/>
        </w:rPr>
        <w:t xml:space="preserve"> </w:t>
      </w:r>
      <w:r>
        <w:t>information</w:t>
      </w:r>
      <w:r>
        <w:rPr>
          <w:spacing w:val="-6"/>
        </w:rPr>
        <w:t xml:space="preserve"> </w:t>
      </w:r>
      <w:r>
        <w:t>about</w:t>
      </w:r>
      <w:r>
        <w:rPr>
          <w:spacing w:val="-7"/>
        </w:rPr>
        <w:t xml:space="preserve"> </w:t>
      </w:r>
      <w:r>
        <w:t>the</w:t>
      </w:r>
      <w:r>
        <w:rPr>
          <w:spacing w:val="-6"/>
        </w:rPr>
        <w:t xml:space="preserve"> </w:t>
      </w:r>
      <w:r>
        <w:t>current</w:t>
      </w:r>
      <w:r>
        <w:rPr>
          <w:spacing w:val="-6"/>
        </w:rPr>
        <w:t xml:space="preserve"> </w:t>
      </w:r>
      <w:r>
        <w:t>state</w:t>
      </w:r>
      <w:r>
        <w:rPr>
          <w:spacing w:val="-6"/>
        </w:rPr>
        <w:t xml:space="preserve"> </w:t>
      </w:r>
      <w:r>
        <w:t>of</w:t>
      </w:r>
      <w:r>
        <w:rPr>
          <w:spacing w:val="-7"/>
        </w:rPr>
        <w:t xml:space="preserve"> </w:t>
      </w:r>
      <w:r>
        <w:t>communication</w:t>
      </w:r>
      <w:r>
        <w:rPr>
          <w:spacing w:val="-6"/>
        </w:rPr>
        <w:t xml:space="preserve"> </w:t>
      </w:r>
      <w:r>
        <w:t>for</w:t>
      </w:r>
      <w:r>
        <w:rPr>
          <w:spacing w:val="-7"/>
        </w:rPr>
        <w:t xml:space="preserve"> </w:t>
      </w:r>
      <w:r>
        <w:t>a</w:t>
      </w:r>
      <w:r>
        <w:rPr>
          <w:spacing w:val="-6"/>
        </w:rPr>
        <w:t xml:space="preserve"> </w:t>
      </w:r>
      <w:r>
        <w:t>given</w:t>
      </w:r>
      <w:r>
        <w:rPr>
          <w:spacing w:val="-7"/>
        </w:rPr>
        <w:t xml:space="preserve"> </w:t>
      </w:r>
      <w:r>
        <w:t>device.</w:t>
      </w:r>
      <w:r>
        <w:rPr>
          <w:spacing w:val="-6"/>
        </w:rPr>
        <w:t xml:space="preserve"> </w:t>
      </w:r>
    </w:p>
    <w:p w:rsidR="00E5374E" w:rsidRDefault="00E5374E" w:rsidP="00E60B8F">
      <w:pPr>
        <w:pStyle w:val="BodyText"/>
        <w:kinsoku w:val="0"/>
        <w:overflowPunct w:val="0"/>
        <w:spacing w:line="13.05pt" w:lineRule="auto"/>
        <w:ind w:start="5.45pt"/>
      </w:pPr>
      <w:r>
        <w:t>As</w:t>
      </w:r>
      <w:r>
        <w:rPr>
          <w:spacing w:val="-6"/>
        </w:rPr>
        <w:t xml:space="preserve"> </w:t>
      </w:r>
      <w:r>
        <w:t>for</w:t>
      </w:r>
      <w:r>
        <w:rPr>
          <w:spacing w:val="-7"/>
        </w:rPr>
        <w:t xml:space="preserve"> </w:t>
      </w:r>
      <w:r>
        <w:t>the</w:t>
      </w:r>
      <w:r>
        <w:rPr>
          <w:spacing w:val="-7"/>
        </w:rPr>
        <w:t xml:space="preserve"> </w:t>
      </w:r>
      <w:r>
        <w:t>other</w:t>
      </w:r>
      <w:r>
        <w:rPr>
          <w:spacing w:val="-6"/>
        </w:rPr>
        <w:t xml:space="preserve"> </w:t>
      </w:r>
      <w:r>
        <w:t>Tags,</w:t>
      </w:r>
      <w:r>
        <w:rPr>
          <w:spacing w:val="-7"/>
        </w:rPr>
        <w:t xml:space="preserve"> </w:t>
      </w:r>
      <w:r>
        <w:t>the status Tag ValueName is composed</w:t>
      </w:r>
      <w:r>
        <w:rPr>
          <w:spacing w:val="-1"/>
        </w:rPr>
        <w:t xml:space="preserve"> </w:t>
      </w:r>
      <w:r>
        <w:t>of:</w:t>
      </w:r>
    </w:p>
    <w:p w:rsidR="00E60B8F" w:rsidRDefault="00E60B8F" w:rsidP="00E60B8F">
      <w:pPr>
        <w:pStyle w:val="BodyText"/>
        <w:kinsoku w:val="0"/>
        <w:overflowPunct w:val="0"/>
        <w:spacing w:line="13.05pt" w:lineRule="auto"/>
        <w:ind w:start="5.45pt"/>
      </w:pPr>
    </w:p>
    <w:p w:rsidR="00E5374E" w:rsidRDefault="00E5374E" w:rsidP="00E60B8F">
      <w:pPr>
        <w:pStyle w:val="BodyText"/>
        <w:ind w:start="48pt"/>
        <w:rPr>
          <w:rFonts w:ascii="Courier New" w:hAnsi="Courier New" w:cs="Courier New"/>
          <w:b/>
        </w:rPr>
      </w:pPr>
      <w:r w:rsidRPr="00E60B8F">
        <w:rPr>
          <w:rFonts w:ascii="Courier New" w:hAnsi="Courier New" w:cs="Courier New"/>
          <w:b/>
        </w:rPr>
        <w:t>Status, Global Device Address</w:t>
      </w:r>
    </w:p>
    <w:p w:rsidR="00E60B8F" w:rsidRPr="00E60B8F" w:rsidRDefault="00E60B8F" w:rsidP="00E60B8F">
      <w:pPr>
        <w:pStyle w:val="BodyText"/>
        <w:ind w:start="48pt"/>
        <w:rPr>
          <w:rFonts w:ascii="Courier New" w:hAnsi="Courier New" w:cs="Courier New"/>
          <w:b/>
        </w:rPr>
      </w:pPr>
    </w:p>
    <w:p w:rsidR="00E5374E" w:rsidRDefault="00E5374E" w:rsidP="00337C52">
      <w:pPr>
        <w:pStyle w:val="BodyText"/>
        <w:numPr>
          <w:ilvl w:val="1"/>
          <w:numId w:val="89"/>
        </w:numPr>
      </w:pPr>
      <w:r>
        <w:t>You can define a status Tag for each PLC</w:t>
      </w:r>
      <w:r>
        <w:rPr>
          <w:spacing w:val="-5"/>
        </w:rPr>
        <w:t xml:space="preserve"> </w:t>
      </w:r>
      <w:r>
        <w:t>used.</w:t>
      </w:r>
    </w:p>
    <w:p w:rsidR="00E5374E" w:rsidRDefault="00E5374E" w:rsidP="00337C52">
      <w:pPr>
        <w:pStyle w:val="BodyText"/>
        <w:numPr>
          <w:ilvl w:val="1"/>
          <w:numId w:val="89"/>
        </w:numPr>
      </w:pPr>
      <w:r>
        <w:t>If you use the status address, the Tag must be configured as</w:t>
      </w:r>
      <w:r>
        <w:rPr>
          <w:spacing w:val="-3"/>
        </w:rPr>
        <w:t xml:space="preserve"> </w:t>
      </w:r>
      <w:r>
        <w:t>analog.</w:t>
      </w:r>
    </w:p>
    <w:p w:rsidR="00E5374E" w:rsidRDefault="00E5374E">
      <w:pPr>
        <w:pStyle w:val="BodyText"/>
        <w:kinsoku w:val="0"/>
        <w:overflowPunct w:val="0"/>
        <w:spacing w:before="0.20pt" w:after="0.05pt"/>
        <w:rPr>
          <w:sz w:val="24"/>
          <w:szCs w:val="2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E60B8F">
        <w:trPr>
          <w:trHeight w:val="5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5"/>
                <w:szCs w:val="15"/>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5pt"/>
              <w:ind w:start="5.35pt"/>
              <w:rPr>
                <w:sz w:val="16"/>
                <w:szCs w:val="16"/>
              </w:rPr>
            </w:pPr>
            <w:r w:rsidRPr="00E5374E">
              <w:rPr>
                <w:sz w:val="16"/>
                <w:szCs w:val="16"/>
              </w:rPr>
              <w:t>If no Tag is polled on that device address, the communication status is unknown.</w:t>
            </w:r>
          </w:p>
        </w:tc>
      </w:tr>
      <w:tr w:rsidR="00E5374E" w:rsidRPr="00E5374E" w:rsidTr="00E60B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E60B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Table 78: Tag Status meaning</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40pt"/>
        <w:rPr>
          <w:b/>
          <w:bCs/>
          <w:sz w:val="19"/>
          <w:szCs w:val="19"/>
        </w:rPr>
      </w:pPr>
    </w:p>
    <w:p w:rsidR="00E5374E" w:rsidRDefault="00E5374E">
      <w:pPr>
        <w:pStyle w:val="BodyText"/>
        <w:kinsoku w:val="0"/>
        <w:overflowPunct w:val="0"/>
        <w:spacing w:before="0.05pt"/>
        <w:ind w:start="5.45pt"/>
      </w:pPr>
      <w:r>
        <w:rPr>
          <w:b/>
          <w:bCs/>
        </w:rPr>
        <w:t xml:space="preserve">Note: </w:t>
      </w:r>
      <w:r>
        <w:t>Assisted Edition is enable for this IO server</w:t>
      </w:r>
    </w:p>
    <w:p w:rsidR="00E5374E" w:rsidRDefault="00E5374E" w:rsidP="00337C52">
      <w:pPr>
        <w:pStyle w:val="Heading1"/>
        <w:pageBreakBefore/>
        <w:numPr>
          <w:ilvl w:val="0"/>
          <w:numId w:val="40"/>
        </w:numPr>
        <w:ind w:start="17.85pt" w:hanging="17.85pt"/>
      </w:pPr>
      <w:bookmarkStart w:id="515" w:name="1.16_SNMP_IO_Server"/>
      <w:bookmarkStart w:id="516" w:name="_Toc503193002"/>
      <w:bookmarkEnd w:id="515"/>
      <w:r>
        <w:lastRenderedPageBreak/>
        <w:t>SNMP IO</w:t>
      </w:r>
      <w:r>
        <w:rPr>
          <w:spacing w:val="-1"/>
        </w:rPr>
        <w:t xml:space="preserve"> </w:t>
      </w:r>
      <w:r>
        <w:t>Server</w:t>
      </w:r>
      <w:bookmarkEnd w:id="516"/>
    </w:p>
    <w:p w:rsidR="00E5374E" w:rsidRDefault="00E5374E" w:rsidP="00337C52">
      <w:pPr>
        <w:pStyle w:val="Heading2"/>
        <w:numPr>
          <w:ilvl w:val="1"/>
          <w:numId w:val="40"/>
        </w:numPr>
        <w:ind w:hanging="39.60pt"/>
      </w:pPr>
      <w:bookmarkStart w:id="517" w:name="1.16.1_Introduction"/>
      <w:bookmarkStart w:id="518" w:name="_Toc503193003"/>
      <w:bookmarkEnd w:id="517"/>
      <w:r>
        <w:t>Introduction</w:t>
      </w:r>
      <w:bookmarkEnd w:id="518"/>
    </w:p>
    <w:p w:rsidR="00E60B8F" w:rsidRPr="00E60B8F" w:rsidRDefault="00E60B8F" w:rsidP="00E60B8F"/>
    <w:p w:rsidR="00E60B8F" w:rsidRDefault="00E5374E" w:rsidP="00E60B8F">
      <w:pPr>
        <w:pStyle w:val="BodyText"/>
        <w:kinsoku w:val="0"/>
        <w:overflowPunct w:val="0"/>
        <w:spacing w:line="13.05pt" w:lineRule="auto"/>
        <w:ind w:start="5.45pt" w:end="4.60pt"/>
      </w:pPr>
      <w:r>
        <w:t xml:space="preserve">The SNMP IO server (Simple Network Management Protocol) is used to communicate with any SNMPv1 device on the network. </w:t>
      </w:r>
    </w:p>
    <w:p w:rsidR="00E5374E" w:rsidRDefault="00E5374E" w:rsidP="00E60B8F">
      <w:pPr>
        <w:pStyle w:val="BodyText"/>
        <w:kinsoku w:val="0"/>
        <w:overflowPunct w:val="0"/>
        <w:spacing w:line="13.05pt" w:lineRule="auto"/>
        <w:ind w:start="5.45pt" w:end="4.60pt"/>
      </w:pPr>
      <w:r>
        <w:t>It allows both read and write operations on 32-bit objects. It supports access to several different devices at the same time.</w:t>
      </w:r>
    </w:p>
    <w:p w:rsidR="00E5374E" w:rsidRDefault="00E5374E">
      <w:pPr>
        <w:pStyle w:val="BodyText"/>
        <w:kinsoku w:val="0"/>
        <w:overflowPunct w:val="0"/>
        <w:spacing w:before="0.15pt"/>
        <w:rPr>
          <w:sz w:val="17"/>
          <w:szCs w:val="17"/>
        </w:rPr>
      </w:pPr>
    </w:p>
    <w:p w:rsidR="00E60B8F" w:rsidRDefault="00E5374E">
      <w:pPr>
        <w:pStyle w:val="BodyText"/>
        <w:kinsoku w:val="0"/>
        <w:overflowPunct w:val="0"/>
        <w:spacing w:line="13.05pt" w:lineRule="auto"/>
        <w:ind w:start="5.45pt"/>
        <w:rPr>
          <w:color w:val="000000"/>
        </w:rPr>
      </w:pPr>
      <w:r>
        <w:t>The following object types are supported: INTEGER, 32bits COUNTER, GAUGE, UNSIGNED, TIMETICK and extracted FLOAT</w:t>
      </w:r>
      <w:r>
        <w:rPr>
          <w:color w:val="000000"/>
        </w:rPr>
        <w:t xml:space="preserve">. </w:t>
      </w:r>
    </w:p>
    <w:p w:rsidR="00E5374E" w:rsidRDefault="00E5374E">
      <w:pPr>
        <w:pStyle w:val="BodyText"/>
        <w:kinsoku w:val="0"/>
        <w:overflowPunct w:val="0"/>
        <w:spacing w:line="13.05pt" w:lineRule="auto"/>
        <w:ind w:start="5.45pt"/>
        <w:rPr>
          <w:color w:val="000000"/>
        </w:rPr>
      </w:pPr>
      <w:r>
        <w:rPr>
          <w:color w:val="000000"/>
        </w:rPr>
        <w:t>There is no handling of MIB files.</w:t>
      </w:r>
    </w:p>
    <w:p w:rsidR="00E5374E" w:rsidRDefault="00E5374E">
      <w:pPr>
        <w:pStyle w:val="BodyText"/>
        <w:kinsoku w:val="0"/>
        <w:overflowPunct w:val="0"/>
        <w:spacing w:before="0.20pt"/>
        <w:rPr>
          <w:sz w:val="17"/>
          <w:szCs w:val="17"/>
        </w:rPr>
      </w:pPr>
    </w:p>
    <w:p w:rsidR="00E5374E" w:rsidRDefault="00E5374E">
      <w:pPr>
        <w:pStyle w:val="BodyText"/>
        <w:kinsoku w:val="0"/>
        <w:overflowPunct w:val="0"/>
        <w:ind w:start="5.45pt"/>
      </w:pPr>
      <w:r>
        <w:t>SNMP IOServer is available in eWON with Firmware 5.6s2 and above.</w:t>
      </w:r>
    </w:p>
    <w:p w:rsidR="00E5374E" w:rsidRDefault="00412550" w:rsidP="00337C52">
      <w:pPr>
        <w:pStyle w:val="Heading2"/>
        <w:numPr>
          <w:ilvl w:val="1"/>
          <w:numId w:val="40"/>
        </w:numPr>
        <w:ind w:hanging="39.60pt"/>
      </w:pPr>
      <w:bookmarkStart w:id="519" w:name="_Toc503193004"/>
      <w:r>
        <w:rPr>
          <w:noProof/>
        </w:rPr>
        <mc:AlternateContent>
          <mc:Choice Requires="v">
            <w:pict>
              <v:rect id="_x0000_s1112" style="position:absolute;left:0;text-align:left;margin-left:47.6pt;margin-top:24.1pt;width:500pt;height:233pt;z-index:32;mso-wrap-distance-left:0;mso-wrap-distance-right:0;mso-position-horizontal-relative:page" o:allowincell="f" filled="f" stroked="f">
                <v:textbox style="mso-next-textbox:#_x0000_s1112" inset="0,0,0,0">
                  <w:txbxContent>
                    <w:p w:rsidR="00066813" w:rsidRDefault="00412550">
                      <w:pPr>
                        <w:widowControl/>
                        <w:autoSpaceDE/>
                        <w:autoSpaceDN/>
                        <w:adjustRightInd/>
                        <w:spacing w:line="233pt" w:lineRule="atLeast"/>
                        <w:rPr>
                          <w:rFonts w:ascii="Times New Roman" w:hAnsi="Times New Roman" w:cs="Times New Roman"/>
                          <w:sz w:val="24"/>
                          <w:szCs w:val="24"/>
                        </w:rPr>
                      </w:pPr>
                      <w:r>
                        <w:rPr>
                          <w:rFonts w:ascii="Times New Roman" w:hAnsi="Times New Roman" w:cs="Times New Roman"/>
                          <w:sz w:val="24"/>
                          <w:szCs w:val="24"/>
                        </w:rPr>
                        <mc:AlternateContent>
                          <mc:Choice Requires="v">
                            <w:pict>
                              <v:shape id="_x0000_i1108" type="#_x0000_t75" style="width:500.4pt;height:232.8pt">
                                <v:imagedata r:id="rId124" o:title=""/>
                              </v:shape>
                            </w:pict>
                          </mc:Choice>
                          <mc:Fallback>
                            <w:drawing>
                              <wp:inline distT="0" distB="0" distL="0" distR="0" wp14:anchorId="66BCBE89" wp14:editId="33F3000B">
                                <wp:extent cx="6355080" cy="2956560"/>
                                <wp:effectExtent l="0" t="0" r="7620" b="0"/>
                                <wp:docPr id="84" name="Picture 8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55080" cy="295656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28896" behindDoc="0" locked="0" layoutInCell="0" allowOverlap="1" wp14:anchorId="55F7C2DD" wp14:editId="62E0512E">
                <wp:simplePos x="0" y="0"/>
                <wp:positionH relativeFrom="page">
                  <wp:posOffset>604520</wp:posOffset>
                </wp:positionH>
                <wp:positionV relativeFrom="paragraph">
                  <wp:posOffset>306070</wp:posOffset>
                </wp:positionV>
                <wp:extent cx="6350000" cy="2959100"/>
                <wp:effectExtent l="4445" t="1270" r="0" b="1905"/>
                <wp:wrapTopAndBottom/>
                <wp:docPr id="1" name="Rectangle 88"/>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3500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DB2C5E5" w14:textId="0F5C0C8F" w:rsidR="00224E16" w:rsidRDefault="00224E16">
                            <w:pPr>
                              <w:spacing w:line="233pt"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89EF6C" wp14:editId="4B296D89">
                                  <wp:extent cx="6355080" cy="2956560"/>
                                  <wp:effectExtent l="0" t="0" r="7620" b="0"/>
                                  <wp:docPr id="84" name="Picture 8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55080" cy="2956560"/>
                                          </a:xfrm>
                                          <a:prstGeom prst="rect">
                                            <a:avLst/>
                                          </a:prstGeom>
                                          <a:noFill/>
                                          <a:ln>
                                            <a:noFill/>
                                          </a:ln>
                                        </pic:spPr>
                                      </pic:pic>
                                    </a:graphicData>
                                  </a:graphic>
                                </wp:inline>
                              </w:drawing>
                            </w:r>
                          </w:p>
                          <w:p w14:paraId="2E5EBCDB"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bookmarkStart w:id="520" w:name="1.16.2_Setup"/>
      <w:bookmarkEnd w:id="520"/>
      <w:r w:rsidR="00E5374E">
        <w:t>Setup</w:t>
      </w:r>
      <w:bookmarkEnd w:id="519"/>
    </w:p>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 xml:space="preserve">Figure </w:t>
      </w:r>
      <w:r w:rsidR="002C3F71">
        <w:rPr>
          <w:rFonts w:ascii="Courier New" w:hAnsi="Courier New" w:cs="Courier New"/>
          <w:b/>
        </w:rPr>
        <w:t>36</w:t>
      </w:r>
      <w:r w:rsidRPr="00E60B8F">
        <w:rPr>
          <w:rFonts w:ascii="Courier New" w:hAnsi="Courier New" w:cs="Courier New"/>
          <w:b/>
        </w:rPr>
        <w:t>: SNMP IOServer: setup</w:t>
      </w:r>
    </w:p>
    <w:p w:rsidR="00E60B8F" w:rsidRDefault="00E60B8F" w:rsidP="00E60B8F">
      <w:pPr>
        <w:pStyle w:val="BodyText"/>
        <w:kinsoku w:val="0"/>
        <w:overflowPunct w:val="0"/>
        <w:ind w:start="5.45pt"/>
      </w:pPr>
    </w:p>
    <w:p w:rsidR="00E60B8F" w:rsidRDefault="00E5374E" w:rsidP="00E60B8F">
      <w:pPr>
        <w:pStyle w:val="BodyText"/>
        <w:kinsoku w:val="0"/>
        <w:overflowPunct w:val="0"/>
        <w:ind w:start="5.45pt"/>
      </w:pPr>
      <w:r>
        <w:t xml:space="preserve">Three (3) topics can be used for the IO Server. </w:t>
      </w:r>
    </w:p>
    <w:p w:rsidR="00E5374E" w:rsidRDefault="00E5374E" w:rsidP="00E60B8F">
      <w:pPr>
        <w:pStyle w:val="BodyText"/>
        <w:kinsoku w:val="0"/>
        <w:overflowPunct w:val="0"/>
        <w:ind w:start="5.45pt"/>
      </w:pPr>
      <w:r>
        <w:t>These topics are used to give a common property to a group of SNMP Tags like:</w:t>
      </w:r>
    </w:p>
    <w:p w:rsidR="00E60B8F" w:rsidRDefault="00E60B8F" w:rsidP="00E60B8F">
      <w:pPr>
        <w:pStyle w:val="BodyText"/>
        <w:kinsoku w:val="0"/>
        <w:overflowPunct w:val="0"/>
        <w:ind w:start="5.45pt"/>
      </w:pPr>
    </w:p>
    <w:p w:rsidR="00E5374E" w:rsidRDefault="00E5374E" w:rsidP="00337C52">
      <w:pPr>
        <w:pStyle w:val="BodyText"/>
        <w:numPr>
          <w:ilvl w:val="0"/>
          <w:numId w:val="90"/>
        </w:numPr>
        <w:ind w:start="49.65pt" w:hanging="14.20pt"/>
      </w:pPr>
      <w:r>
        <w:t>Enable/Disable</w:t>
      </w:r>
    </w:p>
    <w:p w:rsidR="00E5374E" w:rsidRDefault="00E5374E" w:rsidP="00337C52">
      <w:pPr>
        <w:pStyle w:val="BodyText"/>
        <w:numPr>
          <w:ilvl w:val="0"/>
          <w:numId w:val="90"/>
        </w:numPr>
        <w:ind w:start="49.65pt" w:hanging="14.20pt"/>
      </w:pPr>
      <w:r>
        <w:t>Global Device</w:t>
      </w:r>
      <w:r>
        <w:rPr>
          <w:spacing w:val="-1"/>
        </w:rPr>
        <w:t xml:space="preserve"> </w:t>
      </w:r>
      <w:r>
        <w:t>Address</w:t>
      </w:r>
    </w:p>
    <w:p w:rsidR="00E5374E" w:rsidRDefault="00E5374E" w:rsidP="00337C52">
      <w:pPr>
        <w:pStyle w:val="BodyText"/>
        <w:numPr>
          <w:ilvl w:val="0"/>
          <w:numId w:val="90"/>
        </w:numPr>
        <w:ind w:start="49.65pt" w:hanging="14.20pt"/>
      </w:pPr>
      <w:r>
        <w:t>Polling</w:t>
      </w:r>
      <w:r>
        <w:rPr>
          <w:spacing w:val="-1"/>
        </w:rPr>
        <w:t xml:space="preserve"> </w:t>
      </w:r>
      <w:r>
        <w:t>Rate</w:t>
      </w:r>
    </w:p>
    <w:p w:rsidR="00E60B8F" w:rsidRDefault="00E60B8F" w:rsidP="00E60B8F">
      <w:pPr>
        <w:pStyle w:val="BodyText"/>
        <w:ind w:start="56.70pt"/>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60B8F" w:rsidRPr="00E5374E" w:rsidTr="0065514D">
        <w:trPr>
          <w:trHeight w:val="355"/>
        </w:trPr>
        <w:tc>
          <w:tcPr>
            <w:tcW w:w="150pt" w:type="dxa"/>
            <w:tcBorders>
              <w:top w:val="single" w:sz="2" w:space="0" w:color="000000"/>
              <w:bottom w:val="double" w:sz="4" w:space="0" w:color="auto"/>
              <w:end w:val="single" w:sz="2" w:space="0" w:color="000000"/>
            </w:tcBorders>
          </w:tcPr>
          <w:p w:rsidR="00E60B8F" w:rsidRPr="00E5374E" w:rsidRDefault="00E60B8F" w:rsidP="0065514D">
            <w:pPr>
              <w:pStyle w:val="TableParagraph"/>
              <w:kinsoku w:val="0"/>
              <w:overflowPunct w:val="0"/>
              <w:spacing w:before="3.70pt"/>
              <w:ind w:start="25.25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60B8F" w:rsidRPr="00E5374E" w:rsidRDefault="00E60B8F" w:rsidP="0065514D">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60B8F" w:rsidRPr="00E5374E" w:rsidTr="0065514D">
        <w:trPr>
          <w:trHeight w:val="352"/>
        </w:trPr>
        <w:tc>
          <w:tcPr>
            <w:tcW w:w="150pt" w:type="dxa"/>
            <w:tcBorders>
              <w:top w:val="double" w:sz="4" w:space="0" w:color="auto"/>
              <w:bottom w:val="single" w:sz="2" w:space="0" w:color="000000"/>
              <w:end w:val="single" w:sz="2" w:space="0" w:color="000000"/>
            </w:tcBorders>
          </w:tcPr>
          <w:p w:rsidR="00E60B8F" w:rsidRPr="00E5374E" w:rsidRDefault="00E60B8F" w:rsidP="0065514D">
            <w:pPr>
              <w:pStyle w:val="TableParagraph"/>
              <w:kinsoku w:val="0"/>
              <w:overflowPunct w:val="0"/>
              <w:spacing w:before="3.70pt"/>
              <w:ind w:start="25.25pt" w:end="25pt"/>
              <w:jc w:val="center"/>
              <w:rPr>
                <w:b/>
                <w:bCs/>
                <w:sz w:val="16"/>
                <w:szCs w:val="16"/>
              </w:rPr>
            </w:pPr>
            <w:r w:rsidRPr="00E5374E">
              <w:rPr>
                <w:b/>
                <w:bCs/>
                <w:sz w:val="16"/>
                <w:szCs w:val="16"/>
              </w:rPr>
              <w:t>Topic enabled</w:t>
            </w:r>
          </w:p>
        </w:tc>
        <w:tc>
          <w:tcPr>
            <w:tcW w:w="300pt" w:type="dxa"/>
            <w:tcBorders>
              <w:top w:val="double" w:sz="4" w:space="0" w:color="auto"/>
              <w:start w:val="single" w:sz="2" w:space="0" w:color="000000"/>
              <w:bottom w:val="single" w:sz="4" w:space="0" w:color="000000"/>
            </w:tcBorders>
          </w:tcPr>
          <w:p w:rsidR="00E60B8F" w:rsidRPr="00E5374E" w:rsidRDefault="00E60B8F" w:rsidP="0065514D">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60B8F" w:rsidRPr="00E5374E" w:rsidTr="0065514D">
        <w:trPr>
          <w:trHeight w:val="2750"/>
        </w:trPr>
        <w:tc>
          <w:tcPr>
            <w:tcW w:w="150pt" w:type="dxa"/>
            <w:tcBorders>
              <w:top w:val="single" w:sz="2" w:space="0" w:color="000000"/>
              <w:bottom w:val="single" w:sz="2" w:space="0" w:color="000000"/>
              <w:end w:val="single" w:sz="2" w:space="0" w:color="000000"/>
            </w:tcBorders>
          </w:tcPr>
          <w:p w:rsidR="00E60B8F" w:rsidRPr="00E5374E" w:rsidRDefault="00E60B8F" w:rsidP="0065514D">
            <w:pPr>
              <w:pStyle w:val="TableParagraph"/>
              <w:kinsoku w:val="0"/>
              <w:overflowPunct w:val="0"/>
              <w:rPr>
                <w:sz w:val="18"/>
                <w:szCs w:val="18"/>
              </w:rPr>
            </w:pPr>
          </w:p>
          <w:p w:rsidR="00E60B8F" w:rsidRPr="00E5374E" w:rsidRDefault="00E60B8F" w:rsidP="0065514D">
            <w:pPr>
              <w:pStyle w:val="TableParagraph"/>
              <w:kinsoku w:val="0"/>
              <w:overflowPunct w:val="0"/>
              <w:rPr>
                <w:sz w:val="18"/>
                <w:szCs w:val="18"/>
              </w:rPr>
            </w:pPr>
          </w:p>
          <w:p w:rsidR="00E60B8F" w:rsidRPr="00E5374E" w:rsidRDefault="00E60B8F" w:rsidP="0065514D">
            <w:pPr>
              <w:pStyle w:val="TableParagraph"/>
              <w:kinsoku w:val="0"/>
              <w:overflowPunct w:val="0"/>
              <w:rPr>
                <w:sz w:val="18"/>
                <w:szCs w:val="18"/>
              </w:rPr>
            </w:pPr>
          </w:p>
          <w:p w:rsidR="00E60B8F" w:rsidRPr="00E5374E" w:rsidRDefault="00E60B8F" w:rsidP="0065514D">
            <w:pPr>
              <w:pStyle w:val="TableParagraph"/>
              <w:kinsoku w:val="0"/>
              <w:overflowPunct w:val="0"/>
              <w:rPr>
                <w:sz w:val="18"/>
                <w:szCs w:val="18"/>
              </w:rPr>
            </w:pPr>
          </w:p>
          <w:p w:rsidR="00E60B8F" w:rsidRPr="00E5374E" w:rsidRDefault="00E60B8F" w:rsidP="0065514D">
            <w:pPr>
              <w:pStyle w:val="TableParagraph"/>
              <w:kinsoku w:val="0"/>
              <w:overflowPunct w:val="0"/>
              <w:rPr>
                <w:sz w:val="18"/>
                <w:szCs w:val="18"/>
              </w:rPr>
            </w:pPr>
          </w:p>
          <w:p w:rsidR="00E60B8F" w:rsidRPr="00E5374E" w:rsidRDefault="00E60B8F" w:rsidP="0065514D">
            <w:pPr>
              <w:pStyle w:val="TableParagraph"/>
              <w:kinsoku w:val="0"/>
              <w:overflowPunct w:val="0"/>
              <w:spacing w:before="0.30pt"/>
              <w:rPr>
                <w:sz w:val="20"/>
                <w:szCs w:val="20"/>
              </w:rPr>
            </w:pPr>
          </w:p>
          <w:p w:rsidR="00E60B8F" w:rsidRPr="00E5374E" w:rsidRDefault="00E60B8F" w:rsidP="0065514D">
            <w:pPr>
              <w:pStyle w:val="TableParagraph"/>
              <w:kinsoku w:val="0"/>
              <w:overflowPunct w:val="0"/>
              <w:spacing w:before="0.05pt"/>
              <w:ind w:start="25.25pt" w:end="25.10pt"/>
              <w:jc w:val="center"/>
              <w:rPr>
                <w:b/>
                <w:bCs/>
                <w:sz w:val="16"/>
                <w:szCs w:val="16"/>
              </w:rPr>
            </w:pPr>
            <w:r w:rsidRPr="00E5374E">
              <w:rPr>
                <w:b/>
                <w:bCs/>
                <w:sz w:val="16"/>
                <w:szCs w:val="16"/>
              </w:rPr>
              <w:t>Global Device Address</w:t>
            </w:r>
          </w:p>
        </w:tc>
        <w:tc>
          <w:tcPr>
            <w:tcW w:w="300pt" w:type="dxa"/>
            <w:tcBorders>
              <w:top w:val="single" w:sz="4" w:space="0" w:color="000000"/>
              <w:start w:val="single" w:sz="2" w:space="0" w:color="000000"/>
              <w:bottom w:val="single" w:sz="4" w:space="0" w:color="000000"/>
            </w:tcBorders>
          </w:tcPr>
          <w:p w:rsidR="00E60B8F" w:rsidRPr="00E5374E" w:rsidRDefault="00E60B8F" w:rsidP="0065514D">
            <w:pPr>
              <w:pStyle w:val="TableParagraph"/>
              <w:kinsoku w:val="0"/>
              <w:overflowPunct w:val="0"/>
              <w:spacing w:before="3.55pt" w:line="13.05pt" w:lineRule="auto"/>
              <w:ind w:start="5.35pt" w:end="156.30pt"/>
              <w:rPr>
                <w:sz w:val="16"/>
                <w:szCs w:val="16"/>
              </w:rPr>
            </w:pPr>
            <w:r w:rsidRPr="00E5374E">
              <w:rPr>
                <w:sz w:val="16"/>
                <w:szCs w:val="16"/>
              </w:rPr>
              <w:t>Select the target SNMP Server device. Syntax:</w:t>
            </w:r>
          </w:p>
          <w:p w:rsidR="00E60B8F" w:rsidRPr="00E5374E" w:rsidRDefault="00E60B8F" w:rsidP="00337C52">
            <w:pPr>
              <w:pStyle w:val="TableParagraph"/>
              <w:numPr>
                <w:ilvl w:val="0"/>
                <w:numId w:val="4"/>
              </w:numPr>
              <w:tabs>
                <w:tab w:val="start" w:pos="10.45pt"/>
              </w:tabs>
              <w:kinsoku w:val="0"/>
              <w:overflowPunct w:val="0"/>
              <w:spacing w:line="13.05pt" w:lineRule="auto"/>
              <w:ind w:end="99.80pt" w:hanging="18pt"/>
              <w:rPr>
                <w:sz w:val="16"/>
                <w:szCs w:val="16"/>
              </w:rPr>
            </w:pPr>
            <w:r w:rsidRPr="00E5374E">
              <w:rPr>
                <w:b/>
                <w:bCs/>
                <w:sz w:val="16"/>
                <w:szCs w:val="16"/>
              </w:rPr>
              <w:t xml:space="preserve">IP_Addr,Read_Community,Write_community IP_Addr: </w:t>
            </w:r>
            <w:r w:rsidRPr="00E5374E">
              <w:rPr>
                <w:sz w:val="16"/>
                <w:szCs w:val="16"/>
              </w:rPr>
              <w:t xml:space="preserve">IP address of the SNMP Server </w:t>
            </w:r>
            <w:r w:rsidRPr="00E5374E">
              <w:rPr>
                <w:b/>
                <w:bCs/>
                <w:sz w:val="16"/>
                <w:szCs w:val="16"/>
              </w:rPr>
              <w:t xml:space="preserve">Read_Community: </w:t>
            </w:r>
            <w:r w:rsidRPr="00E5374E">
              <w:rPr>
                <w:sz w:val="16"/>
                <w:szCs w:val="16"/>
              </w:rPr>
              <w:t>Community used for</w:t>
            </w:r>
            <w:r w:rsidRPr="00E5374E">
              <w:rPr>
                <w:spacing w:val="-28"/>
                <w:sz w:val="16"/>
                <w:szCs w:val="16"/>
              </w:rPr>
              <w:t xml:space="preserve"> </w:t>
            </w:r>
            <w:r w:rsidRPr="00E5374E">
              <w:rPr>
                <w:sz w:val="16"/>
                <w:szCs w:val="16"/>
              </w:rPr>
              <w:t xml:space="preserve">Reading </w:t>
            </w:r>
            <w:r w:rsidRPr="00E5374E">
              <w:rPr>
                <w:b/>
                <w:bCs/>
                <w:sz w:val="16"/>
                <w:szCs w:val="16"/>
              </w:rPr>
              <w:t xml:space="preserve">Write_Community: </w:t>
            </w:r>
            <w:r w:rsidRPr="00E5374E">
              <w:rPr>
                <w:sz w:val="16"/>
                <w:szCs w:val="16"/>
              </w:rPr>
              <w:t>Community used for</w:t>
            </w:r>
            <w:r w:rsidRPr="00E5374E">
              <w:rPr>
                <w:spacing w:val="-20"/>
                <w:sz w:val="16"/>
                <w:szCs w:val="16"/>
              </w:rPr>
              <w:t xml:space="preserve"> </w:t>
            </w:r>
            <w:r w:rsidRPr="00E5374E">
              <w:rPr>
                <w:sz w:val="16"/>
                <w:szCs w:val="16"/>
              </w:rPr>
              <w:t>Writing</w:t>
            </w:r>
          </w:p>
          <w:p w:rsidR="00E60B8F" w:rsidRPr="00E5374E" w:rsidRDefault="00E60B8F" w:rsidP="0065514D">
            <w:pPr>
              <w:pStyle w:val="TableParagraph"/>
              <w:kinsoku w:val="0"/>
              <w:overflowPunct w:val="0"/>
              <w:spacing w:before="0.10pt"/>
              <w:rPr>
                <w:sz w:val="17"/>
                <w:szCs w:val="17"/>
              </w:rPr>
            </w:pPr>
          </w:p>
          <w:p w:rsidR="00E60B8F" w:rsidRPr="00E5374E" w:rsidRDefault="00E60B8F" w:rsidP="00337C52">
            <w:pPr>
              <w:pStyle w:val="TableParagraph"/>
              <w:numPr>
                <w:ilvl w:val="0"/>
                <w:numId w:val="4"/>
              </w:numPr>
              <w:tabs>
                <w:tab w:val="start" w:pos="10.45pt"/>
              </w:tabs>
              <w:kinsoku w:val="0"/>
              <w:overflowPunct w:val="0"/>
              <w:ind w:start="10.40pt" w:hanging="5pt"/>
              <w:rPr>
                <w:b/>
                <w:bCs/>
                <w:sz w:val="16"/>
                <w:szCs w:val="16"/>
              </w:rPr>
            </w:pPr>
            <w:r w:rsidRPr="00E5374E">
              <w:rPr>
                <w:b/>
                <w:bCs/>
                <w:sz w:val="16"/>
                <w:szCs w:val="16"/>
              </w:rPr>
              <w:t>IP_Addr,Community</w:t>
            </w:r>
          </w:p>
          <w:p w:rsidR="00E60B8F" w:rsidRPr="00E5374E" w:rsidRDefault="00E60B8F" w:rsidP="0065514D">
            <w:pPr>
              <w:pStyle w:val="TableParagraph"/>
              <w:kinsoku w:val="0"/>
              <w:overflowPunct w:val="0"/>
              <w:spacing w:before="0.85pt"/>
              <w:ind w:start="23.40pt"/>
              <w:rPr>
                <w:sz w:val="16"/>
                <w:szCs w:val="16"/>
              </w:rPr>
            </w:pPr>
            <w:r w:rsidRPr="00E5374E">
              <w:rPr>
                <w:b/>
                <w:bCs/>
                <w:sz w:val="16"/>
                <w:szCs w:val="16"/>
              </w:rPr>
              <w:t xml:space="preserve">IP_Addr: </w:t>
            </w:r>
            <w:r w:rsidRPr="00E5374E">
              <w:rPr>
                <w:sz w:val="16"/>
                <w:szCs w:val="16"/>
              </w:rPr>
              <w:t>IP address of the SNMP Server</w:t>
            </w:r>
          </w:p>
          <w:p w:rsidR="00E60B8F" w:rsidRPr="00E5374E" w:rsidRDefault="00E60B8F" w:rsidP="0065514D">
            <w:pPr>
              <w:pStyle w:val="TableParagraph"/>
              <w:kinsoku w:val="0"/>
              <w:overflowPunct w:val="0"/>
              <w:spacing w:before="0.75pt"/>
              <w:ind w:start="23.40pt"/>
              <w:rPr>
                <w:sz w:val="16"/>
                <w:szCs w:val="16"/>
              </w:rPr>
            </w:pPr>
            <w:r w:rsidRPr="00E5374E">
              <w:rPr>
                <w:b/>
                <w:bCs/>
                <w:sz w:val="16"/>
                <w:szCs w:val="16"/>
              </w:rPr>
              <w:t xml:space="preserve">Community: </w:t>
            </w:r>
            <w:r w:rsidRPr="00E5374E">
              <w:rPr>
                <w:sz w:val="16"/>
                <w:szCs w:val="16"/>
              </w:rPr>
              <w:t>Community used for Reading and Writing</w:t>
            </w:r>
          </w:p>
          <w:p w:rsidR="00E60B8F" w:rsidRPr="00E5374E" w:rsidRDefault="00E60B8F" w:rsidP="0065514D">
            <w:pPr>
              <w:pStyle w:val="TableParagraph"/>
              <w:kinsoku w:val="0"/>
              <w:overflowPunct w:val="0"/>
              <w:spacing w:before="0.50pt"/>
              <w:rPr>
                <w:sz w:val="18"/>
                <w:szCs w:val="18"/>
              </w:rPr>
            </w:pPr>
          </w:p>
          <w:p w:rsidR="00E60B8F" w:rsidRPr="00E5374E" w:rsidRDefault="00E60B8F" w:rsidP="0065514D">
            <w:pPr>
              <w:pStyle w:val="TableParagraph"/>
              <w:kinsoku w:val="0"/>
              <w:overflowPunct w:val="0"/>
              <w:spacing w:line="12.95pt" w:lineRule="auto"/>
              <w:ind w:start="5.40pt" w:end="3.05pt"/>
              <w:rPr>
                <w:sz w:val="16"/>
                <w:szCs w:val="16"/>
              </w:rPr>
            </w:pPr>
            <w:r w:rsidRPr="00E5374E">
              <w:rPr>
                <w:sz w:val="16"/>
                <w:szCs w:val="16"/>
              </w:rPr>
              <w:t>If an address is specified here, it will replace (overload) the address-defined Tag by Tag.</w:t>
            </w:r>
          </w:p>
        </w:tc>
      </w:tr>
      <w:tr w:rsidR="00E60B8F" w:rsidRPr="00E5374E" w:rsidTr="0065514D">
        <w:trPr>
          <w:trHeight w:val="750"/>
        </w:trPr>
        <w:tc>
          <w:tcPr>
            <w:tcW w:w="150pt" w:type="dxa"/>
            <w:tcBorders>
              <w:top w:val="single" w:sz="2" w:space="0" w:color="000000"/>
              <w:bottom w:val="single" w:sz="2" w:space="0" w:color="000000"/>
              <w:end w:val="single" w:sz="2" w:space="0" w:color="000000"/>
            </w:tcBorders>
          </w:tcPr>
          <w:p w:rsidR="00E60B8F" w:rsidRPr="00E5374E" w:rsidRDefault="00E60B8F" w:rsidP="0065514D">
            <w:pPr>
              <w:pStyle w:val="TableParagraph"/>
              <w:kinsoku w:val="0"/>
              <w:overflowPunct w:val="0"/>
              <w:spacing w:before="0.35pt"/>
              <w:rPr>
                <w:sz w:val="23"/>
                <w:szCs w:val="23"/>
              </w:rPr>
            </w:pPr>
          </w:p>
          <w:p w:rsidR="00E60B8F" w:rsidRPr="00E5374E" w:rsidRDefault="00E60B8F" w:rsidP="0065514D">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60B8F" w:rsidRPr="00E5374E" w:rsidRDefault="00E60B8F" w:rsidP="0065514D">
            <w:pPr>
              <w:pStyle w:val="TableParagraph"/>
              <w:kinsoku w:val="0"/>
              <w:overflowPunct w:val="0"/>
              <w:spacing w:before="3.55pt" w:line="13.05pt" w:lineRule="auto"/>
              <w:ind w:start="5.35pt" w:end="22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60B8F" w:rsidRPr="00E60B8F" w:rsidRDefault="00E60B8F" w:rsidP="00E60B8F">
      <w:pPr>
        <w:pStyle w:val="BodyText"/>
        <w:jc w:val="center"/>
        <w:rPr>
          <w:rFonts w:ascii="Courier New" w:hAnsi="Courier New" w:cs="Courier New"/>
          <w:b/>
        </w:rPr>
      </w:pPr>
      <w:r w:rsidRPr="00E60B8F">
        <w:rPr>
          <w:rFonts w:ascii="Courier New" w:hAnsi="Courier New" w:cs="Courier New"/>
          <w:b/>
        </w:rPr>
        <w:t>Table 79: SNMP IOServer: Topic configuration item definition</w:t>
      </w:r>
    </w:p>
    <w:p w:rsidR="00E5374E" w:rsidRDefault="00E5374E" w:rsidP="00E60B8F">
      <w:pPr>
        <w:pStyle w:val="ListParagraph"/>
        <w:tabs>
          <w:tab w:val="start" w:pos="53pt"/>
        </w:tabs>
        <w:kinsoku w:val="0"/>
        <w:overflowPunct w:val="0"/>
        <w:rPr>
          <w:sz w:val="16"/>
          <w:szCs w:val="16"/>
        </w:rPr>
      </w:pPr>
    </w:p>
    <w:p w:rsidR="00E60B8F" w:rsidRDefault="00E60B8F" w:rsidP="00E60B8F">
      <w:pPr>
        <w:pStyle w:val="ListParagraph"/>
        <w:tabs>
          <w:tab w:val="start" w:pos="53pt"/>
        </w:tabs>
        <w:kinsoku w:val="0"/>
        <w:overflowPunct w:val="0"/>
        <w:rPr>
          <w:sz w:val="16"/>
          <w:szCs w:val="16"/>
        </w:rPr>
      </w:pPr>
    </w:p>
    <w:p w:rsidR="00E60B8F" w:rsidRDefault="00E60B8F" w:rsidP="00E60B8F">
      <w:pPr>
        <w:pStyle w:val="ListParagraph"/>
        <w:tabs>
          <w:tab w:val="start" w:pos="53pt"/>
        </w:tabs>
        <w:kinsoku w:val="0"/>
        <w:overflowPunct w:val="0"/>
        <w:rPr>
          <w:sz w:val="16"/>
          <w:szCs w:val="16"/>
        </w:rPr>
      </w:pPr>
    </w:p>
    <w:p w:rsidR="00E60B8F" w:rsidRDefault="00E60B8F" w:rsidP="00E60B8F">
      <w:pPr>
        <w:pStyle w:val="ListParagraph"/>
        <w:tabs>
          <w:tab w:val="start" w:pos="53pt"/>
        </w:tabs>
        <w:kinsoku w:val="0"/>
        <w:overflowPunct w:val="0"/>
        <w:ind w:start="0pt" w:firstLine="0pt"/>
        <w:rPr>
          <w:sz w:val="16"/>
          <w:szCs w:val="16"/>
        </w:rPr>
        <w:sectPr w:rsidR="00E60B8F">
          <w:pgSz w:w="595pt" w:h="842pt"/>
          <w:pgMar w:top="63pt" w:right="36pt" w:bottom="45pt" w:left="37pt" w:header="33.10pt" w:footer="35.80pt" w:gutter="0pt"/>
          <w:cols w:space="36pt"/>
          <w:noEndnote/>
        </w:sectPr>
      </w:pPr>
    </w:p>
    <w:p w:rsidR="00E5374E" w:rsidRDefault="00E5374E">
      <w:pPr>
        <w:pStyle w:val="BodyText"/>
        <w:kinsoku w:val="0"/>
        <w:overflowPunct w:val="0"/>
        <w:rPr>
          <w:b/>
          <w:bCs/>
          <w:sz w:val="26"/>
          <w:szCs w:val="26"/>
        </w:rPr>
      </w:pPr>
    </w:p>
    <w:p w:rsidR="00E5374E" w:rsidRDefault="00E5374E" w:rsidP="00337C52">
      <w:pPr>
        <w:pStyle w:val="Heading2"/>
        <w:numPr>
          <w:ilvl w:val="1"/>
          <w:numId w:val="40"/>
        </w:numPr>
        <w:ind w:hanging="39.60pt"/>
      </w:pPr>
      <w:bookmarkStart w:id="521" w:name="1.16.3_Tag_name_convention"/>
      <w:bookmarkStart w:id="522" w:name="_Toc503193005"/>
      <w:bookmarkEnd w:id="521"/>
      <w:r>
        <w:t>Tag name</w:t>
      </w:r>
      <w:r>
        <w:rPr>
          <w:spacing w:val="-1"/>
        </w:rPr>
        <w:t xml:space="preserve"> </w:t>
      </w:r>
      <w:r>
        <w:t>convention</w:t>
      </w:r>
      <w:bookmarkEnd w:id="522"/>
    </w:p>
    <w:p w:rsidR="00E5374E" w:rsidRDefault="00E5374E">
      <w:pPr>
        <w:pStyle w:val="BodyText"/>
        <w:kinsoku w:val="0"/>
        <w:overflowPunct w:val="0"/>
        <w:spacing w:before="0.40pt"/>
        <w:rPr>
          <w:b/>
          <w:bCs/>
          <w:i/>
          <w:iCs/>
          <w:sz w:val="22"/>
          <w:szCs w:val="22"/>
        </w:rPr>
      </w:pPr>
    </w:p>
    <w:tbl>
      <w:tblPr>
        <w:tblW w:w="0pt" w:type="dxa"/>
        <w:tblInd w:w="7.75pt" w:type="dxa"/>
        <w:tblLayout w:type="fixed"/>
        <w:tblCellMar>
          <w:start w:w="0pt" w:type="dxa"/>
          <w:end w:w="0pt" w:type="dxa"/>
        </w:tblCellMar>
        <w:tblLook w:firstRow="0" w:lastRow="0" w:firstColumn="0" w:lastColumn="0" w:noHBand="0" w:noVBand="0"/>
      </w:tblPr>
      <w:tblGrid>
        <w:gridCol w:w="2201"/>
        <w:gridCol w:w="3960"/>
        <w:gridCol w:w="3960"/>
      </w:tblGrid>
      <w:tr w:rsidR="00E60B8F" w:rsidRPr="00E5374E" w:rsidTr="00E60B8F">
        <w:trPr>
          <w:trHeight w:val="350"/>
        </w:trPr>
        <w:tc>
          <w:tcPr>
            <w:tcW w:w="110.05pt" w:type="dxa"/>
            <w:tcBorders>
              <w:top w:val="single" w:sz="2" w:space="0" w:color="000000"/>
              <w:bottom w:val="single" w:sz="2" w:space="0" w:color="000000"/>
              <w:end w:val="single" w:sz="2" w:space="0" w:color="000000"/>
            </w:tcBorders>
          </w:tcPr>
          <w:p w:rsidR="00E60B8F" w:rsidRPr="00E5374E" w:rsidRDefault="00E60B8F">
            <w:pPr>
              <w:pStyle w:val="TableParagraph"/>
              <w:kinsoku w:val="0"/>
              <w:overflowPunct w:val="0"/>
              <w:spacing w:before="3.55pt"/>
              <w:ind w:start="25.25pt"/>
              <w:rPr>
                <w:b/>
                <w:bCs/>
                <w:sz w:val="16"/>
                <w:szCs w:val="16"/>
              </w:rPr>
            </w:pPr>
            <w:r w:rsidRPr="00E5374E">
              <w:rPr>
                <w:b/>
                <w:bCs/>
                <w:sz w:val="16"/>
                <w:szCs w:val="16"/>
              </w:rPr>
              <w:t>IO Server Name</w:t>
            </w:r>
          </w:p>
        </w:tc>
        <w:tc>
          <w:tcPr>
            <w:tcW w:w="396pt" w:type="dxa"/>
            <w:gridSpan w:val="2"/>
            <w:tcBorders>
              <w:top w:val="single" w:sz="4" w:space="0" w:color="000000"/>
              <w:start w:val="single" w:sz="2" w:space="0" w:color="000000"/>
              <w:bottom w:val="single" w:sz="4" w:space="0" w:color="000000"/>
            </w:tcBorders>
            <w:vAlign w:val="center"/>
          </w:tcPr>
          <w:p w:rsidR="00E60B8F" w:rsidRPr="00E5374E" w:rsidRDefault="00E60B8F" w:rsidP="00E60B8F">
            <w:pPr>
              <w:pStyle w:val="TableParagraph"/>
              <w:kinsoku w:val="0"/>
              <w:overflowPunct w:val="0"/>
              <w:ind w:start="36pt"/>
              <w:rPr>
                <w:rFonts w:ascii="Times New Roman" w:hAnsi="Times New Roman" w:cs="Times New Roman"/>
                <w:sz w:val="16"/>
                <w:szCs w:val="16"/>
              </w:rPr>
            </w:pPr>
            <w:r w:rsidRPr="00E5374E">
              <w:rPr>
                <w:sz w:val="16"/>
                <w:szCs w:val="16"/>
              </w:rPr>
              <w:t>SNMP</w:t>
            </w:r>
          </w:p>
        </w:tc>
      </w:tr>
      <w:tr w:rsidR="00E60B8F" w:rsidRPr="00E5374E" w:rsidTr="00E60B8F">
        <w:trPr>
          <w:trHeight w:val="350"/>
        </w:trPr>
        <w:tc>
          <w:tcPr>
            <w:tcW w:w="110.05pt" w:type="dxa"/>
            <w:vMerge w:val="restart"/>
            <w:tcBorders>
              <w:top w:val="single" w:sz="2" w:space="0" w:color="000000"/>
              <w:bottom w:val="single" w:sz="2" w:space="0" w:color="000000"/>
              <w:end w:val="single" w:sz="2" w:space="0" w:color="000000"/>
            </w:tcBorders>
          </w:tcPr>
          <w:p w:rsidR="00E60B8F" w:rsidRPr="00E5374E" w:rsidRDefault="00E60B8F">
            <w:pPr>
              <w:pStyle w:val="TableParagraph"/>
              <w:kinsoku w:val="0"/>
              <w:overflowPunct w:val="0"/>
              <w:rPr>
                <w:b/>
                <w:bCs/>
                <w:i/>
                <w:iCs/>
                <w:sz w:val="18"/>
                <w:szCs w:val="18"/>
              </w:rPr>
            </w:pPr>
          </w:p>
          <w:p w:rsidR="00E60B8F" w:rsidRPr="00E5374E" w:rsidRDefault="00E60B8F">
            <w:pPr>
              <w:pStyle w:val="TableParagraph"/>
              <w:kinsoku w:val="0"/>
              <w:overflowPunct w:val="0"/>
              <w:spacing w:before="0.30pt"/>
              <w:rPr>
                <w:b/>
                <w:bCs/>
                <w:i/>
                <w:iCs/>
                <w:sz w:val="19"/>
                <w:szCs w:val="19"/>
              </w:rPr>
            </w:pPr>
          </w:p>
          <w:p w:rsidR="00E60B8F" w:rsidRPr="00E5374E" w:rsidRDefault="00E60B8F">
            <w:pPr>
              <w:pStyle w:val="TableParagraph"/>
              <w:kinsoku w:val="0"/>
              <w:overflowPunct w:val="0"/>
              <w:ind w:start="32.30pt"/>
              <w:rPr>
                <w:b/>
                <w:bCs/>
                <w:sz w:val="16"/>
                <w:szCs w:val="16"/>
              </w:rPr>
            </w:pPr>
            <w:r w:rsidRPr="00E5374E">
              <w:rPr>
                <w:b/>
                <w:bCs/>
                <w:sz w:val="16"/>
                <w:szCs w:val="16"/>
              </w:rPr>
              <w:t>Topic Name</w:t>
            </w:r>
          </w:p>
        </w:tc>
        <w:tc>
          <w:tcPr>
            <w:tcW w:w="396pt" w:type="dxa"/>
            <w:gridSpan w:val="2"/>
            <w:tcBorders>
              <w:top w:val="single" w:sz="4" w:space="0" w:color="000000"/>
              <w:start w:val="single" w:sz="2" w:space="0" w:color="000000"/>
              <w:bottom w:val="single" w:sz="4" w:space="0" w:color="000000"/>
            </w:tcBorders>
            <w:vAlign w:val="center"/>
          </w:tcPr>
          <w:p w:rsidR="00E60B8F" w:rsidRPr="00E5374E" w:rsidRDefault="00E60B8F" w:rsidP="00E60B8F">
            <w:pPr>
              <w:pStyle w:val="TableParagraph"/>
              <w:kinsoku w:val="0"/>
              <w:overflowPunct w:val="0"/>
              <w:ind w:start="36pt"/>
              <w:rPr>
                <w:rFonts w:ascii="Times New Roman" w:hAnsi="Times New Roman" w:cs="Times New Roman"/>
                <w:sz w:val="16"/>
                <w:szCs w:val="16"/>
              </w:rPr>
            </w:pPr>
            <w:r w:rsidRPr="00E5374E">
              <w:rPr>
                <w:w w:val="99%"/>
                <w:sz w:val="16"/>
                <w:szCs w:val="16"/>
              </w:rPr>
              <w:t>A</w:t>
            </w:r>
          </w:p>
        </w:tc>
      </w:tr>
      <w:tr w:rsidR="00E60B8F" w:rsidRPr="00E5374E" w:rsidTr="00E60B8F">
        <w:trPr>
          <w:trHeight w:val="351"/>
        </w:trPr>
        <w:tc>
          <w:tcPr>
            <w:tcW w:w="110.05pt" w:type="dxa"/>
            <w:vMerge/>
            <w:tcBorders>
              <w:top w:val="nil"/>
              <w:bottom w:val="single" w:sz="2" w:space="0" w:color="000000"/>
              <w:end w:val="single" w:sz="2" w:space="0" w:color="000000"/>
            </w:tcBorders>
          </w:tcPr>
          <w:p w:rsidR="00E60B8F" w:rsidRPr="00E5374E" w:rsidRDefault="00E60B8F">
            <w:pPr>
              <w:pStyle w:val="BodyText"/>
              <w:kinsoku w:val="0"/>
              <w:overflowPunct w:val="0"/>
              <w:spacing w:before="0.40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E60B8F" w:rsidRPr="00E5374E" w:rsidRDefault="00E60B8F" w:rsidP="00E60B8F">
            <w:pPr>
              <w:pStyle w:val="TableParagraph"/>
              <w:kinsoku w:val="0"/>
              <w:overflowPunct w:val="0"/>
              <w:ind w:start="36pt"/>
              <w:rPr>
                <w:rFonts w:ascii="Times New Roman" w:hAnsi="Times New Roman" w:cs="Times New Roman"/>
                <w:sz w:val="16"/>
                <w:szCs w:val="16"/>
              </w:rPr>
            </w:pPr>
            <w:r w:rsidRPr="00E5374E">
              <w:rPr>
                <w:w w:val="99%"/>
                <w:sz w:val="16"/>
                <w:szCs w:val="16"/>
              </w:rPr>
              <w:t>B</w:t>
            </w:r>
          </w:p>
        </w:tc>
      </w:tr>
      <w:tr w:rsidR="00E60B8F" w:rsidRPr="00E5374E" w:rsidTr="00E60B8F">
        <w:trPr>
          <w:trHeight w:val="350"/>
        </w:trPr>
        <w:tc>
          <w:tcPr>
            <w:tcW w:w="110.05pt" w:type="dxa"/>
            <w:vMerge/>
            <w:tcBorders>
              <w:top w:val="nil"/>
              <w:bottom w:val="single" w:sz="2" w:space="0" w:color="000000"/>
              <w:end w:val="single" w:sz="2" w:space="0" w:color="000000"/>
            </w:tcBorders>
          </w:tcPr>
          <w:p w:rsidR="00E60B8F" w:rsidRPr="00E5374E" w:rsidRDefault="00E60B8F">
            <w:pPr>
              <w:pStyle w:val="BodyText"/>
              <w:kinsoku w:val="0"/>
              <w:overflowPunct w:val="0"/>
              <w:spacing w:before="0.40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E60B8F" w:rsidRPr="00E5374E" w:rsidRDefault="00E60B8F" w:rsidP="00E60B8F">
            <w:pPr>
              <w:pStyle w:val="TableParagraph"/>
              <w:kinsoku w:val="0"/>
              <w:overflowPunct w:val="0"/>
              <w:ind w:start="36pt"/>
              <w:rPr>
                <w:rFonts w:ascii="Times New Roman" w:hAnsi="Times New Roman" w:cs="Times New Roman"/>
                <w:sz w:val="16"/>
                <w:szCs w:val="16"/>
              </w:rPr>
            </w:pPr>
            <w:r w:rsidRPr="00E5374E">
              <w:rPr>
                <w:w w:val="99%"/>
                <w:sz w:val="16"/>
                <w:szCs w:val="16"/>
              </w:rPr>
              <w:t>C</w:t>
            </w:r>
          </w:p>
        </w:tc>
      </w:tr>
      <w:tr w:rsidR="00E5374E" w:rsidRPr="00E5374E" w:rsidTr="00E60B8F">
        <w:trPr>
          <w:trHeight w:val="350"/>
        </w:trPr>
        <w:tc>
          <w:tcPr>
            <w:tcW w:w="110.05pt" w:type="dxa"/>
            <w:vMerge w:val="restart"/>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45pt"/>
              <w:rPr>
                <w:b/>
                <w:bCs/>
                <w:i/>
                <w:iCs/>
                <w:sz w:val="21"/>
                <w:szCs w:val="21"/>
              </w:rPr>
            </w:pPr>
          </w:p>
          <w:p w:rsidR="00E5374E" w:rsidRPr="00E5374E" w:rsidRDefault="00E5374E">
            <w:pPr>
              <w:pStyle w:val="TableParagraph"/>
              <w:kinsoku w:val="0"/>
              <w:overflowPunct w:val="0"/>
              <w:ind w:start="34.75pt"/>
              <w:rPr>
                <w:b/>
                <w:bCs/>
                <w:sz w:val="16"/>
                <w:szCs w:val="16"/>
              </w:rPr>
            </w:pPr>
            <w:r w:rsidRPr="00E5374E">
              <w:rPr>
                <w:b/>
                <w:bCs/>
                <w:sz w:val="16"/>
                <w:szCs w:val="16"/>
              </w:rPr>
              <w:t>Item Name</w:t>
            </w: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ValueName, Global Device Address</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0pt"/>
              <w:ind w:start="5.25pt"/>
              <w:rPr>
                <w:sz w:val="16"/>
                <w:szCs w:val="16"/>
              </w:rPr>
            </w:pPr>
            <w:r w:rsidRPr="00E5374E">
              <w:rPr>
                <w:sz w:val="16"/>
                <w:szCs w:val="16"/>
              </w:rPr>
              <w:t>PLC address is defined Tag by Tag</w:t>
            </w:r>
          </w:p>
        </w:tc>
      </w:tr>
      <w:tr w:rsidR="00E5374E" w:rsidRPr="00E5374E" w:rsidTr="00E60B8F">
        <w:trPr>
          <w:trHeight w:val="350"/>
        </w:trPr>
        <w:tc>
          <w:tcPr>
            <w:tcW w:w="110.05pt" w:type="dxa"/>
            <w:vMerge/>
            <w:tcBorders>
              <w:top w:val="nil"/>
              <w:bottom w:val="single" w:sz="2" w:space="0" w:color="000000"/>
              <w:end w:val="single" w:sz="2" w:space="0" w:color="000000"/>
            </w:tcBorders>
          </w:tcPr>
          <w:p w:rsidR="00E5374E" w:rsidRPr="00E5374E" w:rsidRDefault="00E5374E">
            <w:pPr>
              <w:pStyle w:val="BodyText"/>
              <w:kinsoku w:val="0"/>
              <w:overflowPunct w:val="0"/>
              <w:spacing w:before="0.40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0pt"/>
              <w:ind w:start="5.25pt"/>
              <w:rPr>
                <w:sz w:val="16"/>
                <w:szCs w:val="16"/>
              </w:rPr>
            </w:pPr>
            <w:r w:rsidRPr="00E5374E">
              <w:rPr>
                <w:sz w:val="16"/>
                <w:szCs w:val="16"/>
              </w:rPr>
              <w:t>Topic PLC Address is used.</w:t>
            </w:r>
          </w:p>
        </w:tc>
      </w:tr>
    </w:tbl>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Table 80: SNMP IOserver - Tag name convention table</w:t>
      </w:r>
    </w:p>
    <w:p w:rsidR="00E5374E" w:rsidRDefault="00E5374E">
      <w:pPr>
        <w:pStyle w:val="BodyText"/>
        <w:kinsoku w:val="0"/>
        <w:overflowPunct w:val="0"/>
        <w:rPr>
          <w:b/>
          <w:bCs/>
          <w:sz w:val="14"/>
          <w:szCs w:val="14"/>
        </w:rPr>
      </w:pPr>
    </w:p>
    <w:p w:rsidR="00E60B8F" w:rsidRDefault="00E5374E" w:rsidP="00E60B8F">
      <w:pPr>
        <w:pStyle w:val="BodyText"/>
        <w:kinsoku w:val="0"/>
        <w:overflowPunct w:val="0"/>
        <w:spacing w:line="13.05pt" w:lineRule="auto"/>
        <w:ind w:start="5.45pt"/>
      </w:pPr>
      <w:r>
        <w:t xml:space="preserve">The Item Name can contain the Device address where the value is polled, or not. </w:t>
      </w:r>
    </w:p>
    <w:p w:rsidR="00E5374E" w:rsidRDefault="00E5374E" w:rsidP="00E60B8F">
      <w:pPr>
        <w:pStyle w:val="BodyText"/>
        <w:kinsoku w:val="0"/>
        <w:overflowPunct w:val="0"/>
        <w:spacing w:line="13.05pt" w:lineRule="auto"/>
        <w:ind w:start="5.45pt"/>
      </w:pPr>
      <w:r>
        <w:t>If the address is also specified at topic level, the address specified at Tag level will be ignored.</w:t>
      </w:r>
    </w:p>
    <w:p w:rsidR="00E5374E" w:rsidRDefault="00E5374E">
      <w:pPr>
        <w:pStyle w:val="BodyText"/>
        <w:kinsoku w:val="0"/>
        <w:overflowPunct w:val="0"/>
        <w:spacing w:before="0.35pt"/>
        <w:rPr>
          <w:sz w:val="18"/>
          <w:szCs w:val="18"/>
        </w:rPr>
      </w:pPr>
    </w:p>
    <w:p w:rsidR="00E5374E" w:rsidRDefault="00E5374E" w:rsidP="00337C52">
      <w:pPr>
        <w:pStyle w:val="Heading3"/>
        <w:numPr>
          <w:ilvl w:val="2"/>
          <w:numId w:val="40"/>
        </w:numPr>
        <w:ind w:hanging="61.20pt"/>
      </w:pPr>
      <w:bookmarkStart w:id="523" w:name="1.16.3.1_Value_Name"/>
      <w:bookmarkStart w:id="524" w:name="_bookmark9"/>
      <w:bookmarkStart w:id="525" w:name="_Toc503193006"/>
      <w:bookmarkEnd w:id="523"/>
      <w:bookmarkEnd w:id="524"/>
      <w:r>
        <w:t>Value</w:t>
      </w:r>
      <w:r>
        <w:rPr>
          <w:spacing w:val="-2"/>
        </w:rPr>
        <w:t xml:space="preserve"> </w:t>
      </w:r>
      <w:r>
        <w:t>Name</w:t>
      </w:r>
      <w:bookmarkEnd w:id="525"/>
    </w:p>
    <w:p w:rsidR="00E60B8F" w:rsidRPr="00E60B8F" w:rsidRDefault="00E60B8F" w:rsidP="00E60B8F"/>
    <w:p w:rsidR="00E60B8F" w:rsidRDefault="00E5374E">
      <w:pPr>
        <w:pStyle w:val="BodyText"/>
        <w:kinsoku w:val="0"/>
        <w:overflowPunct w:val="0"/>
        <w:spacing w:before="0.90pt" w:line="13.05pt" w:lineRule="auto"/>
        <w:ind w:start="5.45pt" w:end="73.30pt"/>
      </w:pPr>
      <w:r>
        <w:t xml:space="preserve">As the SNMP use an Abstract Syntax Notation (ASN), encode the full OID (Object ID) of the data you want to Read/Write. </w:t>
      </w:r>
    </w:p>
    <w:p w:rsidR="00E60B8F" w:rsidRDefault="00E60B8F">
      <w:pPr>
        <w:pStyle w:val="BodyText"/>
        <w:kinsoku w:val="0"/>
        <w:overflowPunct w:val="0"/>
        <w:spacing w:before="0.90pt" w:line="13.05pt" w:lineRule="auto"/>
        <w:ind w:start="5.45pt" w:end="73.30pt"/>
      </w:pPr>
    </w:p>
    <w:p w:rsidR="00E5374E" w:rsidRDefault="00E5374E">
      <w:pPr>
        <w:pStyle w:val="BodyText"/>
        <w:kinsoku w:val="0"/>
        <w:overflowPunct w:val="0"/>
        <w:spacing w:before="0.90pt" w:line="13.05pt" w:lineRule="auto"/>
        <w:ind w:start="5.45pt" w:end="73.30pt"/>
      </w:pPr>
      <w:r>
        <w:t>You cannot import MIB files into the eWON.</w:t>
      </w:r>
    </w:p>
    <w:p w:rsidR="00E60B8F" w:rsidRDefault="00E60B8F">
      <w:pPr>
        <w:pStyle w:val="BodyText"/>
        <w:kinsoku w:val="0"/>
        <w:overflowPunct w:val="0"/>
        <w:spacing w:before="0.90pt" w:line="13.05pt" w:lineRule="auto"/>
        <w:ind w:start="5.45pt" w:end="73.30pt"/>
      </w:pPr>
    </w:p>
    <w:p w:rsidR="00E5374E" w:rsidRDefault="00E5374E">
      <w:pPr>
        <w:pStyle w:val="BodyText"/>
        <w:kinsoku w:val="0"/>
        <w:overflowPunct w:val="0"/>
        <w:ind w:start="5.45pt"/>
      </w:pPr>
      <w:r>
        <w:t>INTEGER, 32bits COUNTER, GAUGE, UNSIGNED, TIMETICK and extracted FLOAT (see Note below) are supported</w:t>
      </w:r>
    </w:p>
    <w:p w:rsidR="00E60B8F" w:rsidRDefault="00E60B8F">
      <w:pPr>
        <w:pStyle w:val="BodyText"/>
        <w:kinsoku w:val="0"/>
        <w:overflowPunct w:val="0"/>
        <w:ind w:start="5.45pt"/>
      </w:pPr>
    </w:p>
    <w:p w:rsidR="00E60B8F" w:rsidRDefault="00E5374E" w:rsidP="00E60B8F">
      <w:pPr>
        <w:pStyle w:val="BodyText"/>
        <w:ind w:start="5.45pt"/>
        <w:rPr>
          <w:b/>
        </w:rPr>
      </w:pPr>
      <w:r w:rsidRPr="00E60B8F">
        <w:rPr>
          <w:b/>
        </w:rPr>
        <w:t xml:space="preserve">For all integer objects (not for the extracted FLOAT), use the Integer type to save them. </w:t>
      </w:r>
    </w:p>
    <w:p w:rsidR="00E5374E" w:rsidRPr="00E60B8F" w:rsidRDefault="00E5374E" w:rsidP="00E60B8F">
      <w:pPr>
        <w:pStyle w:val="BodyText"/>
        <w:ind w:start="5.45pt"/>
        <w:rPr>
          <w:b/>
        </w:rPr>
      </w:pPr>
      <w:r w:rsidRPr="00E60B8F">
        <w:rPr>
          <w:b/>
        </w:rPr>
        <w:t>Choosing the Automatic type will use the Integer type. Otherwise, they could be truncated when eWON will store them as Float).</w:t>
      </w:r>
    </w:p>
    <w:p w:rsidR="00E5374E" w:rsidRDefault="00E5374E">
      <w:pPr>
        <w:pStyle w:val="BodyText"/>
        <w:kinsoku w:val="0"/>
        <w:overflowPunct w:val="0"/>
        <w:spacing w:before="0.25pt"/>
        <w:rPr>
          <w:b/>
          <w:bCs/>
          <w:sz w:val="17"/>
          <w:szCs w:val="17"/>
        </w:rPr>
      </w:pPr>
    </w:p>
    <w:p w:rsidR="00E5374E" w:rsidRDefault="00E5374E">
      <w:pPr>
        <w:pStyle w:val="BodyText"/>
        <w:kinsoku w:val="0"/>
        <w:overflowPunct w:val="0"/>
        <w:spacing w:line="13.05pt" w:lineRule="auto"/>
        <w:ind w:start="5.45pt" w:end="8.20pt"/>
        <w:jc w:val="both"/>
        <w:rPr>
          <w:i/>
          <w:iCs/>
        </w:rPr>
      </w:pPr>
      <w:r>
        <w:rPr>
          <w:b/>
          <w:bCs/>
        </w:rPr>
        <w:t>(*) Note</w:t>
      </w:r>
      <w:r>
        <w:t xml:space="preserve">: </w:t>
      </w:r>
      <w:r>
        <w:rPr>
          <w:i/>
          <w:iCs/>
        </w:rPr>
        <w:t>Since firmware 6.4s4 the SNMP IOServer can read STRING-type OID and converts them in FLOAT. If, for example, a tag contains the string</w:t>
      </w:r>
      <w:r>
        <w:rPr>
          <w:i/>
          <w:iCs/>
          <w:spacing w:val="-6"/>
        </w:rPr>
        <w:t xml:space="preserve"> </w:t>
      </w:r>
      <w:r>
        <w:rPr>
          <w:i/>
          <w:iCs/>
        </w:rPr>
        <w:t>[AnyText</w:t>
      </w:r>
      <w:r>
        <w:rPr>
          <w:i/>
          <w:iCs/>
          <w:spacing w:val="-6"/>
        </w:rPr>
        <w:t xml:space="preserve"> </w:t>
      </w:r>
      <w:r>
        <w:rPr>
          <w:i/>
          <w:iCs/>
        </w:rPr>
        <w:t>6.78],</w:t>
      </w:r>
      <w:r>
        <w:rPr>
          <w:i/>
          <w:iCs/>
          <w:spacing w:val="-6"/>
        </w:rPr>
        <w:t xml:space="preserve"> </w:t>
      </w:r>
      <w:r>
        <w:rPr>
          <w:i/>
          <w:iCs/>
        </w:rPr>
        <w:t>the</w:t>
      </w:r>
      <w:r>
        <w:rPr>
          <w:i/>
          <w:iCs/>
          <w:spacing w:val="-6"/>
        </w:rPr>
        <w:t xml:space="preserve"> </w:t>
      </w:r>
      <w:r>
        <w:rPr>
          <w:i/>
          <w:iCs/>
        </w:rPr>
        <w:t>extracted</w:t>
      </w:r>
      <w:r>
        <w:rPr>
          <w:i/>
          <w:iCs/>
          <w:spacing w:val="-6"/>
        </w:rPr>
        <w:t xml:space="preserve"> </w:t>
      </w:r>
      <w:r>
        <w:rPr>
          <w:i/>
          <w:iCs/>
        </w:rPr>
        <w:t>result</w:t>
      </w:r>
      <w:r>
        <w:rPr>
          <w:i/>
          <w:iCs/>
          <w:spacing w:val="-6"/>
        </w:rPr>
        <w:t xml:space="preserve"> </w:t>
      </w:r>
      <w:r>
        <w:rPr>
          <w:i/>
          <w:iCs/>
        </w:rPr>
        <w:t>will</w:t>
      </w:r>
      <w:r>
        <w:rPr>
          <w:i/>
          <w:iCs/>
          <w:spacing w:val="-6"/>
        </w:rPr>
        <w:t xml:space="preserve"> </w:t>
      </w:r>
      <w:r>
        <w:rPr>
          <w:i/>
          <w:iCs/>
        </w:rPr>
        <w:t>be</w:t>
      </w:r>
      <w:r>
        <w:rPr>
          <w:i/>
          <w:iCs/>
          <w:spacing w:val="-6"/>
        </w:rPr>
        <w:t xml:space="preserve"> </w:t>
      </w:r>
      <w:r>
        <w:rPr>
          <w:i/>
          <w:iCs/>
        </w:rPr>
        <w:t>[6.78]</w:t>
      </w:r>
      <w:r>
        <w:rPr>
          <w:i/>
          <w:iCs/>
          <w:spacing w:val="-6"/>
        </w:rPr>
        <w:t xml:space="preserve"> </w:t>
      </w:r>
      <w:r>
        <w:rPr>
          <w:i/>
          <w:iCs/>
        </w:rPr>
        <w:t>while</w:t>
      </w:r>
      <w:r>
        <w:rPr>
          <w:i/>
          <w:iCs/>
          <w:spacing w:val="-6"/>
        </w:rPr>
        <w:t xml:space="preserve"> </w:t>
      </w:r>
      <w:r>
        <w:rPr>
          <w:i/>
          <w:iCs/>
        </w:rPr>
        <w:t>eWON</w:t>
      </w:r>
      <w:r>
        <w:rPr>
          <w:i/>
          <w:iCs/>
          <w:spacing w:val="-6"/>
        </w:rPr>
        <w:t xml:space="preserve"> </w:t>
      </w:r>
      <w:r>
        <w:rPr>
          <w:i/>
          <w:iCs/>
        </w:rPr>
        <w:t>converts</w:t>
      </w:r>
      <w:r>
        <w:rPr>
          <w:i/>
          <w:iCs/>
          <w:spacing w:val="-6"/>
        </w:rPr>
        <w:t xml:space="preserve"> </w:t>
      </w:r>
      <w:r>
        <w:rPr>
          <w:i/>
          <w:iCs/>
        </w:rPr>
        <w:t>it</w:t>
      </w:r>
      <w:r>
        <w:rPr>
          <w:i/>
          <w:iCs/>
          <w:spacing w:val="-6"/>
        </w:rPr>
        <w:t xml:space="preserve"> </w:t>
      </w:r>
      <w:r>
        <w:rPr>
          <w:i/>
          <w:iCs/>
        </w:rPr>
        <w:t>by</w:t>
      </w:r>
      <w:r>
        <w:rPr>
          <w:i/>
          <w:iCs/>
          <w:spacing w:val="-6"/>
        </w:rPr>
        <w:t xml:space="preserve"> </w:t>
      </w:r>
      <w:r>
        <w:rPr>
          <w:i/>
          <w:iCs/>
        </w:rPr>
        <w:t>keeping</w:t>
      </w:r>
      <w:r>
        <w:rPr>
          <w:i/>
          <w:iCs/>
          <w:spacing w:val="-6"/>
        </w:rPr>
        <w:t xml:space="preserve"> </w:t>
      </w:r>
      <w:r>
        <w:rPr>
          <w:i/>
          <w:iCs/>
        </w:rPr>
        <w:t>only</w:t>
      </w:r>
      <w:r>
        <w:rPr>
          <w:i/>
          <w:iCs/>
          <w:spacing w:val="-6"/>
        </w:rPr>
        <w:t xml:space="preserve"> </w:t>
      </w:r>
      <w:r>
        <w:rPr>
          <w:i/>
          <w:iCs/>
        </w:rPr>
        <w:t>the</w:t>
      </w:r>
      <w:r>
        <w:rPr>
          <w:i/>
          <w:iCs/>
          <w:spacing w:val="-6"/>
        </w:rPr>
        <w:t xml:space="preserve"> </w:t>
      </w:r>
      <w:r>
        <w:rPr>
          <w:i/>
          <w:iCs/>
        </w:rPr>
        <w:t>number</w:t>
      </w:r>
      <w:r>
        <w:rPr>
          <w:i/>
          <w:iCs/>
          <w:spacing w:val="-6"/>
        </w:rPr>
        <w:t xml:space="preserve"> </w:t>
      </w:r>
      <w:r>
        <w:rPr>
          <w:i/>
          <w:iCs/>
        </w:rPr>
        <w:t>part</w:t>
      </w:r>
      <w:r>
        <w:rPr>
          <w:i/>
          <w:iCs/>
          <w:spacing w:val="-6"/>
        </w:rPr>
        <w:t xml:space="preserve"> </w:t>
      </w:r>
      <w:r>
        <w:rPr>
          <w:i/>
          <w:iCs/>
        </w:rPr>
        <w:t>of</w:t>
      </w:r>
      <w:r>
        <w:rPr>
          <w:i/>
          <w:iCs/>
          <w:spacing w:val="-6"/>
        </w:rPr>
        <w:t xml:space="preserve"> </w:t>
      </w:r>
      <w:r>
        <w:rPr>
          <w:i/>
          <w:iCs/>
        </w:rPr>
        <w:t>the</w:t>
      </w:r>
      <w:r>
        <w:rPr>
          <w:i/>
          <w:iCs/>
          <w:spacing w:val="-6"/>
        </w:rPr>
        <w:t xml:space="preserve"> </w:t>
      </w:r>
      <w:r>
        <w:rPr>
          <w:i/>
          <w:iCs/>
        </w:rPr>
        <w:t>string.</w:t>
      </w:r>
      <w:r>
        <w:rPr>
          <w:i/>
          <w:iCs/>
          <w:spacing w:val="-7"/>
        </w:rPr>
        <w:t xml:space="preserve"> </w:t>
      </w:r>
      <w:r>
        <w:rPr>
          <w:i/>
          <w:iCs/>
        </w:rPr>
        <w:t>As</w:t>
      </w:r>
      <w:r>
        <w:rPr>
          <w:i/>
          <w:iCs/>
          <w:spacing w:val="-6"/>
        </w:rPr>
        <w:t xml:space="preserve"> </w:t>
      </w:r>
      <w:r>
        <w:rPr>
          <w:i/>
          <w:iCs/>
        </w:rPr>
        <w:t>FLOAT</w:t>
      </w:r>
      <w:r>
        <w:rPr>
          <w:i/>
          <w:iCs/>
          <w:spacing w:val="-5"/>
        </w:rPr>
        <w:t xml:space="preserve"> </w:t>
      </w:r>
      <w:r>
        <w:rPr>
          <w:i/>
          <w:iCs/>
        </w:rPr>
        <w:t>does</w:t>
      </w:r>
      <w:r>
        <w:rPr>
          <w:i/>
          <w:iCs/>
          <w:spacing w:val="-6"/>
        </w:rPr>
        <w:t xml:space="preserve"> </w:t>
      </w:r>
      <w:r>
        <w:rPr>
          <w:i/>
          <w:iCs/>
        </w:rPr>
        <w:t>not exist in SNMP, this is a work around to this limitation. This works in read only, not in</w:t>
      </w:r>
      <w:r>
        <w:rPr>
          <w:i/>
          <w:iCs/>
          <w:spacing w:val="-6"/>
        </w:rPr>
        <w:t xml:space="preserve"> </w:t>
      </w:r>
      <w:r>
        <w:rPr>
          <w:i/>
          <w:iCs/>
        </w:rPr>
        <w:t>write.</w:t>
      </w:r>
    </w:p>
    <w:p w:rsidR="00E5374E" w:rsidRDefault="00E5374E">
      <w:pPr>
        <w:pStyle w:val="BodyText"/>
        <w:kinsoku w:val="0"/>
        <w:overflowPunct w:val="0"/>
        <w:spacing w:before="0.10pt"/>
        <w:rPr>
          <w:i/>
          <w:iCs/>
          <w:sz w:val="17"/>
          <w:szCs w:val="17"/>
        </w:rPr>
      </w:pPr>
    </w:p>
    <w:p w:rsidR="00E5374E" w:rsidRPr="00E60B8F" w:rsidRDefault="00E5374E">
      <w:pPr>
        <w:pStyle w:val="BodyText"/>
        <w:kinsoku w:val="0"/>
        <w:overflowPunct w:val="0"/>
        <w:ind w:start="5.45pt"/>
        <w:jc w:val="both"/>
        <w:rPr>
          <w:b/>
        </w:rPr>
      </w:pPr>
      <w:r w:rsidRPr="00E60B8F">
        <w:rPr>
          <w:b/>
        </w:rPr>
        <w:t>Examples</w:t>
      </w:r>
    </w:p>
    <w:p w:rsidR="00E5374E" w:rsidRDefault="00E5374E">
      <w:pPr>
        <w:pStyle w:val="BodyText"/>
        <w:kinsoku w:val="0"/>
        <w:overflowPunct w:val="0"/>
        <w:spacing w:before="0.10pt"/>
        <w:rPr>
          <w:sz w:val="22"/>
          <w:szCs w:val="22"/>
        </w:rPr>
      </w:pPr>
    </w:p>
    <w:tbl>
      <w:tblPr>
        <w:tblW w:w="0pt" w:type="dxa"/>
        <w:tblInd w:w="34.0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3402"/>
        <w:gridCol w:w="5670"/>
      </w:tblGrid>
      <w:tr w:rsidR="00E5374E" w:rsidRPr="00E5374E" w:rsidTr="00E60B8F">
        <w:trPr>
          <w:trHeight w:val="350"/>
        </w:trPr>
        <w:tc>
          <w:tcPr>
            <w:tcW w:w="170.10pt" w:type="dxa"/>
            <w:tcBorders>
              <w:bottom w:val="double" w:sz="4" w:space="0" w:color="auto"/>
            </w:tcBorders>
          </w:tcPr>
          <w:p w:rsidR="00E5374E" w:rsidRPr="00E5374E" w:rsidRDefault="00E60B8F">
            <w:pPr>
              <w:pStyle w:val="TableParagraph"/>
              <w:kinsoku w:val="0"/>
              <w:overflowPunct w:val="0"/>
              <w:spacing w:before="3.55pt"/>
              <w:ind w:start="9.05pt" w:end="8.60pt"/>
              <w:jc w:val="center"/>
              <w:rPr>
                <w:b/>
                <w:bCs/>
                <w:sz w:val="16"/>
                <w:szCs w:val="16"/>
              </w:rPr>
            </w:pPr>
            <w:r>
              <w:rPr>
                <w:b/>
                <w:bCs/>
                <w:sz w:val="16"/>
                <w:szCs w:val="16"/>
              </w:rPr>
              <w:t>A</w:t>
            </w:r>
            <w:r w:rsidR="00E5374E" w:rsidRPr="00E5374E">
              <w:rPr>
                <w:b/>
                <w:bCs/>
                <w:sz w:val="16"/>
                <w:szCs w:val="16"/>
              </w:rPr>
              <w:t>ddress</w:t>
            </w:r>
          </w:p>
        </w:tc>
        <w:tc>
          <w:tcPr>
            <w:tcW w:w="283.50pt" w:type="dxa"/>
            <w:tcBorders>
              <w:bottom w:val="double" w:sz="4" w:space="0" w:color="auto"/>
            </w:tcBorders>
          </w:tcPr>
          <w:p w:rsidR="00E5374E" w:rsidRPr="00E5374E" w:rsidRDefault="00E5374E">
            <w:pPr>
              <w:pStyle w:val="TableParagraph"/>
              <w:kinsoku w:val="0"/>
              <w:overflowPunct w:val="0"/>
              <w:spacing w:before="3.55pt"/>
              <w:ind w:start="52.25pt" w:end="51.85pt"/>
              <w:jc w:val="center"/>
              <w:rPr>
                <w:b/>
                <w:bCs/>
                <w:sz w:val="16"/>
                <w:szCs w:val="16"/>
              </w:rPr>
            </w:pPr>
            <w:r w:rsidRPr="00E5374E">
              <w:rPr>
                <w:b/>
                <w:bCs/>
                <w:sz w:val="16"/>
                <w:szCs w:val="16"/>
              </w:rPr>
              <w:t>point to</w:t>
            </w:r>
          </w:p>
        </w:tc>
      </w:tr>
      <w:tr w:rsidR="00E5374E" w:rsidRPr="00E5374E" w:rsidTr="00E60B8F">
        <w:trPr>
          <w:trHeight w:val="350"/>
        </w:trPr>
        <w:tc>
          <w:tcPr>
            <w:tcW w:w="170.10pt" w:type="dxa"/>
            <w:tcBorders>
              <w:top w:val="double" w:sz="4" w:space="0" w:color="auto"/>
            </w:tcBorders>
          </w:tcPr>
          <w:p w:rsidR="00E5374E" w:rsidRPr="00E5374E" w:rsidRDefault="00E5374E">
            <w:pPr>
              <w:pStyle w:val="TableParagraph"/>
              <w:kinsoku w:val="0"/>
              <w:overflowPunct w:val="0"/>
              <w:spacing w:before="3.55pt"/>
              <w:ind w:start="9.05pt" w:end="8.50pt"/>
              <w:jc w:val="center"/>
              <w:rPr>
                <w:b/>
                <w:bCs/>
                <w:sz w:val="16"/>
                <w:szCs w:val="16"/>
              </w:rPr>
            </w:pPr>
            <w:r w:rsidRPr="00E5374E">
              <w:rPr>
                <w:b/>
                <w:bCs/>
                <w:sz w:val="16"/>
                <w:szCs w:val="16"/>
              </w:rPr>
              <w:t>.1.3.6.1.2.1.4.3.0</w:t>
            </w:r>
          </w:p>
        </w:tc>
        <w:tc>
          <w:tcPr>
            <w:tcW w:w="283.50pt" w:type="dxa"/>
            <w:tcBorders>
              <w:top w:val="double" w:sz="4" w:space="0" w:color="auto"/>
            </w:tcBorders>
          </w:tcPr>
          <w:p w:rsidR="00E5374E" w:rsidRPr="00E5374E" w:rsidRDefault="00E5374E">
            <w:pPr>
              <w:pStyle w:val="TableParagraph"/>
              <w:kinsoku w:val="0"/>
              <w:overflowPunct w:val="0"/>
              <w:spacing w:before="3.55pt"/>
              <w:ind w:start="5.35pt"/>
              <w:rPr>
                <w:sz w:val="16"/>
                <w:szCs w:val="16"/>
              </w:rPr>
            </w:pPr>
            <w:r w:rsidRPr="00E5374E">
              <w:rPr>
                <w:sz w:val="16"/>
                <w:szCs w:val="16"/>
              </w:rPr>
              <w:t>read the .iso.org.dod.internet.mgmt.mib-2.ip.ipInReceives object</w:t>
            </w:r>
          </w:p>
        </w:tc>
      </w:tr>
      <w:tr w:rsidR="00E5374E" w:rsidRPr="00E5374E" w:rsidTr="00E60B8F">
        <w:trPr>
          <w:trHeight w:val="749"/>
        </w:trPr>
        <w:tc>
          <w:tcPr>
            <w:tcW w:w="170.10pt" w:type="dxa"/>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9.05pt" w:end="8.60pt"/>
              <w:jc w:val="center"/>
              <w:rPr>
                <w:b/>
                <w:bCs/>
                <w:sz w:val="16"/>
                <w:szCs w:val="16"/>
              </w:rPr>
            </w:pPr>
            <w:r w:rsidRPr="00E5374E">
              <w:rPr>
                <w:b/>
                <w:bCs/>
                <w:sz w:val="16"/>
                <w:szCs w:val="16"/>
              </w:rPr>
              <w:t>.1.3.6.1.2.1.4.3.0,10.0.0.55,public,private</w:t>
            </w:r>
          </w:p>
        </w:tc>
        <w:tc>
          <w:tcPr>
            <w:tcW w:w="283.50pt" w:type="dxa"/>
          </w:tcPr>
          <w:p w:rsidR="00E5374E" w:rsidRPr="00E5374E" w:rsidRDefault="00E5374E">
            <w:pPr>
              <w:pStyle w:val="TableParagraph"/>
              <w:kinsoku w:val="0"/>
              <w:overflowPunct w:val="0"/>
              <w:spacing w:before="3.55pt"/>
              <w:ind w:start="5.35pt"/>
              <w:rPr>
                <w:sz w:val="16"/>
                <w:szCs w:val="16"/>
              </w:rPr>
            </w:pPr>
            <w:r w:rsidRPr="00E5374E">
              <w:rPr>
                <w:sz w:val="16"/>
                <w:szCs w:val="16"/>
              </w:rPr>
              <w:t>read the .iso.org.dod.internet.mgmt.mib-2.ip.ipInReceives object at the IP</w:t>
            </w:r>
          </w:p>
          <w:p w:rsidR="00E5374E" w:rsidRPr="00E5374E" w:rsidRDefault="00E5374E">
            <w:pPr>
              <w:pStyle w:val="TableParagraph"/>
              <w:kinsoku w:val="0"/>
              <w:overflowPunct w:val="0"/>
              <w:spacing w:before="0.80pt" w:line="13.05pt" w:lineRule="auto"/>
              <w:ind w:start="5.35pt" w:end="2.70pt"/>
              <w:rPr>
                <w:sz w:val="16"/>
                <w:szCs w:val="16"/>
              </w:rPr>
            </w:pPr>
            <w:r w:rsidRPr="00E5374E">
              <w:rPr>
                <w:sz w:val="16"/>
                <w:szCs w:val="16"/>
              </w:rPr>
              <w:t>10.0.0.55 using community "public" for reading and the community "private" for writing.</w:t>
            </w:r>
          </w:p>
        </w:tc>
      </w:tr>
    </w:tbl>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Table 81: SNMP address examples</w:t>
      </w:r>
    </w:p>
    <w:p w:rsidR="00E5374E" w:rsidRDefault="00E5374E">
      <w:pPr>
        <w:pStyle w:val="Heading4"/>
        <w:kinsoku w:val="0"/>
        <w:overflowPunct w:val="0"/>
        <w:spacing w:before="5.55pt"/>
        <w:ind w:end="19.30pt"/>
        <w:jc w:val="center"/>
        <w:sectPr w:rsidR="00E5374E">
          <w:pgSz w:w="595pt" w:h="842pt"/>
          <w:pgMar w:top="63pt" w:right="36pt" w:bottom="45pt" w:left="37pt" w:header="33.10pt" w:footer="35.80pt" w:gutter="0pt"/>
          <w:cols w:space="36pt"/>
          <w:noEndnote/>
        </w:sectPr>
      </w:pPr>
    </w:p>
    <w:p w:rsidR="00E5374E" w:rsidRDefault="00E5374E" w:rsidP="00E60B8F">
      <w:pPr>
        <w:pStyle w:val="BodyText"/>
        <w:kinsoku w:val="0"/>
        <w:overflowPunct w:val="0"/>
        <w:spacing w:before="5.40pt"/>
        <w:rPr>
          <w:b/>
          <w:bCs/>
        </w:rPr>
      </w:pPr>
      <w:r>
        <w:rPr>
          <w:b/>
          <w:bCs/>
        </w:rPr>
        <w:lastRenderedPageBreak/>
        <w:t>IMPORTANT:</w:t>
      </w:r>
    </w:p>
    <w:p w:rsidR="00E60B8F" w:rsidRDefault="00E60B8F">
      <w:pPr>
        <w:pStyle w:val="BodyText"/>
        <w:kinsoku w:val="0"/>
        <w:overflowPunct w:val="0"/>
        <w:spacing w:before="5.40pt"/>
        <w:ind w:start="19.70pt"/>
        <w:rPr>
          <w:b/>
          <w:bCs/>
        </w:rPr>
      </w:pPr>
    </w:p>
    <w:p w:rsidR="00E5374E" w:rsidRDefault="00E5374E" w:rsidP="00E60B8F">
      <w:pPr>
        <w:pStyle w:val="BodyText"/>
        <w:kinsoku w:val="0"/>
        <w:overflowPunct w:val="0"/>
        <w:spacing w:before="0.75pt" w:line="18pt" w:lineRule="auto"/>
        <w:ind w:start="19.65pt"/>
        <w:rPr>
          <w:b/>
          <w:bCs/>
        </w:rPr>
      </w:pPr>
      <w:r>
        <w:rPr>
          <w:b/>
          <w:bCs/>
        </w:rPr>
        <w:t>The address of SCALAR objects ends with a 0 while the address of array items ends with their index in the array (starting from 1).</w:t>
      </w:r>
    </w:p>
    <w:p w:rsidR="00E60B8F" w:rsidRDefault="00E5374E" w:rsidP="00E60B8F">
      <w:pPr>
        <w:pStyle w:val="BodyText"/>
        <w:kinsoku w:val="0"/>
        <w:overflowPunct w:val="0"/>
        <w:spacing w:line="13.05pt" w:lineRule="auto"/>
        <w:ind w:start="19.65pt" w:end="8.25pt"/>
        <w:rPr>
          <w:spacing w:val="-9"/>
        </w:rPr>
      </w:pPr>
      <w:r>
        <w:t>For</w:t>
      </w:r>
      <w:r>
        <w:rPr>
          <w:spacing w:val="-10"/>
        </w:rPr>
        <w:t xml:space="preserve"> </w:t>
      </w:r>
      <w:r>
        <w:t>example,</w:t>
      </w:r>
      <w:r>
        <w:rPr>
          <w:spacing w:val="-9"/>
        </w:rPr>
        <w:t xml:space="preserve"> </w:t>
      </w:r>
      <w:r>
        <w:t>to</w:t>
      </w:r>
      <w:r>
        <w:rPr>
          <w:spacing w:val="-9"/>
        </w:rPr>
        <w:t xml:space="preserve"> </w:t>
      </w:r>
      <w:r>
        <w:t>read</w:t>
      </w:r>
      <w:r>
        <w:rPr>
          <w:spacing w:val="-9"/>
        </w:rPr>
        <w:t xml:space="preserve"> </w:t>
      </w:r>
      <w:r>
        <w:rPr>
          <w:i/>
          <w:iCs/>
        </w:rPr>
        <w:t>.iso.org.dod.internet.mgmt.mib-2.ip.ipInReceives</w:t>
      </w:r>
      <w:r>
        <w:rPr>
          <w:i/>
          <w:iCs/>
          <w:spacing w:val="-10"/>
        </w:rPr>
        <w:t xml:space="preserve"> </w:t>
      </w:r>
      <w:r>
        <w:t>that</w:t>
      </w:r>
      <w:r>
        <w:rPr>
          <w:spacing w:val="-9"/>
        </w:rPr>
        <w:t xml:space="preserve"> </w:t>
      </w:r>
      <w:r>
        <w:t>have</w:t>
      </w:r>
      <w:r>
        <w:rPr>
          <w:spacing w:val="-10"/>
        </w:rPr>
        <w:t xml:space="preserve"> </w:t>
      </w:r>
      <w:r>
        <w:t>the</w:t>
      </w:r>
      <w:r>
        <w:rPr>
          <w:spacing w:val="-9"/>
        </w:rPr>
        <w:t xml:space="preserve"> </w:t>
      </w:r>
      <w:r>
        <w:t>address</w:t>
      </w:r>
      <w:r>
        <w:rPr>
          <w:spacing w:val="-10"/>
        </w:rPr>
        <w:t xml:space="preserve"> </w:t>
      </w:r>
      <w:r>
        <w:t>".1.3.6.1.2.1.4.3",</w:t>
      </w:r>
      <w:r>
        <w:rPr>
          <w:spacing w:val="-9"/>
        </w:rPr>
        <w:t xml:space="preserve"> </w:t>
      </w:r>
    </w:p>
    <w:p w:rsidR="00E5374E" w:rsidRDefault="00E5374E" w:rsidP="00E60B8F">
      <w:pPr>
        <w:pStyle w:val="BodyText"/>
        <w:kinsoku w:val="0"/>
        <w:overflowPunct w:val="0"/>
        <w:spacing w:line="13.05pt" w:lineRule="auto"/>
        <w:ind w:start="19.65pt" w:end="8.25pt"/>
      </w:pPr>
      <w:r>
        <w:t>you</w:t>
      </w:r>
      <w:r>
        <w:rPr>
          <w:spacing w:val="-10"/>
        </w:rPr>
        <w:t xml:space="preserve"> </w:t>
      </w:r>
      <w:r>
        <w:t>must</w:t>
      </w:r>
      <w:r>
        <w:rPr>
          <w:spacing w:val="-10"/>
        </w:rPr>
        <w:t xml:space="preserve"> </w:t>
      </w:r>
      <w:r>
        <w:t>add</w:t>
      </w:r>
      <w:r>
        <w:rPr>
          <w:spacing w:val="-10"/>
        </w:rPr>
        <w:t xml:space="preserve"> </w:t>
      </w:r>
      <w:r>
        <w:t>a</w:t>
      </w:r>
      <w:r>
        <w:rPr>
          <w:spacing w:val="-10"/>
        </w:rPr>
        <w:t xml:space="preserve"> </w:t>
      </w:r>
      <w:r>
        <w:t>".0"</w:t>
      </w:r>
      <w:r>
        <w:rPr>
          <w:spacing w:val="-10"/>
        </w:rPr>
        <w:t xml:space="preserve"> </w:t>
      </w:r>
      <w:r>
        <w:t>at</w:t>
      </w:r>
      <w:r>
        <w:rPr>
          <w:spacing w:val="-10"/>
        </w:rPr>
        <w:t xml:space="preserve"> </w:t>
      </w:r>
      <w:r>
        <w:t>the</w:t>
      </w:r>
      <w:r>
        <w:rPr>
          <w:spacing w:val="-8"/>
        </w:rPr>
        <w:t xml:space="preserve"> </w:t>
      </w:r>
      <w:r>
        <w:t>end to obtain</w:t>
      </w:r>
      <w:r>
        <w:rPr>
          <w:spacing w:val="-2"/>
        </w:rPr>
        <w:t xml:space="preserve"> </w:t>
      </w:r>
      <w:r>
        <w:t>".1.3.6.1.2.1.4.3.0".</w:t>
      </w:r>
    </w:p>
    <w:p w:rsidR="00E60B8F" w:rsidRDefault="00E60B8F" w:rsidP="00E60B8F">
      <w:pPr>
        <w:pStyle w:val="BodyText"/>
        <w:kinsoku w:val="0"/>
        <w:overflowPunct w:val="0"/>
        <w:spacing w:line="13.05pt" w:lineRule="auto"/>
        <w:ind w:start="19.65pt" w:end="8.25pt"/>
      </w:pPr>
    </w:p>
    <w:p w:rsidR="00E60B8F" w:rsidRDefault="00E5374E">
      <w:pPr>
        <w:pStyle w:val="BodyText"/>
        <w:kinsoku w:val="0"/>
        <w:overflowPunct w:val="0"/>
        <w:spacing w:before="2.90pt" w:line="13.05pt" w:lineRule="auto"/>
        <w:ind w:start="19.70pt" w:end="4.60pt" w:hanging="0.05pt"/>
      </w:pPr>
      <w:r>
        <w:t xml:space="preserve">And to read </w:t>
      </w:r>
      <w:r>
        <w:rPr>
          <w:i/>
          <w:iCs/>
        </w:rPr>
        <w:t xml:space="preserve">.iso.org.dod.internet.mgmt.mib-2.interfaces.ifTable.ifEntry.ifMtu </w:t>
      </w:r>
      <w:r>
        <w:t xml:space="preserve">(".1.3.6.1.2.1.2.2.1.4") of the second interface, </w:t>
      </w:r>
    </w:p>
    <w:p w:rsidR="00E5374E" w:rsidRDefault="00E5374E">
      <w:pPr>
        <w:pStyle w:val="BodyText"/>
        <w:kinsoku w:val="0"/>
        <w:overflowPunct w:val="0"/>
        <w:spacing w:before="2.90pt" w:line="13.05pt" w:lineRule="auto"/>
        <w:ind w:start="19.70pt" w:end="4.60pt" w:hanging="0.05pt"/>
      </w:pPr>
      <w:r>
        <w:t>because this object is a table, you must add ".2" at the end to obtain ".1.3.6.1.2.1.2.2.1.4.2".</w:t>
      </w:r>
    </w:p>
    <w:p w:rsidR="00E60B8F" w:rsidRDefault="00E60B8F">
      <w:pPr>
        <w:pStyle w:val="BodyText"/>
        <w:kinsoku w:val="0"/>
        <w:overflowPunct w:val="0"/>
        <w:spacing w:before="2.90pt" w:line="13.05pt" w:lineRule="auto"/>
        <w:ind w:start="19.70pt" w:end="4.60pt" w:hanging="0.05pt"/>
      </w:pPr>
    </w:p>
    <w:p w:rsidR="00E60B8F" w:rsidRDefault="00E5374E" w:rsidP="00E60B8F">
      <w:pPr>
        <w:pStyle w:val="BodyText"/>
        <w:kinsoku w:val="0"/>
        <w:overflowPunct w:val="0"/>
        <w:spacing w:before="3pt" w:line="12.95pt" w:lineRule="auto"/>
        <w:ind w:end="8.25pt"/>
        <w:rPr>
          <w:b/>
          <w:bCs/>
        </w:rPr>
      </w:pPr>
      <w:r>
        <w:rPr>
          <w:b/>
          <w:bCs/>
        </w:rPr>
        <w:t xml:space="preserve">NOTE: </w:t>
      </w:r>
    </w:p>
    <w:p w:rsidR="00E60B8F" w:rsidRDefault="00E60B8F" w:rsidP="00E60B8F">
      <w:pPr>
        <w:pStyle w:val="BodyText"/>
        <w:kinsoku w:val="0"/>
        <w:overflowPunct w:val="0"/>
        <w:spacing w:before="3pt" w:line="12.95pt" w:lineRule="auto"/>
        <w:ind w:end="8.25pt"/>
        <w:rPr>
          <w:b/>
          <w:bCs/>
        </w:rPr>
      </w:pPr>
    </w:p>
    <w:p w:rsidR="00E5374E" w:rsidRDefault="00E60B8F" w:rsidP="00E60B8F">
      <w:pPr>
        <w:pStyle w:val="BodyText"/>
        <w:kinsoku w:val="0"/>
        <w:overflowPunct w:val="0"/>
        <w:spacing w:before="3pt" w:line="12.95pt" w:lineRule="auto"/>
        <w:ind w:start="21.30pt" w:end="8.25pt"/>
        <w:rPr>
          <w:color w:val="000000"/>
        </w:rPr>
      </w:pPr>
      <w:r w:rsidRPr="00C73C77">
        <w:t>We recommend you to check the SNMP address with an SNMP Client (like Getif</w:t>
      </w:r>
      <w:r w:rsidR="00E5374E">
        <w:t xml:space="preserve"> </w:t>
      </w:r>
      <w:hyperlink r:id="rId126" w:history="1">
        <w:r w:rsidR="00E5374E">
          <w:rPr>
            <w:color w:val="0000FF"/>
            <w:u w:val="single"/>
          </w:rPr>
          <w:t>http://www.wtcs.org/snmp4tpc/getif.htm</w:t>
        </w:r>
        <w:r w:rsidR="00E5374E">
          <w:rPr>
            <w:color w:val="000000"/>
          </w:rPr>
          <w:t xml:space="preserve">) </w:t>
        </w:r>
      </w:hyperlink>
      <w:r w:rsidR="00E5374E">
        <w:rPr>
          <w:color w:val="000000"/>
        </w:rPr>
        <w:t>to find the right address.</w:t>
      </w:r>
    </w:p>
    <w:p w:rsidR="00E60B8F" w:rsidRDefault="00E60B8F" w:rsidP="00E60B8F">
      <w:pPr>
        <w:pStyle w:val="BodyText"/>
        <w:kinsoku w:val="0"/>
        <w:overflowPunct w:val="0"/>
        <w:spacing w:before="3pt" w:line="12.95pt" w:lineRule="auto"/>
        <w:ind w:end="8.25pt"/>
        <w:rPr>
          <w:color w:val="000000"/>
        </w:rPr>
      </w:pPr>
    </w:p>
    <w:p w:rsidR="00E60B8F" w:rsidRDefault="00E5374E" w:rsidP="00E60B8F">
      <w:pPr>
        <w:pStyle w:val="BodyText"/>
        <w:kinsoku w:val="0"/>
        <w:overflowPunct w:val="0"/>
        <w:spacing w:before="3.10pt"/>
      </w:pPr>
      <w:r w:rsidRPr="00E60B8F">
        <w:rPr>
          <w:b/>
        </w:rPr>
        <w:t>Example:</w:t>
      </w:r>
      <w:r>
        <w:t xml:space="preserve"> </w:t>
      </w:r>
    </w:p>
    <w:p w:rsidR="00E60B8F" w:rsidRDefault="00E60B8F" w:rsidP="00E60B8F">
      <w:pPr>
        <w:pStyle w:val="BodyText"/>
        <w:kinsoku w:val="0"/>
        <w:overflowPunct w:val="0"/>
        <w:spacing w:before="3.10pt"/>
      </w:pPr>
    </w:p>
    <w:p w:rsidR="00C73C77" w:rsidRDefault="00E5374E" w:rsidP="00E60B8F">
      <w:pPr>
        <w:pStyle w:val="BodyText"/>
        <w:kinsoku w:val="0"/>
        <w:overflowPunct w:val="0"/>
        <w:spacing w:before="3.10pt"/>
        <w:ind w:start="19.65pt"/>
      </w:pPr>
      <w:r>
        <w:t xml:space="preserve">Searching in the MIB file of a network printer to find the address of the "TotalNumberOfPagePrinted", </w:t>
      </w:r>
    </w:p>
    <w:p w:rsidR="00E5374E" w:rsidRDefault="00E5374E" w:rsidP="00C73C77">
      <w:pPr>
        <w:pStyle w:val="BodyText"/>
        <w:kinsoku w:val="0"/>
        <w:overflowPunct w:val="0"/>
        <w:spacing w:before="3.10pt"/>
        <w:ind w:start="19.65pt"/>
      </w:pPr>
      <w:r>
        <w:t>we found :</w:t>
      </w:r>
      <w:r>
        <w:rPr>
          <w:i/>
          <w:iCs/>
        </w:rPr>
        <w:t xml:space="preserve">.iso.org.dod.internet.mgmt.mib-2.printmib.prtMarker.prtMarkerTable.prtMarkerEntry.prtMarkerLifeCount </w:t>
      </w:r>
      <w:r>
        <w:t>at address ".1.3.6.1.2.1.43.10.2.1.4"</w:t>
      </w:r>
    </w:p>
    <w:p w:rsidR="00E60B8F" w:rsidRDefault="00E60B8F" w:rsidP="00E60B8F">
      <w:pPr>
        <w:pStyle w:val="BodyText"/>
        <w:kinsoku w:val="0"/>
        <w:overflowPunct w:val="0"/>
        <w:spacing w:before="3.75pt" w:line="13.05pt" w:lineRule="auto"/>
        <w:ind w:start="19.65pt" w:end="4.60pt"/>
      </w:pPr>
    </w:p>
    <w:p w:rsidR="00E60B8F" w:rsidRDefault="00E5374E" w:rsidP="00E60B8F">
      <w:pPr>
        <w:pStyle w:val="BodyText"/>
        <w:kinsoku w:val="0"/>
        <w:overflowPunct w:val="0"/>
        <w:spacing w:line="13.05pt" w:lineRule="auto"/>
        <w:ind w:start="19.65pt" w:end="4.60pt"/>
      </w:pPr>
      <w:r>
        <w:t xml:space="preserve">Using the MIB file with Getif to retrieve the whole address of this Counter, </w:t>
      </w:r>
    </w:p>
    <w:p w:rsidR="00E5374E" w:rsidRDefault="00E5374E" w:rsidP="00E60B8F">
      <w:pPr>
        <w:pStyle w:val="BodyText"/>
        <w:kinsoku w:val="0"/>
        <w:overflowPunct w:val="0"/>
        <w:spacing w:line="13.05pt" w:lineRule="auto"/>
        <w:ind w:start="19.65pt" w:end="4.60pt"/>
      </w:pPr>
      <w:r>
        <w:t>we see that the Counter is in a 2 dimension</w:t>
      </w:r>
      <w:r w:rsidR="00E60B8F">
        <w:t>s</w:t>
      </w:r>
      <w:r>
        <w:t xml:space="preserve"> table and we need to add ".1.1" to get its value.</w:t>
      </w:r>
    </w:p>
    <w:p w:rsidR="00E60B8F" w:rsidRDefault="00E60B8F" w:rsidP="00E60B8F">
      <w:pPr>
        <w:pStyle w:val="BodyText"/>
        <w:kinsoku w:val="0"/>
        <w:overflowPunct w:val="0"/>
        <w:spacing w:line="13.05pt" w:lineRule="auto"/>
        <w:ind w:start="19.65pt" w:end="4.60pt"/>
      </w:pPr>
    </w:p>
    <w:p w:rsidR="00E60B8F" w:rsidRPr="00E60B8F" w:rsidRDefault="002B450A" w:rsidP="00E60B8F">
      <w:pPr>
        <w:pStyle w:val="BodyText"/>
        <w:kinsoku w:val="0"/>
        <w:overflowPunct w:val="0"/>
        <w:spacing w:before="3.75pt" w:line="13.05pt" w:lineRule="auto"/>
        <w:ind w:start="108pt" w:end="312.80pt"/>
      </w:pPr>
      <w:r>
        <w:rPr>
          <w:rFonts w:ascii="Times New Roman" w:hAnsi="Times New Roman" w:cs="Times New Roman"/>
          <w:sz w:val="24"/>
          <w:szCs w:val="24"/>
        </w:rPr>
        <mc:AlternateContent>
          <mc:Choice Requires="v">
            <w:pict>
              <v:shape id="_x0000_i1109" type="#_x0000_t75" style="width:297.6pt;height:170.4pt">
                <v:imagedata r:id="rId127" o:title=""/>
              </v:shape>
            </w:pict>
          </mc:Choice>
          <mc:Fallback>
            <w:drawing>
              <wp:inline distT="0" distB="0" distL="0" distR="0" wp14:anchorId="2CE52E85" wp14:editId="090C8F64">
                <wp:extent cx="3779520" cy="2164080"/>
                <wp:effectExtent l="0" t="0" r="0" b="7620"/>
                <wp:docPr id="85" name="Picture 8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79520" cy="2164080"/>
                        </a:xfrm>
                        <a:prstGeom prst="rect">
                          <a:avLst/>
                        </a:prstGeom>
                        <a:noFill/>
                        <a:ln>
                          <a:noFill/>
                        </a:ln>
                      </pic:spPr>
                    </pic:pic>
                  </a:graphicData>
                </a:graphic>
              </wp:inline>
            </w:drawing>
          </mc:Fallback>
        </mc:AlternateContent>
      </w:r>
    </w:p>
    <w:p w:rsidR="00E60B8F" w:rsidRDefault="00E60B8F">
      <w:pPr>
        <w:pStyle w:val="BodyText"/>
        <w:kinsoku w:val="0"/>
        <w:overflowPunct w:val="0"/>
        <w:spacing w:before="0.25pt"/>
        <w:rPr>
          <w:sz w:val="19"/>
          <w:szCs w:val="19"/>
        </w:rPr>
      </w:pPr>
    </w:p>
    <w:p w:rsidR="00E5374E" w:rsidRDefault="00E5374E" w:rsidP="00337C52">
      <w:pPr>
        <w:pStyle w:val="BodyText"/>
        <w:numPr>
          <w:ilvl w:val="0"/>
          <w:numId w:val="91"/>
        </w:numPr>
        <w:ind w:start="14.20pt" w:hanging="14.20pt"/>
        <w:rPr>
          <w:b/>
        </w:rPr>
      </w:pPr>
      <w:r w:rsidRPr="00E60B8F">
        <w:rPr>
          <w:b/>
        </w:rPr>
        <w:t>Status</w:t>
      </w:r>
      <w:r w:rsidRPr="00E60B8F">
        <w:rPr>
          <w:b/>
          <w:spacing w:val="-1"/>
        </w:rPr>
        <w:t xml:space="preserve"> </w:t>
      </w:r>
      <w:r w:rsidRPr="00E60B8F">
        <w:rPr>
          <w:b/>
        </w:rPr>
        <w:t>register:</w:t>
      </w:r>
    </w:p>
    <w:p w:rsidR="00E60B8F" w:rsidRPr="00E60B8F" w:rsidRDefault="00E60B8F" w:rsidP="00E60B8F">
      <w:pPr>
        <w:pStyle w:val="BodyText"/>
        <w:ind w:start="64.80pt"/>
        <w:rPr>
          <w:b/>
        </w:rPr>
      </w:pPr>
    </w:p>
    <w:p w:rsidR="00E60B8F" w:rsidRDefault="00E5374E" w:rsidP="00E60B8F">
      <w:pPr>
        <w:pStyle w:val="BodyText"/>
        <w:kinsoku w:val="0"/>
        <w:overflowPunct w:val="0"/>
        <w:spacing w:line="13.05pt" w:lineRule="auto"/>
        <w:ind w:start="5.45pt" w:end="-1.50pt"/>
      </w:pPr>
      <w:r>
        <w:t xml:space="preserve">The STATUS Tag is a special Tag that returns information about the current state of communication for a given device. </w:t>
      </w:r>
    </w:p>
    <w:p w:rsidR="00E5374E" w:rsidRDefault="00E5374E" w:rsidP="00E60B8F">
      <w:pPr>
        <w:pStyle w:val="BodyText"/>
        <w:kinsoku w:val="0"/>
        <w:overflowPunct w:val="0"/>
        <w:spacing w:line="13.05pt" w:lineRule="auto"/>
        <w:ind w:start="5.45pt" w:end="-1.50pt"/>
      </w:pPr>
      <w:r>
        <w:t>As for the other Tags, the status Tag ValueName is composed of:</w:t>
      </w:r>
    </w:p>
    <w:p w:rsidR="00E60B8F" w:rsidRDefault="00E60B8F" w:rsidP="00E60B8F">
      <w:pPr>
        <w:pStyle w:val="BodyText"/>
        <w:kinsoku w:val="0"/>
        <w:overflowPunct w:val="0"/>
        <w:spacing w:line="13.05pt" w:lineRule="auto"/>
        <w:ind w:start="5.45pt" w:end="-1.50pt"/>
      </w:pPr>
    </w:p>
    <w:p w:rsidR="00E5374E" w:rsidRDefault="00E5374E" w:rsidP="00C73C77">
      <w:pPr>
        <w:pStyle w:val="BodyText"/>
        <w:ind w:start="48pt" w:hanging="5.45pt"/>
        <w:rPr>
          <w:rFonts w:ascii="Courier New" w:hAnsi="Courier New" w:cs="Courier New"/>
          <w:b/>
        </w:rPr>
      </w:pPr>
      <w:r w:rsidRPr="00E60B8F">
        <w:rPr>
          <w:rFonts w:ascii="Courier New" w:hAnsi="Courier New" w:cs="Courier New"/>
          <w:b/>
        </w:rPr>
        <w:t>Status, Global Device Address</w:t>
      </w:r>
    </w:p>
    <w:p w:rsidR="00E60B8F" w:rsidRPr="00E60B8F" w:rsidRDefault="00E60B8F" w:rsidP="00E60B8F">
      <w:pPr>
        <w:pStyle w:val="BodyText"/>
        <w:ind w:start="48pt"/>
        <w:rPr>
          <w:rFonts w:ascii="Courier New" w:hAnsi="Courier New" w:cs="Courier New"/>
          <w:b/>
        </w:rPr>
      </w:pPr>
    </w:p>
    <w:p w:rsidR="00E5374E" w:rsidRDefault="00E5374E" w:rsidP="00337C52">
      <w:pPr>
        <w:pStyle w:val="BodyText"/>
        <w:numPr>
          <w:ilvl w:val="0"/>
          <w:numId w:val="92"/>
        </w:numPr>
        <w:ind w:hanging="15.15pt"/>
      </w:pPr>
      <w:r>
        <w:t>You can define a status Tag for</w:t>
      </w:r>
      <w:r>
        <w:rPr>
          <w:spacing w:val="-20"/>
        </w:rPr>
        <w:t xml:space="preserve"> </w:t>
      </w:r>
      <w:r>
        <w:t>each Device</w:t>
      </w:r>
      <w:r>
        <w:rPr>
          <w:spacing w:val="-1"/>
        </w:rPr>
        <w:t xml:space="preserve"> </w:t>
      </w:r>
      <w:r>
        <w:t>used.</w:t>
      </w:r>
    </w:p>
    <w:p w:rsidR="00E5374E" w:rsidRDefault="00E5374E" w:rsidP="00337C52">
      <w:pPr>
        <w:pStyle w:val="BodyText"/>
        <w:numPr>
          <w:ilvl w:val="0"/>
          <w:numId w:val="92"/>
        </w:numPr>
        <w:ind w:hanging="15.15pt"/>
      </w:pPr>
      <w:r>
        <w:t>If you use the status address, the Tag</w:t>
      </w:r>
      <w:r>
        <w:rPr>
          <w:spacing w:val="-33"/>
        </w:rPr>
        <w:t xml:space="preserve"> </w:t>
      </w:r>
      <w:r>
        <w:t>must be configured as</w:t>
      </w:r>
      <w:r>
        <w:rPr>
          <w:spacing w:val="-4"/>
        </w:rPr>
        <w:t xml:space="preserve"> </w:t>
      </w:r>
      <w:r>
        <w:t>analog.</w:t>
      </w:r>
    </w:p>
    <w:p w:rsidR="00E5374E" w:rsidRDefault="00E5374E">
      <w:pPr>
        <w:pStyle w:val="BodyText"/>
        <w:kinsoku w:val="0"/>
        <w:overflowPunct w:val="0"/>
        <w:spacing w:before="0.20pt"/>
        <w:rPr>
          <w:sz w:val="18"/>
          <w:szCs w:val="18"/>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E60B8F">
        <w:trPr>
          <w:trHeight w:val="5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0pt"/>
              <w:ind w:start="5.35pt"/>
              <w:rPr>
                <w:sz w:val="16"/>
                <w:szCs w:val="16"/>
              </w:rPr>
            </w:pPr>
            <w:r w:rsidRPr="00E5374E">
              <w:rPr>
                <w:sz w:val="16"/>
                <w:szCs w:val="16"/>
              </w:rPr>
              <w:t>If no Tag is polled on that device address, the communication status is unknown.</w:t>
            </w:r>
          </w:p>
        </w:tc>
      </w:tr>
      <w:tr w:rsidR="00E5374E" w:rsidRPr="00E5374E" w:rsidTr="00E60B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0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Communication OK.</w:t>
            </w:r>
          </w:p>
        </w:tc>
      </w:tr>
      <w:tr w:rsidR="00E5374E" w:rsidRPr="00E5374E" w:rsidTr="00E60B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0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0pt"/>
              <w:ind w:start="5.35pt"/>
              <w:rPr>
                <w:sz w:val="16"/>
                <w:szCs w:val="16"/>
              </w:rPr>
            </w:pPr>
            <w:r w:rsidRPr="00E5374E">
              <w:rPr>
                <w:sz w:val="16"/>
                <w:szCs w:val="16"/>
              </w:rPr>
              <w:t>Communication NOT OK.</w:t>
            </w:r>
          </w:p>
        </w:tc>
      </w:tr>
    </w:tbl>
    <w:p w:rsidR="00E5374E" w:rsidRPr="00E60B8F" w:rsidRDefault="00E5374E" w:rsidP="00E60B8F">
      <w:pPr>
        <w:pStyle w:val="BodyText"/>
        <w:jc w:val="center"/>
        <w:rPr>
          <w:rFonts w:ascii="Courier New" w:hAnsi="Courier New" w:cs="Courier New"/>
          <w:b/>
        </w:rPr>
      </w:pPr>
      <w:r w:rsidRPr="00E60B8F">
        <w:rPr>
          <w:rFonts w:ascii="Courier New" w:hAnsi="Courier New" w:cs="Courier New"/>
          <w:b/>
        </w:rPr>
        <w:t>Table 82: Tag Status meaning</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35pt"/>
        <w:rPr>
          <w:b/>
          <w:bCs/>
          <w:sz w:val="19"/>
          <w:szCs w:val="19"/>
        </w:rPr>
      </w:pPr>
    </w:p>
    <w:p w:rsidR="00E5374E" w:rsidRDefault="00E5374E">
      <w:pPr>
        <w:pStyle w:val="BodyText"/>
        <w:kinsoku w:val="0"/>
        <w:overflowPunct w:val="0"/>
        <w:ind w:start="5.45pt"/>
        <w:sectPr w:rsidR="00E5374E">
          <w:pgSz w:w="595pt" w:h="842pt"/>
          <w:pgMar w:top="63pt" w:right="36pt" w:bottom="45pt" w:left="37pt" w:header="33.10pt" w:footer="35.80pt" w:gutter="0pt"/>
          <w:cols w:space="36pt"/>
          <w:noEndnote/>
        </w:sectPr>
      </w:pPr>
      <w:r>
        <w:rPr>
          <w:b/>
          <w:bCs/>
        </w:rPr>
        <w:t xml:space="preserve">Note: </w:t>
      </w:r>
      <w:r>
        <w:t xml:space="preserve">Assisted Edition is enable for this IO server </w:t>
      </w:r>
    </w:p>
    <w:p w:rsidR="00E5374E" w:rsidRDefault="00E5374E" w:rsidP="00337C52">
      <w:pPr>
        <w:pStyle w:val="Heading1"/>
        <w:numPr>
          <w:ilvl w:val="0"/>
          <w:numId w:val="40"/>
        </w:numPr>
      </w:pPr>
      <w:bookmarkStart w:id="526" w:name="1.17_MITSUBISHI_MELSEC_IO_Server"/>
      <w:bookmarkStart w:id="527" w:name="_Toc503193007"/>
      <w:bookmarkEnd w:id="526"/>
      <w:r>
        <w:lastRenderedPageBreak/>
        <w:t>MITSUBISHI MELSEC IO</w:t>
      </w:r>
      <w:r>
        <w:rPr>
          <w:spacing w:val="-4"/>
        </w:rPr>
        <w:t xml:space="preserve"> </w:t>
      </w:r>
      <w:r>
        <w:t>Server</w:t>
      </w:r>
      <w:bookmarkEnd w:id="527"/>
    </w:p>
    <w:p w:rsidR="00764F4E" w:rsidRPr="00764F4E" w:rsidRDefault="00764F4E" w:rsidP="00764F4E"/>
    <w:p w:rsidR="00764F4E" w:rsidRPr="00764F4E" w:rsidRDefault="00E5374E" w:rsidP="00337C52">
      <w:pPr>
        <w:pStyle w:val="Heading2"/>
        <w:numPr>
          <w:ilvl w:val="1"/>
          <w:numId w:val="40"/>
        </w:numPr>
        <w:ind w:hanging="39.60pt"/>
      </w:pPr>
      <w:bookmarkStart w:id="528" w:name="1.17.1_Introduction"/>
      <w:bookmarkStart w:id="529" w:name="_Toc503193008"/>
      <w:bookmarkEnd w:id="528"/>
      <w:r>
        <w:t>Introduction</w:t>
      </w:r>
      <w:bookmarkEnd w:id="529"/>
    </w:p>
    <w:p w:rsidR="00E5374E" w:rsidRDefault="00E5374E">
      <w:pPr>
        <w:pStyle w:val="BodyText"/>
        <w:kinsoku w:val="0"/>
        <w:overflowPunct w:val="0"/>
        <w:spacing w:before="7.20pt" w:line="12.95pt" w:lineRule="auto"/>
        <w:ind w:start="5.45pt" w:end="4.60pt"/>
      </w:pPr>
      <w:r>
        <w:t>This MELSEC IOServer allows the eWON to poll tags belonging to the MITSUBISHI Q-Series PLC using the protocol on the Ethernet interface. To cover remote maintenance for the Mitsubishi PLCs, the Ethernet routing feature or VCOM feature (serial) of the eWON have to be used.</w:t>
      </w:r>
    </w:p>
    <w:p w:rsidR="00E5374E" w:rsidRDefault="00E5374E">
      <w:pPr>
        <w:pStyle w:val="BodyText"/>
        <w:kinsoku w:val="0"/>
        <w:overflowPunct w:val="0"/>
        <w:spacing w:before="0.35pt"/>
        <w:rPr>
          <w:sz w:val="17"/>
          <w:szCs w:val="17"/>
        </w:rPr>
      </w:pPr>
    </w:p>
    <w:p w:rsidR="00E5374E" w:rsidRDefault="00E5374E">
      <w:pPr>
        <w:pStyle w:val="BodyText"/>
        <w:kinsoku w:val="0"/>
        <w:overflowPunct w:val="0"/>
        <w:ind w:start="5.45pt"/>
      </w:pPr>
      <w:r>
        <w:t>The MELSEC IOServer is available from firmware version 6.3 onwards.</w:t>
      </w:r>
    </w:p>
    <w:p w:rsidR="00E5374E" w:rsidRDefault="00E5374E">
      <w:pPr>
        <w:pStyle w:val="BodyText"/>
        <w:kinsoku w:val="0"/>
        <w:overflowPunct w:val="0"/>
        <w:spacing w:before="0.45pt"/>
        <w:rPr>
          <w:sz w:val="18"/>
          <w:szCs w:val="18"/>
        </w:rPr>
      </w:pPr>
    </w:p>
    <w:p w:rsidR="00E5374E" w:rsidRDefault="00E5374E">
      <w:pPr>
        <w:pStyle w:val="BodyText"/>
        <w:kinsoku w:val="0"/>
        <w:overflowPunct w:val="0"/>
        <w:spacing w:line="13.05pt" w:lineRule="auto"/>
        <w:ind w:start="5.45pt" w:hanging="0.05pt"/>
      </w:pPr>
      <w:r>
        <w:t>Since firmware 7.0 eWON also integrates the E1 frames of the MC protocol to allow polling the FX3U and A-Series PLC’s through their Ethernet interface</w:t>
      </w:r>
    </w:p>
    <w:p w:rsidR="00E5374E" w:rsidRDefault="00E5374E">
      <w:pPr>
        <w:pStyle w:val="BodyText"/>
        <w:kinsoku w:val="0"/>
        <w:overflowPunct w:val="0"/>
        <w:spacing w:before="0.15pt"/>
        <w:rPr>
          <w:sz w:val="26"/>
          <w:szCs w:val="26"/>
        </w:rPr>
      </w:pPr>
    </w:p>
    <w:p w:rsidR="00E5374E" w:rsidRDefault="00E5374E" w:rsidP="00337C52">
      <w:pPr>
        <w:pStyle w:val="Heading2"/>
        <w:numPr>
          <w:ilvl w:val="1"/>
          <w:numId w:val="40"/>
        </w:numPr>
        <w:ind w:hanging="39.60pt"/>
      </w:pPr>
      <w:bookmarkStart w:id="530" w:name="1.17.2_Setup"/>
      <w:bookmarkStart w:id="531" w:name="_Toc503193009"/>
      <w:bookmarkEnd w:id="530"/>
      <w:r>
        <w:t>Setup</w:t>
      </w:r>
      <w:bookmarkEnd w:id="531"/>
    </w:p>
    <w:p w:rsidR="00E5374E" w:rsidRDefault="00E5374E">
      <w:pPr>
        <w:pStyle w:val="BodyText"/>
        <w:kinsoku w:val="0"/>
        <w:overflowPunct w:val="0"/>
        <w:spacing w:before="0.40pt"/>
        <w:rPr>
          <w:b/>
          <w:bCs/>
          <w:i/>
          <w:iCs/>
          <w:sz w:val="20"/>
          <w:szCs w:val="20"/>
        </w:rPr>
      </w:pPr>
    </w:p>
    <w:p w:rsidR="00E5374E" w:rsidRDefault="00E5374E" w:rsidP="00337C52">
      <w:pPr>
        <w:pStyle w:val="Heading3"/>
        <w:numPr>
          <w:ilvl w:val="2"/>
          <w:numId w:val="40"/>
        </w:numPr>
        <w:ind w:hanging="61.20pt"/>
      </w:pPr>
      <w:bookmarkStart w:id="532" w:name="1.17.2.1_Topic_configuration"/>
      <w:bookmarkStart w:id="533" w:name="_Toc503193010"/>
      <w:bookmarkEnd w:id="532"/>
      <w:r>
        <w:t>Topic</w:t>
      </w:r>
      <w:r>
        <w:rPr>
          <w:spacing w:val="-1"/>
        </w:rPr>
        <w:t xml:space="preserve"> </w:t>
      </w:r>
      <w:r>
        <w:t>configuration</w:t>
      </w:r>
      <w:bookmarkEnd w:id="533"/>
    </w:p>
    <w:p w:rsidR="00E5374E" w:rsidRDefault="00412550">
      <w:pPr>
        <w:pStyle w:val="BodyText"/>
        <w:kinsoku w:val="0"/>
        <w:overflowPunct w:val="0"/>
        <w:spacing w:before="0.25pt"/>
        <w:rPr>
          <w:b/>
          <w:bCs/>
          <w:i/>
          <w:iCs/>
          <w:sz w:val="26"/>
          <w:szCs w:val="26"/>
        </w:rPr>
      </w:pPr>
      <w:r>
        <w:rPr>
          <w:noProof/>
        </w:rPr>
        <mc:AlternateContent>
          <mc:Choice Requires="v">
            <w:pict>
              <v:rect id="_x0000_s1113" style="position:absolute;margin-left:44.15pt;margin-top:17.15pt;width:508pt;height:243pt;z-index:33;mso-wrap-distance-left:0;mso-wrap-distance-right:0;mso-position-horizontal-relative:page" o:allowincell="f" filled="f" stroked="f">
                <v:textbox style="mso-next-textbox:#_x0000_s1113" inset="0,0,0,0">
                  <w:txbxContent>
                    <w:p w:rsidR="00066813" w:rsidRDefault="00412550">
                      <w:pPr>
                        <w:widowControl/>
                        <w:autoSpaceDE/>
                        <w:autoSpaceDN/>
                        <w:adjustRightInd/>
                        <w:spacing w:line="243pt" w:lineRule="atLeast"/>
                        <w:rPr>
                          <w:rFonts w:ascii="Times New Roman" w:hAnsi="Times New Roman" w:cs="Times New Roman"/>
                          <w:sz w:val="24"/>
                          <w:szCs w:val="24"/>
                        </w:rPr>
                      </w:pPr>
                      <w:r>
                        <w:rPr>
                          <w:rFonts w:ascii="Times New Roman" w:hAnsi="Times New Roman" w:cs="Times New Roman"/>
                          <w:b/>
                          <w:bCs/>
                          <w:i/>
                          <w:iCs/>
                          <w:sz w:val="24"/>
                          <w:szCs w:val="24"/>
                        </w:rPr>
                        <mc:AlternateContent>
                          <mc:Choice Requires="v">
                            <w:pict>
                              <v:shape id="_x0000_i1111" type="#_x0000_t75" style="width:508.2pt;height:243pt">
                                <v:imagedata r:id="rId129" o:title=""/>
                              </v:shape>
                            </w:pict>
                          </mc:Choice>
                          <mc:Fallback>
                            <w:drawing>
                              <wp:inline distT="0" distB="0" distL="0" distR="0" wp14:anchorId="1035078E" wp14:editId="35E9FAA3">
                                <wp:extent cx="6454140" cy="3086100"/>
                                <wp:effectExtent l="0" t="0" r="3810" b="0"/>
                                <wp:docPr id="87" name="Picture 8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4140" cy="3086100"/>
                                        </a:xfrm>
                                        <a:prstGeom prst="rect">
                                          <a:avLst/>
                                        </a:prstGeom>
                                        <a:noFill/>
                                        <a:ln>
                                          <a:noFill/>
                                        </a:ln>
                                      </pic:spPr>
                                    </pic:pic>
                                  </a:graphicData>
                                </a:graphic>
                              </wp:inline>
                            </w:drawing>
                          </mc:Fallback>
                        </mc:AlternateContent>
                      </w:r>
                    </w:p>
                    <w:p w:rsidR="00066813" w:rsidRDefault="00066813">
                      <w:pPr>
                        <w:rPr>
                          <w:rFonts w:ascii="Times New Roman" w:hAnsi="Times New Roman" w:cs="Times New Roman"/>
                          <w:sz w:val="24"/>
                          <w:szCs w:val="24"/>
                        </w:rPr>
                      </w:pPr>
                    </w:p>
                  </w:txbxContent>
                </v:textbox>
                <w10:wrap type="topAndBottom" anchorx="page"/>
              </v:rect>
            </w:pict>
          </mc:Choice>
          <mc:Fallback>
            <w:drawing>
              <wp:anchor distT="0" distB="0" distL="0" distR="0" simplePos="0" relativeHeight="251729920" behindDoc="0" locked="0" layoutInCell="0" allowOverlap="1" wp14:anchorId="05B8CE3B" wp14:editId="266B11BC">
                <wp:simplePos x="0" y="0"/>
                <wp:positionH relativeFrom="page">
                  <wp:posOffset>560705</wp:posOffset>
                </wp:positionH>
                <wp:positionV relativeFrom="paragraph">
                  <wp:posOffset>217805</wp:posOffset>
                </wp:positionV>
                <wp:extent cx="6451600" cy="3086100"/>
                <wp:effectExtent l="0" t="0" r="0" b="1270"/>
                <wp:wrapTopAndBottom/>
                <wp:docPr id="1" name="Rectangle 8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64516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090884" w14:textId="1CE034F0" w:rsidR="00224E16" w:rsidRDefault="00224E16">
                            <w:pPr>
                              <w:spacing w:line="243pt" w:lineRule="atLeast"/>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169C80E1" wp14:editId="61127A06">
                                  <wp:extent cx="6454140" cy="3086100"/>
                                  <wp:effectExtent l="0" t="0" r="3810" b="0"/>
                                  <wp:docPr id="87" name="Picture 8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4140" cy="3086100"/>
                                          </a:xfrm>
                                          <a:prstGeom prst="rect">
                                            <a:avLst/>
                                          </a:prstGeom>
                                          <a:noFill/>
                                          <a:ln>
                                            <a:noFill/>
                                          </a:ln>
                                        </pic:spPr>
                                      </pic:pic>
                                    </a:graphicData>
                                  </a:graphic>
                                </wp:inline>
                              </w:drawing>
                            </w:r>
                          </w:p>
                          <w:p w14:paraId="2E985C16" w14:textId="77777777" w:rsidR="00224E16" w:rsidRDefault="00224E16">
                            <w:pPr>
                              <w:rPr>
                                <w:rFonts w:ascii="Times New Roman" w:hAnsi="Times New Roman" w:cs="Times New Roman"/>
                                <w:sz w:val="24"/>
                                <w:szCs w:val="24"/>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p w:rsidR="00E5374E" w:rsidRPr="00764F4E" w:rsidRDefault="00E5374E" w:rsidP="00764F4E">
      <w:pPr>
        <w:pStyle w:val="BodyText"/>
        <w:jc w:val="center"/>
        <w:rPr>
          <w:rFonts w:ascii="Courier New" w:hAnsi="Courier New" w:cs="Courier New"/>
          <w:b/>
        </w:rPr>
      </w:pPr>
      <w:r w:rsidRPr="00764F4E">
        <w:rPr>
          <w:rFonts w:ascii="Courier New" w:hAnsi="Courier New" w:cs="Courier New"/>
          <w:b/>
        </w:rPr>
        <w:t xml:space="preserve">Figure </w:t>
      </w:r>
      <w:r w:rsidR="002C3F71">
        <w:rPr>
          <w:rFonts w:ascii="Courier New" w:hAnsi="Courier New" w:cs="Courier New"/>
          <w:b/>
        </w:rPr>
        <w:t>37</w:t>
      </w:r>
      <w:r w:rsidRPr="00764F4E">
        <w:rPr>
          <w:rFonts w:ascii="Courier New" w:hAnsi="Courier New" w:cs="Courier New"/>
          <w:b/>
        </w:rPr>
        <w:t>: MELSEC IOServer: Topic configuration</w:t>
      </w:r>
    </w:p>
    <w:p w:rsidR="00764F4E" w:rsidRDefault="00764F4E" w:rsidP="00764F4E">
      <w:pPr>
        <w:pStyle w:val="BodyText"/>
        <w:kinsoku w:val="0"/>
        <w:overflowPunct w:val="0"/>
        <w:ind w:start="5.45pt"/>
      </w:pPr>
    </w:p>
    <w:p w:rsidR="00764F4E" w:rsidRDefault="00E5374E" w:rsidP="00764F4E">
      <w:pPr>
        <w:pStyle w:val="BodyText"/>
        <w:kinsoku w:val="0"/>
        <w:overflowPunct w:val="0"/>
        <w:ind w:start="5.45pt"/>
      </w:pPr>
      <w:r>
        <w:t xml:space="preserve">Three (3) topics can be used for the IO Server. </w:t>
      </w:r>
    </w:p>
    <w:p w:rsidR="00E5374E" w:rsidRDefault="00E5374E" w:rsidP="00764F4E">
      <w:pPr>
        <w:pStyle w:val="BodyText"/>
        <w:kinsoku w:val="0"/>
        <w:overflowPunct w:val="0"/>
        <w:ind w:start="5.45pt"/>
      </w:pPr>
      <w:r>
        <w:t>These topics are used to give a common property to a group of Mitsubishi Tags like:</w:t>
      </w:r>
    </w:p>
    <w:p w:rsidR="00764F4E" w:rsidRDefault="00764F4E" w:rsidP="00764F4E">
      <w:pPr>
        <w:pStyle w:val="BodyText"/>
        <w:kinsoku w:val="0"/>
        <w:overflowPunct w:val="0"/>
        <w:ind w:start="5.45pt"/>
      </w:pPr>
    </w:p>
    <w:p w:rsidR="00E5374E" w:rsidRDefault="00E5374E" w:rsidP="00337C52">
      <w:pPr>
        <w:pStyle w:val="BodyText"/>
        <w:numPr>
          <w:ilvl w:val="0"/>
          <w:numId w:val="93"/>
        </w:numPr>
        <w:ind w:start="49.65pt" w:hanging="13.65pt"/>
      </w:pPr>
      <w:r>
        <w:t>Enable/Disable</w:t>
      </w:r>
    </w:p>
    <w:p w:rsidR="00E5374E" w:rsidRDefault="00E5374E" w:rsidP="00337C52">
      <w:pPr>
        <w:pStyle w:val="BodyText"/>
        <w:numPr>
          <w:ilvl w:val="0"/>
          <w:numId w:val="93"/>
        </w:numPr>
        <w:ind w:start="49.65pt" w:hanging="13.65pt"/>
      </w:pPr>
      <w:r>
        <w:t>Global Device</w:t>
      </w:r>
      <w:r>
        <w:rPr>
          <w:spacing w:val="-1"/>
        </w:rPr>
        <w:t xml:space="preserve"> </w:t>
      </w:r>
      <w:r>
        <w:t>Address</w:t>
      </w:r>
    </w:p>
    <w:p w:rsidR="00E5374E" w:rsidRDefault="00E5374E" w:rsidP="00337C52">
      <w:pPr>
        <w:pStyle w:val="BodyText"/>
        <w:numPr>
          <w:ilvl w:val="0"/>
          <w:numId w:val="93"/>
        </w:numPr>
        <w:ind w:start="49.65pt" w:hanging="13.65pt"/>
      </w:pPr>
      <w:r>
        <w:t>Polling</w:t>
      </w:r>
      <w:r>
        <w:rPr>
          <w:spacing w:val="-1"/>
        </w:rPr>
        <w:t xml:space="preserve"> </w:t>
      </w:r>
      <w:r>
        <w:t>Rate</w:t>
      </w:r>
    </w:p>
    <w:p w:rsidR="00E5374E" w:rsidRDefault="00E5374E">
      <w:pPr>
        <w:pStyle w:val="BodyText"/>
        <w:kinsoku w:val="0"/>
        <w:overflowPunct w:val="0"/>
        <w:spacing w:before="0.15pt"/>
        <w:rPr>
          <w:sz w:val="22"/>
          <w:szCs w:val="2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E5374E" w:rsidRPr="00E5374E" w:rsidTr="00764F4E">
        <w:trPr>
          <w:trHeight w:val="355"/>
        </w:trPr>
        <w:tc>
          <w:tcPr>
            <w:tcW w:w="150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3.70pt"/>
              <w:ind w:start="25.20pt" w:end="25.10pt"/>
              <w:jc w:val="center"/>
              <w:rPr>
                <w:b/>
                <w:bCs/>
                <w:sz w:val="16"/>
                <w:szCs w:val="16"/>
              </w:rPr>
            </w:pPr>
            <w:r w:rsidRPr="00E5374E">
              <w:rPr>
                <w:b/>
                <w:bCs/>
                <w:sz w:val="16"/>
                <w:szCs w:val="16"/>
              </w:rPr>
              <w:t>Topic configuration item</w:t>
            </w:r>
          </w:p>
        </w:tc>
        <w:tc>
          <w:tcPr>
            <w:tcW w:w="300pt" w:type="dxa"/>
            <w:tcBorders>
              <w:top w:val="single" w:sz="2" w:space="0" w:color="000000"/>
              <w:start w:val="single" w:sz="2" w:space="0" w:color="000000"/>
              <w:bottom w:val="double" w:sz="4" w:space="0" w:color="auto"/>
            </w:tcBorders>
          </w:tcPr>
          <w:p w:rsidR="00E5374E" w:rsidRPr="00E5374E" w:rsidRDefault="00E537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764F4E">
        <w:trPr>
          <w:trHeight w:val="352"/>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spacing w:before="3.70pt"/>
              <w:ind w:start="25.25pt" w:end="25pt"/>
              <w:jc w:val="center"/>
              <w:rPr>
                <w:b/>
                <w:bCs/>
                <w:sz w:val="16"/>
                <w:szCs w:val="16"/>
              </w:rPr>
            </w:pPr>
            <w:r w:rsidRPr="00E5374E">
              <w:rPr>
                <w:b/>
                <w:bCs/>
                <w:sz w:val="16"/>
                <w:szCs w:val="16"/>
              </w:rPr>
              <w:t>Topic enabled</w:t>
            </w: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70pt"/>
              <w:ind w:start="5.35pt"/>
              <w:rPr>
                <w:sz w:val="16"/>
                <w:szCs w:val="16"/>
              </w:rPr>
            </w:pPr>
            <w:r w:rsidRPr="00E5374E">
              <w:rPr>
                <w:sz w:val="16"/>
                <w:szCs w:val="16"/>
              </w:rPr>
              <w:t>Enables or disables polling of all the Tags in the topic.</w:t>
            </w:r>
          </w:p>
        </w:tc>
      </w:tr>
      <w:tr w:rsidR="00E5374E" w:rsidRPr="00E5374E" w:rsidTr="00764F4E">
        <w:trPr>
          <w:trHeight w:val="25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15pt"/>
              <w:rPr>
                <w:sz w:val="25"/>
                <w:szCs w:val="25"/>
              </w:rPr>
            </w:pPr>
          </w:p>
          <w:p w:rsidR="00E5374E" w:rsidRDefault="00E5374E">
            <w:pPr>
              <w:pStyle w:val="TableParagraph"/>
              <w:kinsoku w:val="0"/>
              <w:overflowPunct w:val="0"/>
              <w:spacing w:line="17pt" w:lineRule="auto"/>
              <w:ind w:start="31.40pt" w:end="31.15pt"/>
              <w:jc w:val="center"/>
              <w:rPr>
                <w:b/>
                <w:bCs/>
                <w:sz w:val="16"/>
                <w:szCs w:val="16"/>
              </w:rPr>
            </w:pPr>
            <w:r w:rsidRPr="00E5374E">
              <w:rPr>
                <w:b/>
                <w:bCs/>
                <w:sz w:val="16"/>
                <w:szCs w:val="16"/>
              </w:rPr>
              <w:t>Global Device Address Q-Series</w:t>
            </w:r>
          </w:p>
          <w:p w:rsidR="00764F4E" w:rsidRPr="00E5374E" w:rsidRDefault="00764F4E">
            <w:pPr>
              <w:pStyle w:val="TableParagraph"/>
              <w:kinsoku w:val="0"/>
              <w:overflowPunct w:val="0"/>
              <w:spacing w:line="17pt" w:lineRule="auto"/>
              <w:ind w:start="31.40pt" w:end="31.15pt"/>
              <w:jc w:val="center"/>
              <w:rPr>
                <w:b/>
                <w:bCs/>
                <w:sz w:val="16"/>
                <w:szCs w:val="16"/>
              </w:rPr>
            </w:pPr>
          </w:p>
          <w:p w:rsidR="00E5374E" w:rsidRPr="00E5374E" w:rsidRDefault="00E5374E">
            <w:pPr>
              <w:pStyle w:val="TableParagraph"/>
              <w:kinsoku w:val="0"/>
              <w:overflowPunct w:val="0"/>
              <w:spacing w:line="9.10pt" w:lineRule="exact"/>
              <w:ind w:start="25.25pt" w:end="25.10pt"/>
              <w:jc w:val="center"/>
              <w:rPr>
                <w:sz w:val="16"/>
                <w:szCs w:val="16"/>
              </w:rPr>
            </w:pPr>
            <w:r w:rsidRPr="00E5374E">
              <w:rPr>
                <w:sz w:val="16"/>
                <w:szCs w:val="16"/>
              </w:rPr>
              <w:t>QCPU,QnACPU &amp; QOCPU</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b/>
                <w:bCs/>
                <w:sz w:val="16"/>
                <w:szCs w:val="16"/>
              </w:rPr>
              <w:t>Syntax</w:t>
            </w:r>
            <w:r w:rsidRPr="00E5374E">
              <w:rPr>
                <w:sz w:val="16"/>
                <w:szCs w:val="16"/>
              </w:rPr>
              <w:t>:</w:t>
            </w:r>
          </w:p>
          <w:p w:rsidR="00E5374E" w:rsidRPr="00E5374E" w:rsidRDefault="00E5374E">
            <w:pPr>
              <w:pStyle w:val="TableParagraph"/>
              <w:kinsoku w:val="0"/>
              <w:overflowPunct w:val="0"/>
              <w:spacing w:before="0.85pt" w:line="12.95pt" w:lineRule="auto"/>
              <w:ind w:start="5.35pt"/>
              <w:rPr>
                <w:sz w:val="16"/>
                <w:szCs w:val="16"/>
              </w:rPr>
            </w:pPr>
            <w:r w:rsidRPr="00E5374E">
              <w:rPr>
                <w:sz w:val="16"/>
                <w:szCs w:val="16"/>
              </w:rPr>
              <w:t>Model,Protocol,IP Address,Port Number,Network Number,PC Number [,ReqDestModuleIONo,ReqDestModuleStationNo], where:</w:t>
            </w:r>
          </w:p>
          <w:p w:rsidR="00E5374E" w:rsidRPr="00E5374E" w:rsidRDefault="00E5374E">
            <w:pPr>
              <w:pStyle w:val="TableParagraph"/>
              <w:numPr>
                <w:ilvl w:val="0"/>
                <w:numId w:val="3"/>
              </w:numPr>
              <w:tabs>
                <w:tab w:val="start" w:pos="10.45pt"/>
              </w:tabs>
              <w:kinsoku w:val="0"/>
              <w:overflowPunct w:val="0"/>
              <w:spacing w:before="0.10pt"/>
              <w:rPr>
                <w:sz w:val="16"/>
                <w:szCs w:val="16"/>
              </w:rPr>
            </w:pPr>
            <w:r w:rsidRPr="00E5374E">
              <w:rPr>
                <w:b/>
                <w:bCs/>
                <w:sz w:val="16"/>
                <w:szCs w:val="16"/>
              </w:rPr>
              <w:t>Model</w:t>
            </w:r>
            <w:r w:rsidRPr="00E5374E">
              <w:rPr>
                <w:sz w:val="16"/>
                <w:szCs w:val="16"/>
              </w:rPr>
              <w:t>: QCPU,QnACPU or</w:t>
            </w:r>
            <w:r w:rsidRPr="00E5374E">
              <w:rPr>
                <w:spacing w:val="-2"/>
                <w:sz w:val="16"/>
                <w:szCs w:val="16"/>
              </w:rPr>
              <w:t xml:space="preserve"> </w:t>
            </w:r>
            <w:r w:rsidRPr="00E5374E">
              <w:rPr>
                <w:sz w:val="16"/>
                <w:szCs w:val="16"/>
              </w:rPr>
              <w:t>QOCPU</w:t>
            </w:r>
          </w:p>
          <w:p w:rsidR="00E5374E" w:rsidRPr="00E5374E" w:rsidRDefault="00E5374E">
            <w:pPr>
              <w:pStyle w:val="TableParagraph"/>
              <w:numPr>
                <w:ilvl w:val="0"/>
                <w:numId w:val="3"/>
              </w:numPr>
              <w:tabs>
                <w:tab w:val="start" w:pos="10.45pt"/>
              </w:tabs>
              <w:kinsoku w:val="0"/>
              <w:overflowPunct w:val="0"/>
              <w:spacing w:before="0.80pt"/>
              <w:rPr>
                <w:sz w:val="16"/>
                <w:szCs w:val="16"/>
              </w:rPr>
            </w:pPr>
            <w:r w:rsidRPr="00E5374E">
              <w:rPr>
                <w:b/>
                <w:bCs/>
                <w:sz w:val="16"/>
                <w:szCs w:val="16"/>
              </w:rPr>
              <w:t>Protocol</w:t>
            </w:r>
            <w:r w:rsidRPr="00E5374E">
              <w:rPr>
                <w:sz w:val="16"/>
                <w:szCs w:val="16"/>
              </w:rPr>
              <w:t>: TCP,</w:t>
            </w:r>
            <w:r w:rsidRPr="00E5374E">
              <w:rPr>
                <w:spacing w:val="-1"/>
                <w:sz w:val="16"/>
                <w:szCs w:val="16"/>
              </w:rPr>
              <w:t xml:space="preserve"> </w:t>
            </w:r>
            <w:r w:rsidRPr="00E5374E">
              <w:rPr>
                <w:sz w:val="16"/>
                <w:szCs w:val="16"/>
              </w:rPr>
              <w:t>UDP</w:t>
            </w:r>
          </w:p>
          <w:p w:rsidR="00E5374E" w:rsidRPr="00E5374E" w:rsidRDefault="00E5374E">
            <w:pPr>
              <w:pStyle w:val="TableParagraph"/>
              <w:numPr>
                <w:ilvl w:val="0"/>
                <w:numId w:val="3"/>
              </w:numPr>
              <w:tabs>
                <w:tab w:val="start" w:pos="10.45pt"/>
              </w:tabs>
              <w:kinsoku w:val="0"/>
              <w:overflowPunct w:val="0"/>
              <w:spacing w:before="0.80pt"/>
              <w:rPr>
                <w:sz w:val="16"/>
                <w:szCs w:val="16"/>
              </w:rPr>
            </w:pPr>
            <w:r w:rsidRPr="00E5374E">
              <w:rPr>
                <w:b/>
                <w:bCs/>
                <w:sz w:val="16"/>
                <w:szCs w:val="16"/>
              </w:rPr>
              <w:t>IP Address</w:t>
            </w:r>
            <w:r w:rsidRPr="00E5374E">
              <w:rPr>
                <w:sz w:val="16"/>
                <w:szCs w:val="16"/>
              </w:rPr>
              <w:t>: is the IP address of the PLC</w:t>
            </w:r>
          </w:p>
          <w:p w:rsidR="00E5374E" w:rsidRPr="00E5374E" w:rsidRDefault="00E5374E">
            <w:pPr>
              <w:pStyle w:val="TableParagraph"/>
              <w:numPr>
                <w:ilvl w:val="0"/>
                <w:numId w:val="3"/>
              </w:numPr>
              <w:tabs>
                <w:tab w:val="start" w:pos="10.45pt"/>
              </w:tabs>
              <w:kinsoku w:val="0"/>
              <w:overflowPunct w:val="0"/>
              <w:spacing w:before="0.80pt"/>
              <w:rPr>
                <w:sz w:val="16"/>
                <w:szCs w:val="16"/>
              </w:rPr>
            </w:pPr>
            <w:r w:rsidRPr="00E5374E">
              <w:rPr>
                <w:b/>
                <w:bCs/>
                <w:sz w:val="16"/>
                <w:szCs w:val="16"/>
              </w:rPr>
              <w:t>Port Number</w:t>
            </w:r>
            <w:r w:rsidRPr="00E5374E">
              <w:rPr>
                <w:sz w:val="16"/>
                <w:szCs w:val="16"/>
              </w:rPr>
              <w:t>: is the Port of the PLC on which it is listening for MC</w:t>
            </w:r>
            <w:r w:rsidRPr="00E5374E">
              <w:rPr>
                <w:spacing w:val="-6"/>
                <w:sz w:val="16"/>
                <w:szCs w:val="16"/>
              </w:rPr>
              <w:t xml:space="preserve"> </w:t>
            </w:r>
            <w:r w:rsidRPr="00E5374E">
              <w:rPr>
                <w:sz w:val="16"/>
                <w:szCs w:val="16"/>
              </w:rPr>
              <w:t>protocol</w:t>
            </w:r>
          </w:p>
          <w:p w:rsidR="00E5374E" w:rsidRPr="00E5374E" w:rsidRDefault="00E5374E">
            <w:pPr>
              <w:pStyle w:val="TableParagraph"/>
              <w:numPr>
                <w:ilvl w:val="0"/>
                <w:numId w:val="3"/>
              </w:numPr>
              <w:tabs>
                <w:tab w:val="start" w:pos="10.45pt"/>
              </w:tabs>
              <w:kinsoku w:val="0"/>
              <w:overflowPunct w:val="0"/>
              <w:spacing w:before="0.80pt"/>
              <w:rPr>
                <w:sz w:val="16"/>
                <w:szCs w:val="16"/>
              </w:rPr>
            </w:pPr>
            <w:r w:rsidRPr="00E5374E">
              <w:rPr>
                <w:b/>
                <w:bCs/>
                <w:sz w:val="16"/>
                <w:szCs w:val="16"/>
              </w:rPr>
              <w:t>Network Number</w:t>
            </w:r>
            <w:r w:rsidRPr="00E5374E">
              <w:rPr>
                <w:sz w:val="16"/>
                <w:szCs w:val="16"/>
              </w:rPr>
              <w:t>: network number of the target (1..239)</w:t>
            </w:r>
            <w:r w:rsidRPr="00E5374E">
              <w:rPr>
                <w:spacing w:val="-10"/>
                <w:sz w:val="16"/>
                <w:szCs w:val="16"/>
              </w:rPr>
              <w:t xml:space="preserve"> </w:t>
            </w:r>
            <w:r w:rsidRPr="00E5374E">
              <w:rPr>
                <w:sz w:val="16"/>
                <w:szCs w:val="16"/>
              </w:rPr>
              <w:t>(0)</w:t>
            </w:r>
          </w:p>
          <w:p w:rsidR="00E5374E" w:rsidRPr="00E5374E" w:rsidRDefault="00E5374E">
            <w:pPr>
              <w:pStyle w:val="TableParagraph"/>
              <w:numPr>
                <w:ilvl w:val="0"/>
                <w:numId w:val="3"/>
              </w:numPr>
              <w:tabs>
                <w:tab w:val="start" w:pos="10.45pt"/>
              </w:tabs>
              <w:kinsoku w:val="0"/>
              <w:overflowPunct w:val="0"/>
              <w:spacing w:before="0.85pt"/>
              <w:rPr>
                <w:sz w:val="16"/>
                <w:szCs w:val="16"/>
              </w:rPr>
            </w:pPr>
            <w:r w:rsidRPr="00E5374E">
              <w:rPr>
                <w:b/>
                <w:bCs/>
                <w:sz w:val="16"/>
                <w:szCs w:val="16"/>
              </w:rPr>
              <w:t>PC Number</w:t>
            </w:r>
            <w:r w:rsidRPr="00E5374E">
              <w:rPr>
                <w:sz w:val="16"/>
                <w:szCs w:val="16"/>
              </w:rPr>
              <w:t>: Target Station Number (1..64)</w:t>
            </w:r>
            <w:r w:rsidRPr="00E5374E">
              <w:rPr>
                <w:spacing w:val="-5"/>
                <w:sz w:val="16"/>
                <w:szCs w:val="16"/>
              </w:rPr>
              <w:t xml:space="preserve"> </w:t>
            </w:r>
            <w:r w:rsidRPr="00E5374E">
              <w:rPr>
                <w:sz w:val="16"/>
                <w:szCs w:val="16"/>
              </w:rPr>
              <w:t>(FF)</w:t>
            </w:r>
          </w:p>
          <w:p w:rsidR="00E5374E" w:rsidRPr="00E5374E" w:rsidRDefault="00E5374E">
            <w:pPr>
              <w:pStyle w:val="TableParagraph"/>
              <w:numPr>
                <w:ilvl w:val="0"/>
                <w:numId w:val="3"/>
              </w:numPr>
              <w:tabs>
                <w:tab w:val="start" w:pos="10.45pt"/>
              </w:tabs>
              <w:kinsoku w:val="0"/>
              <w:overflowPunct w:val="0"/>
              <w:spacing w:before="0.75pt"/>
              <w:rPr>
                <w:sz w:val="16"/>
                <w:szCs w:val="16"/>
              </w:rPr>
            </w:pPr>
            <w:r w:rsidRPr="00E5374E">
              <w:rPr>
                <w:sz w:val="16"/>
                <w:szCs w:val="16"/>
              </w:rPr>
              <w:t xml:space="preserve">Optional </w:t>
            </w:r>
            <w:r w:rsidRPr="00E5374E">
              <w:rPr>
                <w:b/>
                <w:bCs/>
                <w:sz w:val="16"/>
                <w:szCs w:val="16"/>
              </w:rPr>
              <w:t xml:space="preserve">ReqDestModulelONo </w:t>
            </w:r>
            <w:r w:rsidRPr="00E5374E">
              <w:rPr>
                <w:sz w:val="16"/>
                <w:szCs w:val="16"/>
              </w:rPr>
              <w:t>default FF</w:t>
            </w:r>
            <w:r w:rsidRPr="00E5374E">
              <w:rPr>
                <w:spacing w:val="-3"/>
                <w:sz w:val="16"/>
                <w:szCs w:val="16"/>
              </w:rPr>
              <w:t xml:space="preserve"> </w:t>
            </w:r>
            <w:r w:rsidRPr="00E5374E">
              <w:rPr>
                <w:sz w:val="16"/>
                <w:szCs w:val="16"/>
              </w:rPr>
              <w:t>03</w:t>
            </w:r>
          </w:p>
          <w:p w:rsidR="00E5374E" w:rsidRPr="00E5374E" w:rsidRDefault="00E5374E">
            <w:pPr>
              <w:pStyle w:val="TableParagraph"/>
              <w:numPr>
                <w:ilvl w:val="0"/>
                <w:numId w:val="3"/>
              </w:numPr>
              <w:tabs>
                <w:tab w:val="start" w:pos="10.45pt"/>
              </w:tabs>
              <w:kinsoku w:val="0"/>
              <w:overflowPunct w:val="0"/>
              <w:spacing w:before="0.85pt"/>
              <w:rPr>
                <w:sz w:val="16"/>
                <w:szCs w:val="16"/>
              </w:rPr>
            </w:pPr>
            <w:r w:rsidRPr="00E5374E">
              <w:rPr>
                <w:sz w:val="16"/>
                <w:szCs w:val="16"/>
              </w:rPr>
              <w:t xml:space="preserve">Optional </w:t>
            </w:r>
            <w:r w:rsidRPr="00E5374E">
              <w:rPr>
                <w:b/>
                <w:bCs/>
                <w:sz w:val="16"/>
                <w:szCs w:val="16"/>
              </w:rPr>
              <w:t xml:space="preserve">ReqDestModuleStationNo </w:t>
            </w:r>
            <w:r w:rsidRPr="00E5374E">
              <w:rPr>
                <w:sz w:val="16"/>
                <w:szCs w:val="16"/>
              </w:rPr>
              <w:t>default</w:t>
            </w:r>
            <w:r w:rsidRPr="00E5374E">
              <w:rPr>
                <w:spacing w:val="-2"/>
                <w:sz w:val="16"/>
                <w:szCs w:val="16"/>
              </w:rPr>
              <w:t xml:space="preserve"> </w:t>
            </w:r>
            <w:r w:rsidRPr="00E5374E">
              <w:rPr>
                <w:sz w:val="16"/>
                <w:szCs w:val="16"/>
              </w:rPr>
              <w:t>0</w:t>
            </w:r>
          </w:p>
          <w:p w:rsidR="00E5374E" w:rsidRPr="00E5374E" w:rsidRDefault="00E5374E">
            <w:pPr>
              <w:pStyle w:val="TableParagraph"/>
              <w:kinsoku w:val="0"/>
              <w:overflowPunct w:val="0"/>
              <w:spacing w:before="0.80pt"/>
              <w:ind w:start="5.35pt"/>
              <w:rPr>
                <w:sz w:val="16"/>
                <w:szCs w:val="16"/>
              </w:rPr>
            </w:pPr>
            <w:r w:rsidRPr="00E5374E">
              <w:rPr>
                <w:b/>
                <w:bCs/>
                <w:sz w:val="16"/>
                <w:szCs w:val="16"/>
              </w:rPr>
              <w:t>Example</w:t>
            </w:r>
            <w:r w:rsidRPr="00E5374E">
              <w:rPr>
                <w:sz w:val="16"/>
                <w:szCs w:val="16"/>
              </w:rPr>
              <w:t>: QCPU,UDP,198.162.120.155,5000,1,1</w:t>
            </w:r>
          </w:p>
        </w:tc>
      </w:tr>
    </w:tbl>
    <w:p w:rsidR="00E5374E" w:rsidRDefault="00E5374E">
      <w:pPr>
        <w:sectPr w:rsidR="00E5374E">
          <w:pgSz w:w="595pt" w:h="842pt"/>
          <w:pgMar w:top="63pt" w:right="36pt" w:bottom="45pt" w:left="37pt" w:header="33.10pt" w:footer="35.80pt" w:gutter="0pt"/>
          <w:cols w:space="36pt"/>
          <w:noEndnote/>
        </w:sectPr>
      </w:pPr>
    </w:p>
    <w:p w:rsidR="00E5374E" w:rsidRDefault="00E5374E">
      <w:pPr>
        <w:pStyle w:val="BodyText"/>
        <w:kinsoku w:val="0"/>
        <w:overflowPunct w:val="0"/>
        <w:spacing w:before="0.45pt"/>
        <w:rPr>
          <w:sz w:val="12"/>
          <w:szCs w:val="12"/>
        </w:rPr>
      </w:pPr>
    </w:p>
    <w:tbl>
      <w:tblPr>
        <w:tblW w:w="0pt" w:type="dxa"/>
        <w:tblInd w:w="35.75pt" w:type="dxa"/>
        <w:tblLayout w:type="fixed"/>
        <w:tblCellMar>
          <w:start w:w="0pt" w:type="dxa"/>
          <w:end w:w="0pt" w:type="dxa"/>
        </w:tblCellMar>
        <w:tblLook w:firstRow="0" w:lastRow="0" w:firstColumn="0" w:lastColumn="0" w:noHBand="0" w:noVBand="0"/>
      </w:tblPr>
      <w:tblGrid>
        <w:gridCol w:w="3000"/>
        <w:gridCol w:w="6000"/>
      </w:tblGrid>
      <w:tr w:rsidR="00764F4E" w:rsidRPr="00E5374E" w:rsidTr="00764F4E">
        <w:trPr>
          <w:trHeight w:val="416"/>
        </w:trPr>
        <w:tc>
          <w:tcPr>
            <w:tcW w:w="150pt" w:type="dxa"/>
            <w:tcBorders>
              <w:top w:val="single" w:sz="2" w:space="0" w:color="000000"/>
              <w:bottom w:val="double" w:sz="4" w:space="0" w:color="auto"/>
              <w:end w:val="single" w:sz="2" w:space="0" w:color="000000"/>
            </w:tcBorders>
            <w:vAlign w:val="center"/>
          </w:tcPr>
          <w:p w:rsidR="00764F4E" w:rsidRPr="00E5374E" w:rsidRDefault="00764F4E" w:rsidP="00764F4E">
            <w:pPr>
              <w:pStyle w:val="TableParagraph"/>
              <w:kinsoku w:val="0"/>
              <w:overflowPunct w:val="0"/>
              <w:spacing w:before="3.70pt"/>
              <w:ind w:start="25.20pt" w:end="25.10pt"/>
              <w:jc w:val="center"/>
              <w:rPr>
                <w:b/>
                <w:bCs/>
                <w:sz w:val="16"/>
                <w:szCs w:val="16"/>
              </w:rPr>
            </w:pPr>
            <w:r w:rsidRPr="00E5374E">
              <w:rPr>
                <w:b/>
                <w:bCs/>
                <w:sz w:val="16"/>
                <w:szCs w:val="16"/>
              </w:rPr>
              <w:t>Topic configuration item</w:t>
            </w:r>
          </w:p>
        </w:tc>
        <w:tc>
          <w:tcPr>
            <w:tcW w:w="300pt" w:type="dxa"/>
            <w:tcBorders>
              <w:top w:val="single" w:sz="4" w:space="0" w:color="000000"/>
              <w:start w:val="single" w:sz="2" w:space="0" w:color="000000"/>
              <w:bottom w:val="double" w:sz="4" w:space="0" w:color="auto"/>
            </w:tcBorders>
            <w:vAlign w:val="center"/>
          </w:tcPr>
          <w:p w:rsidR="00764F4E" w:rsidRPr="00E5374E" w:rsidRDefault="00764F4E" w:rsidP="00764F4E">
            <w:pPr>
              <w:pStyle w:val="TableParagraph"/>
              <w:kinsoku w:val="0"/>
              <w:overflowPunct w:val="0"/>
              <w:spacing w:before="3.70pt"/>
              <w:ind w:start="126.85pt" w:end="126.55pt"/>
              <w:jc w:val="center"/>
              <w:rPr>
                <w:b/>
                <w:bCs/>
                <w:sz w:val="16"/>
                <w:szCs w:val="16"/>
              </w:rPr>
            </w:pPr>
            <w:r w:rsidRPr="00E5374E">
              <w:rPr>
                <w:b/>
                <w:bCs/>
                <w:sz w:val="16"/>
                <w:szCs w:val="16"/>
              </w:rPr>
              <w:t>Description</w:t>
            </w:r>
          </w:p>
        </w:tc>
      </w:tr>
      <w:tr w:rsidR="00E5374E" w:rsidRPr="00E5374E" w:rsidTr="00764F4E">
        <w:trPr>
          <w:trHeight w:val="1949"/>
        </w:trPr>
        <w:tc>
          <w:tcPr>
            <w:tcW w:w="150pt" w:type="dxa"/>
            <w:tcBorders>
              <w:top w:val="double" w:sz="4" w:space="0" w:color="auto"/>
              <w:bottom w:val="single" w:sz="2" w:space="0" w:color="000000"/>
              <w:end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10pt"/>
              <w:rPr>
                <w:sz w:val="17"/>
                <w:szCs w:val="17"/>
              </w:rPr>
            </w:pPr>
          </w:p>
          <w:p w:rsidR="00E5374E" w:rsidRDefault="00E5374E">
            <w:pPr>
              <w:pStyle w:val="TableParagraph"/>
              <w:kinsoku w:val="0"/>
              <w:overflowPunct w:val="0"/>
              <w:spacing w:line="16.90pt" w:lineRule="auto"/>
              <w:ind w:start="31.40pt" w:end="31.15pt"/>
              <w:jc w:val="center"/>
              <w:rPr>
                <w:b/>
                <w:bCs/>
                <w:sz w:val="16"/>
                <w:szCs w:val="16"/>
              </w:rPr>
            </w:pPr>
            <w:r w:rsidRPr="00E5374E">
              <w:rPr>
                <w:b/>
                <w:bCs/>
                <w:sz w:val="16"/>
                <w:szCs w:val="16"/>
              </w:rPr>
              <w:t>Global Device Address A-Series</w:t>
            </w:r>
          </w:p>
          <w:p w:rsidR="00764F4E" w:rsidRPr="00E5374E" w:rsidRDefault="00764F4E">
            <w:pPr>
              <w:pStyle w:val="TableParagraph"/>
              <w:kinsoku w:val="0"/>
              <w:overflowPunct w:val="0"/>
              <w:spacing w:line="16.90pt" w:lineRule="auto"/>
              <w:ind w:start="31.40pt" w:end="31.15pt"/>
              <w:jc w:val="center"/>
              <w:rPr>
                <w:b/>
                <w:bCs/>
                <w:sz w:val="16"/>
                <w:szCs w:val="16"/>
              </w:rPr>
            </w:pPr>
          </w:p>
          <w:p w:rsidR="00E5374E" w:rsidRPr="00E5374E" w:rsidRDefault="00E5374E">
            <w:pPr>
              <w:pStyle w:val="TableParagraph"/>
              <w:kinsoku w:val="0"/>
              <w:overflowPunct w:val="0"/>
              <w:spacing w:before="0.05pt"/>
              <w:ind w:start="25.25pt" w:end="25pt"/>
              <w:jc w:val="center"/>
              <w:rPr>
                <w:sz w:val="16"/>
                <w:szCs w:val="16"/>
              </w:rPr>
            </w:pPr>
            <w:r w:rsidRPr="00E5374E">
              <w:rPr>
                <w:sz w:val="16"/>
                <w:szCs w:val="16"/>
              </w:rPr>
              <w:t>ACPU</w:t>
            </w:r>
          </w:p>
        </w:tc>
        <w:tc>
          <w:tcPr>
            <w:tcW w:w="300pt" w:type="dxa"/>
            <w:tcBorders>
              <w:top w:val="double" w:sz="4" w:space="0" w:color="auto"/>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b/>
                <w:bCs/>
                <w:sz w:val="16"/>
                <w:szCs w:val="16"/>
              </w:rPr>
              <w:t>Syntax</w:t>
            </w:r>
            <w:r w:rsidRPr="00E5374E">
              <w:rPr>
                <w:sz w:val="16"/>
                <w:szCs w:val="16"/>
              </w:rPr>
              <w:t>:</w:t>
            </w:r>
          </w:p>
          <w:p w:rsidR="00E5374E" w:rsidRPr="00E5374E" w:rsidRDefault="00E5374E">
            <w:pPr>
              <w:pStyle w:val="TableParagraph"/>
              <w:kinsoku w:val="0"/>
              <w:overflowPunct w:val="0"/>
              <w:spacing w:before="0.80pt" w:line="13.05pt" w:lineRule="auto"/>
              <w:ind w:start="5.35pt" w:end="84.95pt"/>
              <w:rPr>
                <w:sz w:val="16"/>
                <w:szCs w:val="16"/>
              </w:rPr>
            </w:pPr>
            <w:r w:rsidRPr="00E5374E">
              <w:rPr>
                <w:sz w:val="16"/>
                <w:szCs w:val="16"/>
              </w:rPr>
              <w:t>Model,Protocol,IP Address,Port Number,PC Number where:</w:t>
            </w:r>
          </w:p>
          <w:p w:rsidR="00E5374E" w:rsidRPr="00E5374E" w:rsidRDefault="00E5374E">
            <w:pPr>
              <w:pStyle w:val="TableParagraph"/>
              <w:numPr>
                <w:ilvl w:val="0"/>
                <w:numId w:val="2"/>
              </w:numPr>
              <w:tabs>
                <w:tab w:val="start" w:pos="10.45pt"/>
              </w:tabs>
              <w:kinsoku w:val="0"/>
              <w:overflowPunct w:val="0"/>
              <w:rPr>
                <w:sz w:val="16"/>
                <w:szCs w:val="16"/>
              </w:rPr>
            </w:pPr>
            <w:r w:rsidRPr="00E5374E">
              <w:rPr>
                <w:b/>
                <w:bCs/>
                <w:sz w:val="16"/>
                <w:szCs w:val="16"/>
              </w:rPr>
              <w:t>Model</w:t>
            </w:r>
            <w:r w:rsidRPr="00E5374E">
              <w:rPr>
                <w:sz w:val="16"/>
                <w:szCs w:val="16"/>
              </w:rPr>
              <w:t>:</w:t>
            </w:r>
            <w:r w:rsidRPr="00E5374E">
              <w:rPr>
                <w:spacing w:val="43"/>
                <w:sz w:val="16"/>
                <w:szCs w:val="16"/>
              </w:rPr>
              <w:t xml:space="preserve"> </w:t>
            </w:r>
            <w:r w:rsidRPr="00E5374E">
              <w:rPr>
                <w:sz w:val="16"/>
                <w:szCs w:val="16"/>
              </w:rPr>
              <w:t>ACPU</w:t>
            </w:r>
          </w:p>
          <w:p w:rsidR="00E5374E" w:rsidRPr="00E5374E" w:rsidRDefault="00E5374E">
            <w:pPr>
              <w:pStyle w:val="TableParagraph"/>
              <w:numPr>
                <w:ilvl w:val="0"/>
                <w:numId w:val="2"/>
              </w:numPr>
              <w:tabs>
                <w:tab w:val="start" w:pos="10.45pt"/>
              </w:tabs>
              <w:kinsoku w:val="0"/>
              <w:overflowPunct w:val="0"/>
              <w:spacing w:before="0.75pt"/>
              <w:ind w:hanging="5pt"/>
              <w:rPr>
                <w:sz w:val="16"/>
                <w:szCs w:val="16"/>
              </w:rPr>
            </w:pPr>
            <w:r w:rsidRPr="00E5374E">
              <w:rPr>
                <w:b/>
                <w:bCs/>
                <w:sz w:val="16"/>
                <w:szCs w:val="16"/>
              </w:rPr>
              <w:t>Protocol</w:t>
            </w:r>
            <w:r w:rsidRPr="00E5374E">
              <w:rPr>
                <w:sz w:val="16"/>
                <w:szCs w:val="16"/>
              </w:rPr>
              <w:t>: TCP,</w:t>
            </w:r>
            <w:r w:rsidRPr="00E5374E">
              <w:rPr>
                <w:spacing w:val="-1"/>
                <w:sz w:val="16"/>
                <w:szCs w:val="16"/>
              </w:rPr>
              <w:t xml:space="preserve"> </w:t>
            </w:r>
            <w:r w:rsidRPr="00E5374E">
              <w:rPr>
                <w:sz w:val="16"/>
                <w:szCs w:val="16"/>
              </w:rPr>
              <w:t>UDP</w:t>
            </w:r>
          </w:p>
          <w:p w:rsidR="00E5374E" w:rsidRPr="00E5374E" w:rsidRDefault="00E5374E">
            <w:pPr>
              <w:pStyle w:val="TableParagraph"/>
              <w:numPr>
                <w:ilvl w:val="0"/>
                <w:numId w:val="2"/>
              </w:numPr>
              <w:tabs>
                <w:tab w:val="start" w:pos="10.45pt"/>
              </w:tabs>
              <w:kinsoku w:val="0"/>
              <w:overflowPunct w:val="0"/>
              <w:spacing w:before="0.80pt"/>
              <w:rPr>
                <w:sz w:val="16"/>
                <w:szCs w:val="16"/>
              </w:rPr>
            </w:pPr>
            <w:r w:rsidRPr="00E5374E">
              <w:rPr>
                <w:b/>
                <w:bCs/>
                <w:sz w:val="16"/>
                <w:szCs w:val="16"/>
              </w:rPr>
              <w:t>IP Address</w:t>
            </w:r>
            <w:r w:rsidRPr="00E5374E">
              <w:rPr>
                <w:sz w:val="16"/>
                <w:szCs w:val="16"/>
              </w:rPr>
              <w:t>: is the IP address of the PLC</w:t>
            </w:r>
          </w:p>
          <w:p w:rsidR="00E5374E" w:rsidRPr="00E5374E" w:rsidRDefault="00E5374E">
            <w:pPr>
              <w:pStyle w:val="TableParagraph"/>
              <w:numPr>
                <w:ilvl w:val="0"/>
                <w:numId w:val="2"/>
              </w:numPr>
              <w:tabs>
                <w:tab w:val="start" w:pos="10.45pt"/>
              </w:tabs>
              <w:kinsoku w:val="0"/>
              <w:overflowPunct w:val="0"/>
              <w:spacing w:before="0.80pt"/>
              <w:rPr>
                <w:sz w:val="16"/>
                <w:szCs w:val="16"/>
              </w:rPr>
            </w:pPr>
            <w:r w:rsidRPr="00E5374E">
              <w:rPr>
                <w:b/>
                <w:bCs/>
                <w:sz w:val="16"/>
                <w:szCs w:val="16"/>
              </w:rPr>
              <w:t>Port Number</w:t>
            </w:r>
            <w:r w:rsidRPr="00E5374E">
              <w:rPr>
                <w:sz w:val="16"/>
                <w:szCs w:val="16"/>
              </w:rPr>
              <w:t>: is the Port of the PLC on which it is listening for MC</w:t>
            </w:r>
            <w:r w:rsidRPr="00E5374E">
              <w:rPr>
                <w:spacing w:val="-6"/>
                <w:sz w:val="16"/>
                <w:szCs w:val="16"/>
              </w:rPr>
              <w:t xml:space="preserve"> </w:t>
            </w:r>
            <w:r w:rsidRPr="00E5374E">
              <w:rPr>
                <w:sz w:val="16"/>
                <w:szCs w:val="16"/>
              </w:rPr>
              <w:t>protocol</w:t>
            </w:r>
          </w:p>
          <w:p w:rsidR="00E5374E" w:rsidRPr="00E5374E" w:rsidRDefault="00E5374E">
            <w:pPr>
              <w:pStyle w:val="TableParagraph"/>
              <w:numPr>
                <w:ilvl w:val="0"/>
                <w:numId w:val="2"/>
              </w:numPr>
              <w:tabs>
                <w:tab w:val="start" w:pos="10.45pt"/>
              </w:tabs>
              <w:kinsoku w:val="0"/>
              <w:overflowPunct w:val="0"/>
              <w:spacing w:before="0.80pt"/>
              <w:rPr>
                <w:sz w:val="16"/>
                <w:szCs w:val="16"/>
              </w:rPr>
            </w:pPr>
            <w:r w:rsidRPr="00E5374E">
              <w:rPr>
                <w:b/>
                <w:bCs/>
                <w:sz w:val="16"/>
                <w:szCs w:val="16"/>
              </w:rPr>
              <w:t>Network Number</w:t>
            </w:r>
            <w:r w:rsidRPr="00E5374E">
              <w:rPr>
                <w:sz w:val="16"/>
                <w:szCs w:val="16"/>
              </w:rPr>
              <w:t>: network number of the target (1..239)</w:t>
            </w:r>
            <w:r w:rsidRPr="00E5374E">
              <w:rPr>
                <w:spacing w:val="-11"/>
                <w:sz w:val="16"/>
                <w:szCs w:val="16"/>
              </w:rPr>
              <w:t xml:space="preserve"> </w:t>
            </w:r>
            <w:r w:rsidRPr="00E5374E">
              <w:rPr>
                <w:sz w:val="16"/>
                <w:szCs w:val="16"/>
              </w:rPr>
              <w:t>(0)</w:t>
            </w:r>
          </w:p>
          <w:p w:rsidR="00E5374E" w:rsidRPr="00E5374E" w:rsidRDefault="00E5374E">
            <w:pPr>
              <w:pStyle w:val="TableParagraph"/>
              <w:kinsoku w:val="0"/>
              <w:overflowPunct w:val="0"/>
              <w:spacing w:before="0.80pt"/>
              <w:ind w:start="5.35pt"/>
              <w:rPr>
                <w:sz w:val="16"/>
                <w:szCs w:val="16"/>
              </w:rPr>
            </w:pPr>
            <w:r w:rsidRPr="00E5374E">
              <w:rPr>
                <w:b/>
                <w:bCs/>
                <w:sz w:val="16"/>
                <w:szCs w:val="16"/>
              </w:rPr>
              <w:t>Example</w:t>
            </w:r>
            <w:r w:rsidRPr="00E5374E">
              <w:rPr>
                <w:sz w:val="16"/>
                <w:szCs w:val="16"/>
              </w:rPr>
              <w:t>: ACPU,UDP,198.162.120.155,5000,1</w:t>
            </w:r>
          </w:p>
        </w:tc>
      </w:tr>
      <w:tr w:rsidR="00E5374E" w:rsidRPr="00E5374E" w:rsidTr="00764F4E">
        <w:trPr>
          <w:trHeight w:val="1750"/>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rPr>
                <w:sz w:val="18"/>
                <w:szCs w:val="18"/>
              </w:rPr>
            </w:pPr>
          </w:p>
          <w:p w:rsidR="00E5374E" w:rsidRPr="00E5374E" w:rsidRDefault="00E5374E">
            <w:pPr>
              <w:pStyle w:val="TableParagraph"/>
              <w:kinsoku w:val="0"/>
              <w:overflowPunct w:val="0"/>
              <w:spacing w:before="0.30pt"/>
              <w:rPr>
                <w:sz w:val="26"/>
                <w:szCs w:val="26"/>
              </w:rPr>
            </w:pPr>
          </w:p>
          <w:p w:rsidR="00764F4E" w:rsidRDefault="00E5374E">
            <w:pPr>
              <w:pStyle w:val="TableParagraph"/>
              <w:kinsoku w:val="0"/>
              <w:overflowPunct w:val="0"/>
              <w:spacing w:line="16.90pt" w:lineRule="auto"/>
              <w:ind w:start="56.30pt" w:end="31.15pt" w:hanging="24.90pt"/>
              <w:rPr>
                <w:b/>
                <w:bCs/>
                <w:sz w:val="16"/>
                <w:szCs w:val="16"/>
              </w:rPr>
            </w:pPr>
            <w:r w:rsidRPr="00E5374E">
              <w:rPr>
                <w:b/>
                <w:bCs/>
                <w:sz w:val="16"/>
                <w:szCs w:val="16"/>
              </w:rPr>
              <w:t xml:space="preserve">Global Device Address FX-Series </w:t>
            </w:r>
          </w:p>
          <w:p w:rsidR="00764F4E" w:rsidRDefault="00764F4E">
            <w:pPr>
              <w:pStyle w:val="TableParagraph"/>
              <w:kinsoku w:val="0"/>
              <w:overflowPunct w:val="0"/>
              <w:spacing w:line="16.90pt" w:lineRule="auto"/>
              <w:ind w:start="56.30pt" w:end="31.15pt" w:hanging="24.90pt"/>
              <w:rPr>
                <w:sz w:val="16"/>
                <w:szCs w:val="16"/>
              </w:rPr>
            </w:pPr>
          </w:p>
          <w:p w:rsidR="00E5374E" w:rsidRPr="00E5374E" w:rsidRDefault="00E5374E" w:rsidP="00227731">
            <w:pPr>
              <w:pStyle w:val="TableParagraph"/>
              <w:kinsoku w:val="0"/>
              <w:overflowPunct w:val="0"/>
              <w:spacing w:line="16.90pt" w:lineRule="auto"/>
              <w:ind w:start="56.30pt" w:end="31.15pt" w:hanging="24.90pt"/>
              <w:jc w:val="center"/>
              <w:rPr>
                <w:sz w:val="16"/>
                <w:szCs w:val="16"/>
              </w:rPr>
            </w:pPr>
            <w:r w:rsidRPr="00E5374E">
              <w:rPr>
                <w:sz w:val="16"/>
                <w:szCs w:val="16"/>
              </w:rPr>
              <w:t>FX3UCPU</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b/>
                <w:bCs/>
                <w:sz w:val="16"/>
                <w:szCs w:val="16"/>
              </w:rPr>
              <w:t>Syntax</w:t>
            </w:r>
            <w:r w:rsidRPr="00E5374E">
              <w:rPr>
                <w:sz w:val="16"/>
                <w:szCs w:val="16"/>
              </w:rPr>
              <w:t>:</w:t>
            </w:r>
          </w:p>
          <w:p w:rsidR="00E5374E" w:rsidRPr="00E5374E" w:rsidRDefault="00E5374E">
            <w:pPr>
              <w:pStyle w:val="TableParagraph"/>
              <w:kinsoku w:val="0"/>
              <w:overflowPunct w:val="0"/>
              <w:spacing w:before="0.85pt" w:line="12.95pt" w:lineRule="auto"/>
              <w:ind w:start="5.35pt" w:end="150.95pt"/>
              <w:rPr>
                <w:sz w:val="16"/>
                <w:szCs w:val="16"/>
              </w:rPr>
            </w:pPr>
            <w:r w:rsidRPr="00E5374E">
              <w:rPr>
                <w:sz w:val="16"/>
                <w:szCs w:val="16"/>
              </w:rPr>
              <w:t>Model,Protocol,IP Address,Port Number where:</w:t>
            </w:r>
          </w:p>
          <w:p w:rsidR="00E5374E" w:rsidRPr="00E5374E" w:rsidRDefault="00E5374E">
            <w:pPr>
              <w:pStyle w:val="TableParagraph"/>
              <w:numPr>
                <w:ilvl w:val="0"/>
                <w:numId w:val="1"/>
              </w:numPr>
              <w:tabs>
                <w:tab w:val="start" w:pos="10.45pt"/>
              </w:tabs>
              <w:kinsoku w:val="0"/>
              <w:overflowPunct w:val="0"/>
              <w:spacing w:before="0.10pt"/>
              <w:rPr>
                <w:sz w:val="16"/>
                <w:szCs w:val="16"/>
              </w:rPr>
            </w:pPr>
            <w:r w:rsidRPr="00E5374E">
              <w:rPr>
                <w:b/>
                <w:bCs/>
                <w:sz w:val="16"/>
                <w:szCs w:val="16"/>
              </w:rPr>
              <w:t>Model</w:t>
            </w:r>
            <w:r w:rsidRPr="00E5374E">
              <w:rPr>
                <w:sz w:val="16"/>
                <w:szCs w:val="16"/>
              </w:rPr>
              <w:t>:</w:t>
            </w:r>
            <w:r w:rsidRPr="00E5374E">
              <w:rPr>
                <w:spacing w:val="-1"/>
                <w:sz w:val="16"/>
                <w:szCs w:val="16"/>
              </w:rPr>
              <w:t xml:space="preserve"> </w:t>
            </w:r>
            <w:r w:rsidRPr="00E5374E">
              <w:rPr>
                <w:sz w:val="16"/>
                <w:szCs w:val="16"/>
              </w:rPr>
              <w:t>FX3UCPU</w:t>
            </w:r>
          </w:p>
          <w:p w:rsidR="00E5374E" w:rsidRPr="00E5374E" w:rsidRDefault="00E5374E">
            <w:pPr>
              <w:pStyle w:val="TableParagraph"/>
              <w:numPr>
                <w:ilvl w:val="0"/>
                <w:numId w:val="1"/>
              </w:numPr>
              <w:tabs>
                <w:tab w:val="start" w:pos="10.45pt"/>
              </w:tabs>
              <w:kinsoku w:val="0"/>
              <w:overflowPunct w:val="0"/>
              <w:spacing w:before="0.80pt"/>
              <w:rPr>
                <w:sz w:val="16"/>
                <w:szCs w:val="16"/>
              </w:rPr>
            </w:pPr>
            <w:r w:rsidRPr="00E5374E">
              <w:rPr>
                <w:b/>
                <w:bCs/>
                <w:sz w:val="16"/>
                <w:szCs w:val="16"/>
              </w:rPr>
              <w:t>Protocol</w:t>
            </w:r>
            <w:r w:rsidRPr="00E5374E">
              <w:rPr>
                <w:sz w:val="16"/>
                <w:szCs w:val="16"/>
              </w:rPr>
              <w:t>: TCP,</w:t>
            </w:r>
            <w:r w:rsidRPr="00E5374E">
              <w:rPr>
                <w:spacing w:val="-1"/>
                <w:sz w:val="16"/>
                <w:szCs w:val="16"/>
              </w:rPr>
              <w:t xml:space="preserve"> </w:t>
            </w:r>
            <w:r w:rsidRPr="00E5374E">
              <w:rPr>
                <w:sz w:val="16"/>
                <w:szCs w:val="16"/>
              </w:rPr>
              <w:t>UDP</w:t>
            </w:r>
          </w:p>
          <w:p w:rsidR="00E5374E" w:rsidRPr="00E5374E" w:rsidRDefault="00E5374E">
            <w:pPr>
              <w:pStyle w:val="TableParagraph"/>
              <w:numPr>
                <w:ilvl w:val="0"/>
                <w:numId w:val="1"/>
              </w:numPr>
              <w:tabs>
                <w:tab w:val="start" w:pos="10.45pt"/>
              </w:tabs>
              <w:kinsoku w:val="0"/>
              <w:overflowPunct w:val="0"/>
              <w:spacing w:before="0.80pt"/>
              <w:rPr>
                <w:sz w:val="16"/>
                <w:szCs w:val="16"/>
              </w:rPr>
            </w:pPr>
            <w:r w:rsidRPr="00E5374E">
              <w:rPr>
                <w:b/>
                <w:bCs/>
                <w:sz w:val="16"/>
                <w:szCs w:val="16"/>
              </w:rPr>
              <w:t>IP Address</w:t>
            </w:r>
            <w:r w:rsidRPr="00E5374E">
              <w:rPr>
                <w:sz w:val="16"/>
                <w:szCs w:val="16"/>
              </w:rPr>
              <w:t>: is the IP address of the PLC</w:t>
            </w:r>
          </w:p>
          <w:p w:rsidR="00E5374E" w:rsidRPr="00E5374E" w:rsidRDefault="00E5374E">
            <w:pPr>
              <w:pStyle w:val="TableParagraph"/>
              <w:numPr>
                <w:ilvl w:val="0"/>
                <w:numId w:val="1"/>
              </w:numPr>
              <w:tabs>
                <w:tab w:val="start" w:pos="10.45pt"/>
              </w:tabs>
              <w:kinsoku w:val="0"/>
              <w:overflowPunct w:val="0"/>
              <w:spacing w:before="0.80pt"/>
              <w:rPr>
                <w:sz w:val="16"/>
                <w:szCs w:val="16"/>
              </w:rPr>
            </w:pPr>
            <w:r w:rsidRPr="00E5374E">
              <w:rPr>
                <w:b/>
                <w:bCs/>
                <w:sz w:val="16"/>
                <w:szCs w:val="16"/>
              </w:rPr>
              <w:t>Port Number</w:t>
            </w:r>
            <w:r w:rsidRPr="00E5374E">
              <w:rPr>
                <w:sz w:val="16"/>
                <w:szCs w:val="16"/>
              </w:rPr>
              <w:t>: is the Port of the PLC on which it is listening for MC</w:t>
            </w:r>
            <w:r w:rsidRPr="00E5374E">
              <w:rPr>
                <w:spacing w:val="-6"/>
                <w:sz w:val="16"/>
                <w:szCs w:val="16"/>
              </w:rPr>
              <w:t xml:space="preserve"> </w:t>
            </w:r>
            <w:r w:rsidRPr="00E5374E">
              <w:rPr>
                <w:sz w:val="16"/>
                <w:szCs w:val="16"/>
              </w:rPr>
              <w:t>protocol</w:t>
            </w:r>
          </w:p>
          <w:p w:rsidR="00E5374E" w:rsidRPr="00E5374E" w:rsidRDefault="00E5374E">
            <w:pPr>
              <w:pStyle w:val="TableParagraph"/>
              <w:kinsoku w:val="0"/>
              <w:overflowPunct w:val="0"/>
              <w:spacing w:before="0.80pt"/>
              <w:ind w:start="5.35pt"/>
              <w:rPr>
                <w:sz w:val="16"/>
                <w:szCs w:val="16"/>
              </w:rPr>
            </w:pPr>
            <w:r w:rsidRPr="00E5374E">
              <w:rPr>
                <w:b/>
                <w:bCs/>
                <w:sz w:val="16"/>
                <w:szCs w:val="16"/>
              </w:rPr>
              <w:t>Example</w:t>
            </w:r>
            <w:r w:rsidRPr="00E5374E">
              <w:rPr>
                <w:sz w:val="16"/>
                <w:szCs w:val="16"/>
              </w:rPr>
              <w:t>: FX3UCPU,UDP,198.162.120.155,5000</w:t>
            </w:r>
          </w:p>
        </w:tc>
      </w:tr>
      <w:tr w:rsidR="00E5374E" w:rsidRPr="00E5374E" w:rsidTr="00764F4E">
        <w:trPr>
          <w:trHeight w:val="749"/>
        </w:trPr>
        <w:tc>
          <w:tcPr>
            <w:tcW w:w="15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30pt"/>
              <w:rPr>
                <w:sz w:val="23"/>
                <w:szCs w:val="23"/>
              </w:rPr>
            </w:pPr>
          </w:p>
          <w:p w:rsidR="00E5374E" w:rsidRPr="00E5374E" w:rsidRDefault="00E5374E">
            <w:pPr>
              <w:pStyle w:val="TableParagraph"/>
              <w:kinsoku w:val="0"/>
              <w:overflowPunct w:val="0"/>
              <w:ind w:start="25.25pt" w:end="25.10pt"/>
              <w:jc w:val="center"/>
              <w:rPr>
                <w:b/>
                <w:bCs/>
                <w:sz w:val="16"/>
                <w:szCs w:val="16"/>
              </w:rPr>
            </w:pPr>
            <w:r w:rsidRPr="00E5374E">
              <w:rPr>
                <w:b/>
                <w:bCs/>
                <w:sz w:val="16"/>
                <w:szCs w:val="16"/>
              </w:rPr>
              <w:t>Poll rate</w:t>
            </w:r>
          </w:p>
        </w:tc>
        <w:tc>
          <w:tcPr>
            <w:tcW w:w="3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line="13.05pt" w:lineRule="auto"/>
              <w:ind w:start="5.35pt" w:end="12.70pt"/>
              <w:rPr>
                <w:sz w:val="16"/>
                <w:szCs w:val="16"/>
              </w:rPr>
            </w:pPr>
            <w:r w:rsidRPr="00E5374E">
              <w:rPr>
                <w:sz w:val="16"/>
                <w:szCs w:val="16"/>
              </w:rPr>
              <w:t>Defines the refresh rate of the Tag name. In a complex application, we can imagine that some Tag names must be refreshed every second - typically for digital input - and other every minute - typically: temperature-.</w:t>
            </w:r>
          </w:p>
        </w:tc>
      </w:tr>
    </w:tbl>
    <w:p w:rsidR="00E5374E" w:rsidRPr="00227731" w:rsidRDefault="00E5374E" w:rsidP="00227731">
      <w:pPr>
        <w:pStyle w:val="BodyText"/>
        <w:jc w:val="center"/>
        <w:rPr>
          <w:rFonts w:ascii="Courier New" w:hAnsi="Courier New" w:cs="Courier New"/>
          <w:b/>
        </w:rPr>
      </w:pPr>
      <w:r w:rsidRPr="00227731">
        <w:rPr>
          <w:rFonts w:ascii="Courier New" w:hAnsi="Courier New" w:cs="Courier New"/>
          <w:b/>
        </w:rPr>
        <w:t>Table 83: MELSEC IOServer: Topic configuration item definition</w:t>
      </w:r>
    </w:p>
    <w:p w:rsidR="00E5374E" w:rsidRDefault="00E5374E">
      <w:pPr>
        <w:pStyle w:val="BodyText"/>
        <w:kinsoku w:val="0"/>
        <w:overflowPunct w:val="0"/>
        <w:rPr>
          <w:b/>
          <w:bCs/>
          <w:sz w:val="18"/>
          <w:szCs w:val="18"/>
        </w:rPr>
      </w:pPr>
    </w:p>
    <w:p w:rsidR="00E5374E" w:rsidRDefault="00E5374E">
      <w:pPr>
        <w:pStyle w:val="BodyText"/>
        <w:kinsoku w:val="0"/>
        <w:overflowPunct w:val="0"/>
        <w:spacing w:before="5.45pt"/>
        <w:ind w:start="5.45pt"/>
      </w:pPr>
      <w:r>
        <w:t>Temporary hidden table</w:t>
      </w:r>
    </w:p>
    <w:p w:rsidR="00E5374E" w:rsidRPr="00227731" w:rsidRDefault="00E5374E" w:rsidP="00227731">
      <w:pPr>
        <w:pStyle w:val="BodyText"/>
        <w:ind w:start="5.45pt"/>
        <w:rPr>
          <w:b/>
        </w:rPr>
      </w:pPr>
      <w:r w:rsidRPr="00227731">
        <w:rPr>
          <w:b/>
        </w:rPr>
        <w:t>Examples of Global Device Address syntax</w:t>
      </w:r>
    </w:p>
    <w:p w:rsidR="00E5374E" w:rsidRDefault="00E5374E">
      <w:pPr>
        <w:pStyle w:val="BodyText"/>
        <w:kinsoku w:val="0"/>
        <w:overflowPunct w:val="0"/>
        <w:rPr>
          <w:b/>
          <w:bCs/>
          <w:sz w:val="14"/>
          <w:szCs w:val="14"/>
        </w:rPr>
      </w:pPr>
    </w:p>
    <w:tbl>
      <w:tblPr>
        <w:tblW w:w="0pt" w:type="dxa"/>
        <w:tblInd w:w="5.7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736"/>
        <w:gridCol w:w="965"/>
        <w:gridCol w:w="1418"/>
        <w:gridCol w:w="1135"/>
        <w:gridCol w:w="1135"/>
        <w:gridCol w:w="1135"/>
        <w:gridCol w:w="3686"/>
      </w:tblGrid>
      <w:tr w:rsidR="00E5374E" w:rsidRPr="00E5374E" w:rsidTr="00C73C77">
        <w:trPr>
          <w:trHeight w:val="490"/>
        </w:trPr>
        <w:tc>
          <w:tcPr>
            <w:tcW w:w="36.80pt" w:type="dxa"/>
            <w:tcBorders>
              <w:bottom w:val="double" w:sz="4" w:space="0" w:color="auto"/>
            </w:tcBorders>
            <w:vAlign w:val="center"/>
          </w:tcPr>
          <w:p w:rsidR="00E5374E" w:rsidRPr="00E5374E" w:rsidRDefault="00E5374E" w:rsidP="00C73C77">
            <w:pPr>
              <w:pStyle w:val="TableParagraph"/>
              <w:kinsoku w:val="0"/>
              <w:overflowPunct w:val="0"/>
              <w:spacing w:before="6.10pt"/>
              <w:ind w:end="12.25pt"/>
              <w:jc w:val="center"/>
              <w:rPr>
                <w:b/>
                <w:bCs/>
                <w:w w:val="95%"/>
                <w:sz w:val="16"/>
                <w:szCs w:val="16"/>
              </w:rPr>
            </w:pPr>
            <w:r w:rsidRPr="00E5374E">
              <w:rPr>
                <w:b/>
                <w:bCs/>
                <w:w w:val="95%"/>
                <w:sz w:val="16"/>
                <w:szCs w:val="16"/>
              </w:rPr>
              <w:t>CPU</w:t>
            </w:r>
          </w:p>
        </w:tc>
        <w:tc>
          <w:tcPr>
            <w:tcW w:w="48.25pt" w:type="dxa"/>
            <w:tcBorders>
              <w:bottom w:val="double" w:sz="4" w:space="0" w:color="auto"/>
            </w:tcBorders>
            <w:vAlign w:val="center"/>
          </w:tcPr>
          <w:p w:rsidR="00E5374E" w:rsidRPr="00E5374E" w:rsidRDefault="00E5374E" w:rsidP="00C73C77">
            <w:pPr>
              <w:pStyle w:val="TableParagraph"/>
              <w:kinsoku w:val="0"/>
              <w:overflowPunct w:val="0"/>
              <w:spacing w:before="1.10pt" w:line="12.95pt" w:lineRule="auto"/>
              <w:ind w:start="20.05pt" w:end="4.70pt" w:hanging="14pt"/>
              <w:jc w:val="center"/>
              <w:rPr>
                <w:b/>
                <w:bCs/>
                <w:sz w:val="16"/>
                <w:szCs w:val="16"/>
              </w:rPr>
            </w:pPr>
            <w:r w:rsidRPr="00E5374E">
              <w:rPr>
                <w:b/>
                <w:bCs/>
                <w:sz w:val="16"/>
                <w:szCs w:val="16"/>
              </w:rPr>
              <w:t>Protocol</w:t>
            </w:r>
          </w:p>
        </w:tc>
        <w:tc>
          <w:tcPr>
            <w:tcW w:w="70.90pt" w:type="dxa"/>
            <w:tcBorders>
              <w:bottom w:val="double" w:sz="4" w:space="0" w:color="auto"/>
            </w:tcBorders>
            <w:vAlign w:val="center"/>
          </w:tcPr>
          <w:p w:rsidR="00E5374E" w:rsidRPr="00E5374E" w:rsidRDefault="00E5374E" w:rsidP="00C73C77">
            <w:pPr>
              <w:pStyle w:val="TableParagraph"/>
              <w:kinsoku w:val="0"/>
              <w:overflowPunct w:val="0"/>
              <w:spacing w:before="6.10pt"/>
              <w:ind w:start="6.55pt" w:end="6.10pt"/>
              <w:jc w:val="center"/>
              <w:rPr>
                <w:b/>
                <w:bCs/>
                <w:sz w:val="16"/>
                <w:szCs w:val="16"/>
              </w:rPr>
            </w:pPr>
            <w:r w:rsidRPr="00E5374E">
              <w:rPr>
                <w:b/>
                <w:bCs/>
                <w:sz w:val="16"/>
                <w:szCs w:val="16"/>
              </w:rPr>
              <w:t>IP Address</w:t>
            </w:r>
          </w:p>
        </w:tc>
        <w:tc>
          <w:tcPr>
            <w:tcW w:w="56.75pt" w:type="dxa"/>
            <w:tcBorders>
              <w:bottom w:val="double" w:sz="4" w:space="0" w:color="auto"/>
            </w:tcBorders>
            <w:vAlign w:val="center"/>
          </w:tcPr>
          <w:p w:rsidR="00E5374E" w:rsidRPr="00E5374E" w:rsidRDefault="00E5374E" w:rsidP="00C73C77">
            <w:pPr>
              <w:pStyle w:val="TableParagraph"/>
              <w:kinsoku w:val="0"/>
              <w:overflowPunct w:val="0"/>
              <w:spacing w:before="6.10pt"/>
              <w:ind w:start="6.35pt" w:end="6.10pt"/>
              <w:jc w:val="center"/>
              <w:rPr>
                <w:b/>
                <w:bCs/>
                <w:sz w:val="16"/>
                <w:szCs w:val="16"/>
              </w:rPr>
            </w:pPr>
            <w:r w:rsidRPr="00E5374E">
              <w:rPr>
                <w:b/>
                <w:bCs/>
                <w:sz w:val="16"/>
                <w:szCs w:val="16"/>
              </w:rPr>
              <w:t>Port #</w:t>
            </w:r>
          </w:p>
        </w:tc>
        <w:tc>
          <w:tcPr>
            <w:tcW w:w="56.75pt" w:type="dxa"/>
            <w:tcBorders>
              <w:bottom w:val="double" w:sz="4" w:space="0" w:color="auto"/>
            </w:tcBorders>
            <w:vAlign w:val="center"/>
          </w:tcPr>
          <w:p w:rsidR="00227731" w:rsidRDefault="00E5374E" w:rsidP="00C73C77">
            <w:pPr>
              <w:pStyle w:val="TableParagraph"/>
              <w:kinsoku w:val="0"/>
              <w:overflowPunct w:val="0"/>
              <w:spacing w:line="8.85pt" w:lineRule="exact"/>
              <w:ind w:start="6.35pt" w:end="6.10pt"/>
              <w:jc w:val="center"/>
              <w:rPr>
                <w:b/>
                <w:bCs/>
                <w:sz w:val="16"/>
                <w:szCs w:val="16"/>
              </w:rPr>
            </w:pPr>
            <w:r w:rsidRPr="00E5374E">
              <w:rPr>
                <w:b/>
                <w:bCs/>
                <w:sz w:val="16"/>
                <w:szCs w:val="16"/>
              </w:rPr>
              <w:t>Network ID</w:t>
            </w:r>
          </w:p>
          <w:p w:rsidR="00E5374E" w:rsidRPr="00E5374E" w:rsidRDefault="00E5374E" w:rsidP="00C73C77">
            <w:pPr>
              <w:pStyle w:val="TableParagraph"/>
              <w:kinsoku w:val="0"/>
              <w:overflowPunct w:val="0"/>
              <w:spacing w:line="8.85pt" w:lineRule="exact"/>
              <w:ind w:start="6.35pt" w:end="6.10pt"/>
              <w:jc w:val="center"/>
              <w:rPr>
                <w:b/>
                <w:bCs/>
                <w:sz w:val="16"/>
                <w:szCs w:val="16"/>
              </w:rPr>
            </w:pPr>
            <w:r w:rsidRPr="00E5374E">
              <w:rPr>
                <w:b/>
                <w:bCs/>
                <w:sz w:val="16"/>
                <w:szCs w:val="16"/>
              </w:rPr>
              <w:t>of PLC</w:t>
            </w:r>
          </w:p>
        </w:tc>
        <w:tc>
          <w:tcPr>
            <w:tcW w:w="56.75pt" w:type="dxa"/>
            <w:tcBorders>
              <w:bottom w:val="double" w:sz="4" w:space="0" w:color="auto"/>
            </w:tcBorders>
            <w:vAlign w:val="center"/>
          </w:tcPr>
          <w:p w:rsidR="00E5374E" w:rsidRPr="00E5374E" w:rsidRDefault="00E5374E" w:rsidP="00C73C77">
            <w:pPr>
              <w:pStyle w:val="TableParagraph"/>
              <w:kinsoku w:val="0"/>
              <w:overflowPunct w:val="0"/>
              <w:spacing w:before="1.10pt" w:line="12.95pt" w:lineRule="auto"/>
              <w:ind w:start="17.75pt" w:end="6.15pt" w:hanging="10.45pt"/>
              <w:jc w:val="center"/>
              <w:rPr>
                <w:b/>
                <w:bCs/>
                <w:sz w:val="16"/>
                <w:szCs w:val="16"/>
              </w:rPr>
            </w:pPr>
            <w:r w:rsidRPr="00E5374E">
              <w:rPr>
                <w:b/>
                <w:bCs/>
                <w:sz w:val="16"/>
                <w:szCs w:val="16"/>
              </w:rPr>
              <w:t>Network ID of PC</w:t>
            </w:r>
          </w:p>
        </w:tc>
        <w:tc>
          <w:tcPr>
            <w:tcW w:w="184.30pt" w:type="dxa"/>
            <w:tcBorders>
              <w:bottom w:val="double" w:sz="4" w:space="0" w:color="auto"/>
            </w:tcBorders>
            <w:vAlign w:val="center"/>
          </w:tcPr>
          <w:p w:rsidR="00E5374E" w:rsidRPr="00E5374E" w:rsidRDefault="00E5374E" w:rsidP="00C73C77">
            <w:pPr>
              <w:pStyle w:val="TableParagraph"/>
              <w:kinsoku w:val="0"/>
              <w:overflowPunct w:val="0"/>
              <w:spacing w:before="6.10pt"/>
              <w:ind w:start="14.85pt" w:end="14.80pt"/>
              <w:jc w:val="center"/>
              <w:rPr>
                <w:b/>
                <w:bCs/>
                <w:sz w:val="16"/>
                <w:szCs w:val="16"/>
              </w:rPr>
            </w:pPr>
            <w:r w:rsidRPr="00E5374E">
              <w:rPr>
                <w:b/>
                <w:bCs/>
                <w:sz w:val="16"/>
                <w:szCs w:val="16"/>
              </w:rPr>
              <w:t>IOServer settings</w:t>
            </w:r>
          </w:p>
        </w:tc>
      </w:tr>
      <w:tr w:rsidR="00E5374E" w:rsidRPr="00E5374E" w:rsidTr="00C73C77">
        <w:trPr>
          <w:trHeight w:val="230"/>
        </w:trPr>
        <w:tc>
          <w:tcPr>
            <w:tcW w:w="36.80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0.35pt"/>
              <w:jc w:val="center"/>
              <w:rPr>
                <w:w w:val="99%"/>
                <w:sz w:val="16"/>
                <w:szCs w:val="16"/>
              </w:rPr>
            </w:pPr>
            <w:r w:rsidRPr="00E5374E">
              <w:rPr>
                <w:w w:val="99%"/>
                <w:sz w:val="16"/>
                <w:szCs w:val="16"/>
              </w:rPr>
              <w:t>Q</w:t>
            </w:r>
          </w:p>
        </w:tc>
        <w:tc>
          <w:tcPr>
            <w:tcW w:w="48.25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11.70pt" w:end="11.25pt"/>
              <w:jc w:val="center"/>
              <w:rPr>
                <w:sz w:val="16"/>
                <w:szCs w:val="16"/>
              </w:rPr>
            </w:pPr>
            <w:r w:rsidRPr="00E5374E">
              <w:rPr>
                <w:sz w:val="16"/>
                <w:szCs w:val="16"/>
              </w:rPr>
              <w:t>TCP</w:t>
            </w:r>
          </w:p>
        </w:tc>
        <w:tc>
          <w:tcPr>
            <w:tcW w:w="70.90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6.55pt" w:end="6.10pt"/>
              <w:jc w:val="center"/>
              <w:rPr>
                <w:sz w:val="16"/>
                <w:szCs w:val="16"/>
              </w:rPr>
            </w:pPr>
            <w:r w:rsidRPr="00E5374E">
              <w:rPr>
                <w:sz w:val="16"/>
                <w:szCs w:val="16"/>
              </w:rPr>
              <w:t>192.168.140.10</w:t>
            </w:r>
          </w:p>
        </w:tc>
        <w:tc>
          <w:tcPr>
            <w:tcW w:w="56.75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6.35pt" w:end="5.95pt"/>
              <w:jc w:val="center"/>
              <w:rPr>
                <w:sz w:val="16"/>
                <w:szCs w:val="16"/>
              </w:rPr>
            </w:pPr>
            <w:r w:rsidRPr="00E5374E">
              <w:rPr>
                <w:sz w:val="16"/>
                <w:szCs w:val="16"/>
              </w:rPr>
              <w:t>5000</w:t>
            </w:r>
          </w:p>
        </w:tc>
        <w:tc>
          <w:tcPr>
            <w:tcW w:w="56.75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0.20pt"/>
              <w:jc w:val="center"/>
              <w:rPr>
                <w:w w:val="99%"/>
                <w:sz w:val="16"/>
                <w:szCs w:val="16"/>
              </w:rPr>
            </w:pPr>
            <w:r w:rsidRPr="00E5374E">
              <w:rPr>
                <w:w w:val="99%"/>
                <w:sz w:val="16"/>
                <w:szCs w:val="16"/>
              </w:rPr>
              <w:t>1</w:t>
            </w:r>
          </w:p>
        </w:tc>
        <w:tc>
          <w:tcPr>
            <w:tcW w:w="56.75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0.10pt"/>
              <w:jc w:val="center"/>
              <w:rPr>
                <w:w w:val="99%"/>
                <w:sz w:val="16"/>
                <w:szCs w:val="16"/>
              </w:rPr>
            </w:pPr>
            <w:r w:rsidRPr="00E5374E">
              <w:rPr>
                <w:w w:val="99%"/>
                <w:sz w:val="16"/>
                <w:szCs w:val="16"/>
              </w:rPr>
              <w:t>5</w:t>
            </w:r>
          </w:p>
        </w:tc>
        <w:tc>
          <w:tcPr>
            <w:tcW w:w="184.30pt" w:type="dxa"/>
            <w:tcBorders>
              <w:top w:val="double" w:sz="4" w:space="0" w:color="auto"/>
            </w:tcBorders>
            <w:vAlign w:val="center"/>
          </w:tcPr>
          <w:p w:rsidR="00E5374E" w:rsidRPr="00E5374E" w:rsidRDefault="00E5374E" w:rsidP="00C73C77">
            <w:pPr>
              <w:pStyle w:val="TableParagraph"/>
              <w:kinsoku w:val="0"/>
              <w:overflowPunct w:val="0"/>
              <w:spacing w:line="8.75pt" w:lineRule="exact"/>
              <w:ind w:start="14.85pt" w:end="14.85pt"/>
              <w:jc w:val="center"/>
              <w:rPr>
                <w:sz w:val="16"/>
                <w:szCs w:val="16"/>
              </w:rPr>
            </w:pPr>
            <w:r w:rsidRPr="00E5374E">
              <w:rPr>
                <w:sz w:val="16"/>
                <w:szCs w:val="16"/>
              </w:rPr>
              <w:t>QCPU, TCP,192.168.140.10,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75pt" w:lineRule="exact"/>
              <w:ind w:start="0.35pt"/>
              <w:jc w:val="center"/>
              <w:rPr>
                <w:w w:val="99%"/>
                <w:sz w:val="16"/>
                <w:szCs w:val="16"/>
              </w:rPr>
            </w:pPr>
            <w:r w:rsidRPr="00E5374E">
              <w:rPr>
                <w:w w:val="99%"/>
                <w:sz w:val="16"/>
                <w:szCs w:val="16"/>
              </w:rPr>
              <w:t>Q</w:t>
            </w:r>
          </w:p>
        </w:tc>
        <w:tc>
          <w:tcPr>
            <w:tcW w:w="48.25pt" w:type="dxa"/>
            <w:vAlign w:val="center"/>
          </w:tcPr>
          <w:p w:rsidR="00E5374E" w:rsidRPr="00E5374E" w:rsidRDefault="00E5374E" w:rsidP="00C73C77">
            <w:pPr>
              <w:pStyle w:val="TableParagraph"/>
              <w:kinsoku w:val="0"/>
              <w:overflowPunct w:val="0"/>
              <w:spacing w:line="8.75pt" w:lineRule="exact"/>
              <w:ind w:start="11.70pt" w:end="11.35pt"/>
              <w:jc w:val="center"/>
              <w:rPr>
                <w:sz w:val="16"/>
                <w:szCs w:val="16"/>
              </w:rPr>
            </w:pPr>
            <w:r w:rsidRPr="00E5374E">
              <w:rPr>
                <w:sz w:val="16"/>
                <w:szCs w:val="16"/>
              </w:rPr>
              <w:t>UDP</w:t>
            </w:r>
          </w:p>
        </w:tc>
        <w:tc>
          <w:tcPr>
            <w:tcW w:w="70.90pt" w:type="dxa"/>
            <w:vAlign w:val="center"/>
          </w:tcPr>
          <w:p w:rsidR="00E5374E" w:rsidRPr="00E5374E" w:rsidRDefault="00E5374E" w:rsidP="00C73C77">
            <w:pPr>
              <w:pStyle w:val="TableParagraph"/>
              <w:kinsoku w:val="0"/>
              <w:overflowPunct w:val="0"/>
              <w:spacing w:line="8.75pt" w:lineRule="exact"/>
              <w:ind w:start="6.55pt" w:end="6.10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75pt" w:lineRule="exact"/>
              <w:ind w:start="6.35pt" w:end="5.95pt"/>
              <w:jc w:val="center"/>
              <w:rPr>
                <w:sz w:val="16"/>
                <w:szCs w:val="16"/>
              </w:rPr>
            </w:pPr>
            <w:r w:rsidRPr="00E5374E">
              <w:rPr>
                <w:sz w:val="16"/>
                <w:szCs w:val="16"/>
              </w:rPr>
              <w:t>5000</w:t>
            </w:r>
          </w:p>
        </w:tc>
        <w:tc>
          <w:tcPr>
            <w:tcW w:w="56.75pt" w:type="dxa"/>
            <w:vAlign w:val="center"/>
          </w:tcPr>
          <w:p w:rsidR="00E5374E" w:rsidRPr="00E5374E" w:rsidRDefault="00E5374E" w:rsidP="00C73C77">
            <w:pPr>
              <w:pStyle w:val="TableParagraph"/>
              <w:kinsoku w:val="0"/>
              <w:overflowPunct w:val="0"/>
              <w:spacing w:line="8.75pt" w:lineRule="exact"/>
              <w:ind w:start="0.20pt"/>
              <w:jc w:val="center"/>
              <w:rPr>
                <w:w w:val="99%"/>
                <w:sz w:val="16"/>
                <w:szCs w:val="16"/>
              </w:rPr>
            </w:pPr>
            <w:r w:rsidRPr="00E5374E">
              <w:rPr>
                <w:w w:val="99%"/>
                <w:sz w:val="16"/>
                <w:szCs w:val="16"/>
              </w:rPr>
              <w:t>1</w:t>
            </w:r>
          </w:p>
        </w:tc>
        <w:tc>
          <w:tcPr>
            <w:tcW w:w="56.75pt" w:type="dxa"/>
            <w:vAlign w:val="center"/>
          </w:tcPr>
          <w:p w:rsidR="00E5374E" w:rsidRPr="00E5374E" w:rsidRDefault="00E5374E" w:rsidP="00C73C77">
            <w:pPr>
              <w:pStyle w:val="TableParagraph"/>
              <w:kinsoku w:val="0"/>
              <w:overflowPunct w:val="0"/>
              <w:spacing w:line="8.75pt" w:lineRule="exact"/>
              <w:ind w:start="0.10pt"/>
              <w:jc w:val="center"/>
              <w:rPr>
                <w:w w:val="99%"/>
                <w:sz w:val="16"/>
                <w:szCs w:val="16"/>
              </w:rPr>
            </w:pPr>
            <w:r w:rsidRPr="00E5374E">
              <w:rPr>
                <w:w w:val="99%"/>
                <w:sz w:val="16"/>
                <w:szCs w:val="16"/>
              </w:rPr>
              <w:t>5</w:t>
            </w:r>
          </w:p>
        </w:tc>
        <w:tc>
          <w:tcPr>
            <w:tcW w:w="184.30pt" w:type="dxa"/>
            <w:vAlign w:val="center"/>
          </w:tcPr>
          <w:p w:rsidR="00E5374E" w:rsidRPr="00E5374E" w:rsidRDefault="00E5374E" w:rsidP="00C73C77">
            <w:pPr>
              <w:pStyle w:val="TableParagraph"/>
              <w:kinsoku w:val="0"/>
              <w:overflowPunct w:val="0"/>
              <w:spacing w:line="8.75pt" w:lineRule="exact"/>
              <w:ind w:start="14.85pt" w:end="14.85pt"/>
              <w:jc w:val="center"/>
              <w:rPr>
                <w:sz w:val="16"/>
                <w:szCs w:val="16"/>
              </w:rPr>
            </w:pPr>
            <w:r w:rsidRPr="00E5374E">
              <w:rPr>
                <w:sz w:val="16"/>
                <w:szCs w:val="16"/>
              </w:rPr>
              <w:t>QCPU, UDP,192.168.140.10,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48.2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70.9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184.3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75pt" w:lineRule="exact"/>
              <w:ind w:end="0.05pt"/>
              <w:jc w:val="center"/>
              <w:rPr>
                <w:w w:val="95%"/>
                <w:sz w:val="16"/>
                <w:szCs w:val="16"/>
              </w:rPr>
            </w:pPr>
            <w:r w:rsidRPr="00E5374E">
              <w:rPr>
                <w:w w:val="95%"/>
                <w:sz w:val="16"/>
                <w:szCs w:val="16"/>
              </w:rPr>
              <w:t>QNA</w:t>
            </w:r>
          </w:p>
        </w:tc>
        <w:tc>
          <w:tcPr>
            <w:tcW w:w="48.25pt" w:type="dxa"/>
            <w:vAlign w:val="center"/>
          </w:tcPr>
          <w:p w:rsidR="00E5374E" w:rsidRPr="00E5374E" w:rsidRDefault="00E5374E" w:rsidP="00C73C77">
            <w:pPr>
              <w:pStyle w:val="TableParagraph"/>
              <w:kinsoku w:val="0"/>
              <w:overflowPunct w:val="0"/>
              <w:spacing w:line="8.75pt" w:lineRule="exact"/>
              <w:ind w:start="11.70pt" w:end="11.25pt"/>
              <w:jc w:val="center"/>
              <w:rPr>
                <w:sz w:val="16"/>
                <w:szCs w:val="16"/>
              </w:rPr>
            </w:pPr>
            <w:r w:rsidRPr="00E5374E">
              <w:rPr>
                <w:sz w:val="16"/>
                <w:szCs w:val="16"/>
              </w:rPr>
              <w:t>TCP</w:t>
            </w:r>
          </w:p>
        </w:tc>
        <w:tc>
          <w:tcPr>
            <w:tcW w:w="70.90pt" w:type="dxa"/>
            <w:vAlign w:val="center"/>
          </w:tcPr>
          <w:p w:rsidR="00E5374E" w:rsidRPr="00E5374E" w:rsidRDefault="00E5374E" w:rsidP="00C73C77">
            <w:pPr>
              <w:pStyle w:val="TableParagraph"/>
              <w:kinsoku w:val="0"/>
              <w:overflowPunct w:val="0"/>
              <w:spacing w:line="8.75pt" w:lineRule="exact"/>
              <w:ind w:start="6.55pt" w:end="6.15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75pt" w:lineRule="exact"/>
              <w:ind w:start="6.35pt" w:end="6pt"/>
              <w:jc w:val="center"/>
              <w:rPr>
                <w:sz w:val="16"/>
                <w:szCs w:val="16"/>
              </w:rPr>
            </w:pPr>
            <w:r w:rsidRPr="00E5374E">
              <w:rPr>
                <w:sz w:val="16"/>
                <w:szCs w:val="16"/>
              </w:rPr>
              <w:t>5000</w:t>
            </w:r>
          </w:p>
        </w:tc>
        <w:tc>
          <w:tcPr>
            <w:tcW w:w="56.75pt" w:type="dxa"/>
            <w:vAlign w:val="center"/>
          </w:tcPr>
          <w:p w:rsidR="00E5374E" w:rsidRPr="00E5374E" w:rsidRDefault="00E5374E" w:rsidP="00C73C77">
            <w:pPr>
              <w:pStyle w:val="TableParagraph"/>
              <w:kinsoku w:val="0"/>
              <w:overflowPunct w:val="0"/>
              <w:spacing w:line="8.75pt" w:lineRule="exact"/>
              <w:ind w:start="0.20pt"/>
              <w:jc w:val="center"/>
              <w:rPr>
                <w:w w:val="99%"/>
                <w:sz w:val="16"/>
                <w:szCs w:val="16"/>
              </w:rPr>
            </w:pPr>
            <w:r w:rsidRPr="00E5374E">
              <w:rPr>
                <w:w w:val="99%"/>
                <w:sz w:val="16"/>
                <w:szCs w:val="16"/>
              </w:rPr>
              <w:t>1</w:t>
            </w:r>
          </w:p>
        </w:tc>
        <w:tc>
          <w:tcPr>
            <w:tcW w:w="56.75pt" w:type="dxa"/>
            <w:vAlign w:val="center"/>
          </w:tcPr>
          <w:p w:rsidR="00E5374E" w:rsidRPr="00E5374E" w:rsidRDefault="00E5374E" w:rsidP="00C73C77">
            <w:pPr>
              <w:pStyle w:val="TableParagraph"/>
              <w:kinsoku w:val="0"/>
              <w:overflowPunct w:val="0"/>
              <w:spacing w:line="8.75pt" w:lineRule="exact"/>
              <w:ind w:start="0.10pt"/>
              <w:jc w:val="center"/>
              <w:rPr>
                <w:w w:val="99%"/>
                <w:sz w:val="16"/>
                <w:szCs w:val="16"/>
              </w:rPr>
            </w:pPr>
            <w:r w:rsidRPr="00E5374E">
              <w:rPr>
                <w:w w:val="99%"/>
                <w:sz w:val="16"/>
                <w:szCs w:val="16"/>
              </w:rPr>
              <w:t>5</w:t>
            </w:r>
          </w:p>
        </w:tc>
        <w:tc>
          <w:tcPr>
            <w:tcW w:w="184.30pt" w:type="dxa"/>
            <w:vAlign w:val="center"/>
          </w:tcPr>
          <w:p w:rsidR="00E5374E" w:rsidRPr="00E5374E" w:rsidRDefault="00E5374E" w:rsidP="00C73C77">
            <w:pPr>
              <w:pStyle w:val="TableParagraph"/>
              <w:kinsoku w:val="0"/>
              <w:overflowPunct w:val="0"/>
              <w:spacing w:line="8.75pt" w:lineRule="exact"/>
              <w:ind w:start="14.85pt" w:end="14.85pt"/>
              <w:jc w:val="center"/>
              <w:rPr>
                <w:sz w:val="16"/>
                <w:szCs w:val="16"/>
              </w:rPr>
            </w:pPr>
            <w:r w:rsidRPr="00E5374E">
              <w:rPr>
                <w:sz w:val="16"/>
                <w:szCs w:val="16"/>
              </w:rPr>
              <w:t>QNACPU, TCP,192.168.140.10,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75pt" w:lineRule="exact"/>
              <w:ind w:end="0.05pt"/>
              <w:jc w:val="center"/>
              <w:rPr>
                <w:w w:val="95%"/>
                <w:sz w:val="16"/>
                <w:szCs w:val="16"/>
              </w:rPr>
            </w:pPr>
            <w:r w:rsidRPr="00E5374E">
              <w:rPr>
                <w:w w:val="95%"/>
                <w:sz w:val="16"/>
                <w:szCs w:val="16"/>
              </w:rPr>
              <w:t>QNA</w:t>
            </w:r>
          </w:p>
        </w:tc>
        <w:tc>
          <w:tcPr>
            <w:tcW w:w="48.25pt" w:type="dxa"/>
            <w:vAlign w:val="center"/>
          </w:tcPr>
          <w:p w:rsidR="00E5374E" w:rsidRPr="00E5374E" w:rsidRDefault="00E5374E" w:rsidP="00C73C77">
            <w:pPr>
              <w:pStyle w:val="TableParagraph"/>
              <w:kinsoku w:val="0"/>
              <w:overflowPunct w:val="0"/>
              <w:spacing w:line="8.75pt" w:lineRule="exact"/>
              <w:ind w:start="11.70pt" w:end="11.35pt"/>
              <w:jc w:val="center"/>
              <w:rPr>
                <w:sz w:val="16"/>
                <w:szCs w:val="16"/>
              </w:rPr>
            </w:pPr>
            <w:r w:rsidRPr="00E5374E">
              <w:rPr>
                <w:sz w:val="16"/>
                <w:szCs w:val="16"/>
              </w:rPr>
              <w:t>UDP</w:t>
            </w:r>
          </w:p>
        </w:tc>
        <w:tc>
          <w:tcPr>
            <w:tcW w:w="70.90pt" w:type="dxa"/>
            <w:vAlign w:val="center"/>
          </w:tcPr>
          <w:p w:rsidR="00E5374E" w:rsidRPr="00E5374E" w:rsidRDefault="00E5374E" w:rsidP="00C73C77">
            <w:pPr>
              <w:pStyle w:val="TableParagraph"/>
              <w:kinsoku w:val="0"/>
              <w:overflowPunct w:val="0"/>
              <w:spacing w:line="8.75pt" w:lineRule="exact"/>
              <w:ind w:start="6.55pt" w:end="6.15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75pt" w:lineRule="exact"/>
              <w:ind w:start="6.35pt" w:end="5.95pt"/>
              <w:jc w:val="center"/>
              <w:rPr>
                <w:sz w:val="16"/>
                <w:szCs w:val="16"/>
              </w:rPr>
            </w:pPr>
            <w:r w:rsidRPr="00E5374E">
              <w:rPr>
                <w:sz w:val="16"/>
                <w:szCs w:val="16"/>
              </w:rPr>
              <w:t>5000</w:t>
            </w:r>
          </w:p>
        </w:tc>
        <w:tc>
          <w:tcPr>
            <w:tcW w:w="56.75pt" w:type="dxa"/>
            <w:vAlign w:val="center"/>
          </w:tcPr>
          <w:p w:rsidR="00E5374E" w:rsidRPr="00E5374E" w:rsidRDefault="00E5374E" w:rsidP="00C73C77">
            <w:pPr>
              <w:pStyle w:val="TableParagraph"/>
              <w:kinsoku w:val="0"/>
              <w:overflowPunct w:val="0"/>
              <w:spacing w:line="8.75pt" w:lineRule="exact"/>
              <w:ind w:start="0.20pt"/>
              <w:jc w:val="center"/>
              <w:rPr>
                <w:w w:val="99%"/>
                <w:sz w:val="16"/>
                <w:szCs w:val="16"/>
              </w:rPr>
            </w:pPr>
            <w:r w:rsidRPr="00E5374E">
              <w:rPr>
                <w:w w:val="99%"/>
                <w:sz w:val="16"/>
                <w:szCs w:val="16"/>
              </w:rPr>
              <w:t>1</w:t>
            </w:r>
          </w:p>
        </w:tc>
        <w:tc>
          <w:tcPr>
            <w:tcW w:w="56.75pt" w:type="dxa"/>
            <w:vAlign w:val="center"/>
          </w:tcPr>
          <w:p w:rsidR="00E5374E" w:rsidRPr="00E5374E" w:rsidRDefault="00E5374E" w:rsidP="00C73C77">
            <w:pPr>
              <w:pStyle w:val="TableParagraph"/>
              <w:kinsoku w:val="0"/>
              <w:overflowPunct w:val="0"/>
              <w:spacing w:line="8.75pt" w:lineRule="exact"/>
              <w:ind w:start="0.10pt"/>
              <w:jc w:val="center"/>
              <w:rPr>
                <w:w w:val="99%"/>
                <w:sz w:val="16"/>
                <w:szCs w:val="16"/>
              </w:rPr>
            </w:pPr>
            <w:r w:rsidRPr="00E5374E">
              <w:rPr>
                <w:w w:val="99%"/>
                <w:sz w:val="16"/>
                <w:szCs w:val="16"/>
              </w:rPr>
              <w:t>5</w:t>
            </w:r>
          </w:p>
        </w:tc>
        <w:tc>
          <w:tcPr>
            <w:tcW w:w="184.30pt" w:type="dxa"/>
            <w:vAlign w:val="center"/>
          </w:tcPr>
          <w:p w:rsidR="00E5374E" w:rsidRPr="00E5374E" w:rsidRDefault="00E5374E" w:rsidP="00C73C77">
            <w:pPr>
              <w:pStyle w:val="TableParagraph"/>
              <w:kinsoku w:val="0"/>
              <w:overflowPunct w:val="0"/>
              <w:spacing w:line="8.75pt" w:lineRule="exact"/>
              <w:ind w:start="14.85pt" w:end="14.85pt"/>
              <w:jc w:val="center"/>
              <w:rPr>
                <w:sz w:val="16"/>
                <w:szCs w:val="16"/>
              </w:rPr>
            </w:pPr>
            <w:r w:rsidRPr="00E5374E">
              <w:rPr>
                <w:sz w:val="16"/>
                <w:szCs w:val="16"/>
              </w:rPr>
              <w:t>QNACPU, UDP,192.168.140.10,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48.2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70.9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184.3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ind w:start="14.05pt" w:end="13.55pt"/>
              <w:jc w:val="center"/>
              <w:rPr>
                <w:sz w:val="16"/>
                <w:szCs w:val="16"/>
              </w:rPr>
            </w:pPr>
            <w:r w:rsidRPr="00E5374E">
              <w:rPr>
                <w:sz w:val="16"/>
                <w:szCs w:val="16"/>
              </w:rPr>
              <w:t>QO</w:t>
            </w:r>
          </w:p>
        </w:tc>
        <w:tc>
          <w:tcPr>
            <w:tcW w:w="48.25pt" w:type="dxa"/>
            <w:vAlign w:val="center"/>
          </w:tcPr>
          <w:p w:rsidR="00E5374E" w:rsidRPr="00E5374E" w:rsidRDefault="00E5374E" w:rsidP="00C73C77">
            <w:pPr>
              <w:pStyle w:val="TableParagraph"/>
              <w:kinsoku w:val="0"/>
              <w:overflowPunct w:val="0"/>
              <w:spacing w:line="8.80pt" w:lineRule="exact"/>
              <w:ind w:start="11.70pt" w:end="11.25pt"/>
              <w:jc w:val="center"/>
              <w:rPr>
                <w:sz w:val="16"/>
                <w:szCs w:val="16"/>
              </w:rPr>
            </w:pPr>
            <w:r w:rsidRPr="00E5374E">
              <w:rPr>
                <w:sz w:val="16"/>
                <w:szCs w:val="16"/>
              </w:rPr>
              <w:t>TCP</w:t>
            </w:r>
          </w:p>
        </w:tc>
        <w:tc>
          <w:tcPr>
            <w:tcW w:w="70.90pt" w:type="dxa"/>
            <w:vAlign w:val="center"/>
          </w:tcPr>
          <w:p w:rsidR="00E5374E" w:rsidRPr="00E5374E" w:rsidRDefault="00E5374E" w:rsidP="00C73C77">
            <w:pPr>
              <w:pStyle w:val="TableParagraph"/>
              <w:kinsoku w:val="0"/>
              <w:overflowPunct w:val="0"/>
              <w:spacing w:line="8.80pt" w:lineRule="exact"/>
              <w:ind w:start="6.55pt" w:end="6.15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80pt" w:lineRule="exact"/>
              <w:ind w:start="6.35pt" w:end="5.95pt"/>
              <w:jc w:val="center"/>
              <w:rPr>
                <w:sz w:val="16"/>
                <w:szCs w:val="16"/>
              </w:rPr>
            </w:pPr>
            <w:r w:rsidRPr="00E5374E">
              <w:rPr>
                <w:sz w:val="16"/>
                <w:szCs w:val="16"/>
              </w:rPr>
              <w:t>5000</w:t>
            </w:r>
          </w:p>
        </w:tc>
        <w:tc>
          <w:tcPr>
            <w:tcW w:w="56.75pt" w:type="dxa"/>
            <w:vAlign w:val="center"/>
          </w:tcPr>
          <w:p w:rsidR="00E5374E" w:rsidRPr="00E5374E" w:rsidRDefault="00E5374E" w:rsidP="00C73C77">
            <w:pPr>
              <w:pStyle w:val="TableParagraph"/>
              <w:kinsoku w:val="0"/>
              <w:overflowPunct w:val="0"/>
              <w:spacing w:line="8.80pt" w:lineRule="exact"/>
              <w:ind w:start="0.20pt"/>
              <w:jc w:val="center"/>
              <w:rPr>
                <w:w w:val="99%"/>
                <w:sz w:val="16"/>
                <w:szCs w:val="16"/>
              </w:rPr>
            </w:pPr>
            <w:r w:rsidRPr="00E5374E">
              <w:rPr>
                <w:w w:val="99%"/>
                <w:sz w:val="16"/>
                <w:szCs w:val="16"/>
              </w:rPr>
              <w:t>1</w:t>
            </w:r>
          </w:p>
        </w:tc>
        <w:tc>
          <w:tcPr>
            <w:tcW w:w="56.75pt" w:type="dxa"/>
            <w:vAlign w:val="center"/>
          </w:tcPr>
          <w:p w:rsidR="00E5374E" w:rsidRPr="00E5374E" w:rsidRDefault="00E5374E" w:rsidP="00C73C77">
            <w:pPr>
              <w:pStyle w:val="TableParagraph"/>
              <w:kinsoku w:val="0"/>
              <w:overflowPunct w:val="0"/>
              <w:spacing w:line="8.80pt" w:lineRule="exact"/>
              <w:ind w:start="0.10pt"/>
              <w:jc w:val="center"/>
              <w:rPr>
                <w:w w:val="99%"/>
                <w:sz w:val="16"/>
                <w:szCs w:val="16"/>
              </w:rPr>
            </w:pPr>
            <w:r w:rsidRPr="00E5374E">
              <w:rPr>
                <w:w w:val="99%"/>
                <w:sz w:val="16"/>
                <w:szCs w:val="16"/>
              </w:rPr>
              <w:t>5</w:t>
            </w:r>
          </w:p>
        </w:tc>
        <w:tc>
          <w:tcPr>
            <w:tcW w:w="184.30pt" w:type="dxa"/>
            <w:vAlign w:val="center"/>
          </w:tcPr>
          <w:p w:rsidR="00E5374E" w:rsidRPr="00E5374E" w:rsidRDefault="00E5374E" w:rsidP="00C73C77">
            <w:pPr>
              <w:pStyle w:val="TableParagraph"/>
              <w:kinsoku w:val="0"/>
              <w:overflowPunct w:val="0"/>
              <w:spacing w:line="8.80pt" w:lineRule="exact"/>
              <w:ind w:start="14.85pt" w:end="14.85pt"/>
              <w:jc w:val="center"/>
              <w:rPr>
                <w:sz w:val="16"/>
                <w:szCs w:val="16"/>
              </w:rPr>
            </w:pPr>
            <w:r w:rsidRPr="00E5374E">
              <w:rPr>
                <w:sz w:val="16"/>
                <w:szCs w:val="16"/>
              </w:rPr>
              <w:t>QOCPU, TCP,192.168.140.10,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ind w:start="14.05pt" w:end="13.55pt"/>
              <w:jc w:val="center"/>
              <w:rPr>
                <w:sz w:val="16"/>
                <w:szCs w:val="16"/>
              </w:rPr>
            </w:pPr>
            <w:r w:rsidRPr="00E5374E">
              <w:rPr>
                <w:sz w:val="16"/>
                <w:szCs w:val="16"/>
              </w:rPr>
              <w:t>QO</w:t>
            </w:r>
          </w:p>
        </w:tc>
        <w:tc>
          <w:tcPr>
            <w:tcW w:w="48.25pt" w:type="dxa"/>
            <w:vAlign w:val="center"/>
          </w:tcPr>
          <w:p w:rsidR="00E5374E" w:rsidRPr="00E5374E" w:rsidRDefault="00E5374E" w:rsidP="00C73C77">
            <w:pPr>
              <w:pStyle w:val="TableParagraph"/>
              <w:kinsoku w:val="0"/>
              <w:overflowPunct w:val="0"/>
              <w:spacing w:line="8.80pt" w:lineRule="exact"/>
              <w:ind w:start="11.70pt" w:end="11.35pt"/>
              <w:jc w:val="center"/>
              <w:rPr>
                <w:sz w:val="16"/>
                <w:szCs w:val="16"/>
              </w:rPr>
            </w:pPr>
            <w:r w:rsidRPr="00E5374E">
              <w:rPr>
                <w:sz w:val="16"/>
                <w:szCs w:val="16"/>
              </w:rPr>
              <w:t>UDP</w:t>
            </w:r>
          </w:p>
        </w:tc>
        <w:tc>
          <w:tcPr>
            <w:tcW w:w="70.90pt" w:type="dxa"/>
            <w:vAlign w:val="center"/>
          </w:tcPr>
          <w:p w:rsidR="00E5374E" w:rsidRPr="00E5374E" w:rsidRDefault="00E5374E" w:rsidP="00C73C77">
            <w:pPr>
              <w:pStyle w:val="TableParagraph"/>
              <w:kinsoku w:val="0"/>
              <w:overflowPunct w:val="0"/>
              <w:spacing w:line="8.80pt" w:lineRule="exact"/>
              <w:ind w:start="6.55pt" w:end="6.10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80pt" w:lineRule="exact"/>
              <w:ind w:start="6.35pt" w:end="5.90pt"/>
              <w:jc w:val="center"/>
              <w:rPr>
                <w:sz w:val="16"/>
                <w:szCs w:val="16"/>
              </w:rPr>
            </w:pPr>
            <w:r w:rsidRPr="00E5374E">
              <w:rPr>
                <w:sz w:val="16"/>
                <w:szCs w:val="16"/>
              </w:rPr>
              <w:t>5000</w:t>
            </w:r>
          </w:p>
        </w:tc>
        <w:tc>
          <w:tcPr>
            <w:tcW w:w="56.75pt" w:type="dxa"/>
            <w:vAlign w:val="center"/>
          </w:tcPr>
          <w:p w:rsidR="00E5374E" w:rsidRPr="00E5374E" w:rsidRDefault="00E5374E" w:rsidP="00C73C77">
            <w:pPr>
              <w:pStyle w:val="TableParagraph"/>
              <w:kinsoku w:val="0"/>
              <w:overflowPunct w:val="0"/>
              <w:spacing w:line="8.80pt" w:lineRule="exact"/>
              <w:ind w:start="0.25pt"/>
              <w:jc w:val="center"/>
              <w:rPr>
                <w:w w:val="99%"/>
                <w:sz w:val="16"/>
                <w:szCs w:val="16"/>
              </w:rPr>
            </w:pPr>
            <w:r w:rsidRPr="00E5374E">
              <w:rPr>
                <w:w w:val="99%"/>
                <w:sz w:val="16"/>
                <w:szCs w:val="16"/>
              </w:rPr>
              <w:t>1</w:t>
            </w:r>
          </w:p>
        </w:tc>
        <w:tc>
          <w:tcPr>
            <w:tcW w:w="56.75pt" w:type="dxa"/>
            <w:vAlign w:val="center"/>
          </w:tcPr>
          <w:p w:rsidR="00E5374E" w:rsidRPr="00E5374E" w:rsidRDefault="00E5374E" w:rsidP="00C73C77">
            <w:pPr>
              <w:pStyle w:val="TableParagraph"/>
              <w:kinsoku w:val="0"/>
              <w:overflowPunct w:val="0"/>
              <w:spacing w:line="8.80pt" w:lineRule="exact"/>
              <w:ind w:start="0.15pt"/>
              <w:jc w:val="center"/>
              <w:rPr>
                <w:w w:val="99%"/>
                <w:sz w:val="16"/>
                <w:szCs w:val="16"/>
              </w:rPr>
            </w:pPr>
            <w:r w:rsidRPr="00E5374E">
              <w:rPr>
                <w:w w:val="99%"/>
                <w:sz w:val="16"/>
                <w:szCs w:val="16"/>
              </w:rPr>
              <w:t>5</w:t>
            </w:r>
          </w:p>
        </w:tc>
        <w:tc>
          <w:tcPr>
            <w:tcW w:w="184.30pt" w:type="dxa"/>
            <w:vAlign w:val="center"/>
          </w:tcPr>
          <w:p w:rsidR="00E5374E" w:rsidRPr="00E5374E" w:rsidRDefault="00E5374E" w:rsidP="00C73C77">
            <w:pPr>
              <w:pStyle w:val="TableParagraph"/>
              <w:kinsoku w:val="0"/>
              <w:overflowPunct w:val="0"/>
              <w:spacing w:line="8.80pt" w:lineRule="exact"/>
              <w:ind w:start="14.85pt" w:end="14.85pt"/>
              <w:jc w:val="center"/>
              <w:rPr>
                <w:sz w:val="16"/>
                <w:szCs w:val="16"/>
              </w:rPr>
            </w:pPr>
            <w:r w:rsidRPr="00E5374E">
              <w:rPr>
                <w:sz w:val="16"/>
                <w:szCs w:val="16"/>
              </w:rPr>
              <w:t>QOCPU, UDP,192.168.140.10, 5000,1,5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48.2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70.9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184.3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ind w:start="0.45pt"/>
              <w:jc w:val="center"/>
              <w:rPr>
                <w:w w:val="99%"/>
                <w:sz w:val="16"/>
                <w:szCs w:val="16"/>
              </w:rPr>
            </w:pPr>
            <w:r w:rsidRPr="00E5374E">
              <w:rPr>
                <w:w w:val="99%"/>
                <w:sz w:val="16"/>
                <w:szCs w:val="16"/>
              </w:rPr>
              <w:t>A</w:t>
            </w:r>
          </w:p>
        </w:tc>
        <w:tc>
          <w:tcPr>
            <w:tcW w:w="48.25pt" w:type="dxa"/>
            <w:vAlign w:val="center"/>
          </w:tcPr>
          <w:p w:rsidR="00E5374E" w:rsidRPr="00E5374E" w:rsidRDefault="00E5374E" w:rsidP="00C73C77">
            <w:pPr>
              <w:pStyle w:val="TableParagraph"/>
              <w:kinsoku w:val="0"/>
              <w:overflowPunct w:val="0"/>
              <w:spacing w:line="8.80pt" w:lineRule="exact"/>
              <w:ind w:start="11.70pt" w:end="11.20pt"/>
              <w:jc w:val="center"/>
              <w:rPr>
                <w:sz w:val="16"/>
                <w:szCs w:val="16"/>
              </w:rPr>
            </w:pPr>
            <w:r w:rsidRPr="00E5374E">
              <w:rPr>
                <w:sz w:val="16"/>
                <w:szCs w:val="16"/>
              </w:rPr>
              <w:t>TCP</w:t>
            </w:r>
          </w:p>
        </w:tc>
        <w:tc>
          <w:tcPr>
            <w:tcW w:w="70.90pt" w:type="dxa"/>
            <w:vAlign w:val="center"/>
          </w:tcPr>
          <w:p w:rsidR="00E5374E" w:rsidRPr="00E5374E" w:rsidRDefault="00E5374E" w:rsidP="00C73C77">
            <w:pPr>
              <w:pStyle w:val="TableParagraph"/>
              <w:kinsoku w:val="0"/>
              <w:overflowPunct w:val="0"/>
              <w:spacing w:line="8.80pt" w:lineRule="exact"/>
              <w:ind w:start="6.55pt" w:end="6.10pt"/>
              <w:jc w:val="center"/>
              <w:rPr>
                <w:sz w:val="16"/>
                <w:szCs w:val="16"/>
              </w:rPr>
            </w:pPr>
            <w:r w:rsidRPr="00E5374E">
              <w:rPr>
                <w:sz w:val="16"/>
                <w:szCs w:val="16"/>
              </w:rPr>
              <w:t>192.168.1.70</w:t>
            </w:r>
          </w:p>
        </w:tc>
        <w:tc>
          <w:tcPr>
            <w:tcW w:w="56.75pt" w:type="dxa"/>
            <w:vAlign w:val="center"/>
          </w:tcPr>
          <w:p w:rsidR="00E5374E" w:rsidRPr="00E5374E" w:rsidRDefault="00E5374E" w:rsidP="00C73C77">
            <w:pPr>
              <w:pStyle w:val="TableParagraph"/>
              <w:kinsoku w:val="0"/>
              <w:overflowPunct w:val="0"/>
              <w:spacing w:line="8.80pt" w:lineRule="exact"/>
              <w:ind w:start="6.35pt" w:end="5.95pt"/>
              <w:jc w:val="center"/>
              <w:rPr>
                <w:sz w:val="16"/>
                <w:szCs w:val="16"/>
              </w:rPr>
            </w:pPr>
            <w:r w:rsidRPr="00E5374E">
              <w:rPr>
                <w:sz w:val="16"/>
                <w:szCs w:val="16"/>
              </w:rPr>
              <w:t>1284</w:t>
            </w:r>
          </w:p>
        </w:tc>
        <w:tc>
          <w:tcPr>
            <w:tcW w:w="56.75pt" w:type="dxa"/>
            <w:vAlign w:val="center"/>
          </w:tcPr>
          <w:p w:rsidR="00E5374E" w:rsidRPr="00E5374E" w:rsidRDefault="00E5374E" w:rsidP="00C73C77">
            <w:pPr>
              <w:pStyle w:val="TableParagraph"/>
              <w:kinsoku w:val="0"/>
              <w:overflowPunct w:val="0"/>
              <w:spacing w:line="8.80pt" w:lineRule="exact"/>
              <w:ind w:start="6.35pt" w:end="6.10pt"/>
              <w:jc w:val="center"/>
              <w:rPr>
                <w:sz w:val="16"/>
                <w:szCs w:val="16"/>
              </w:rPr>
            </w:pPr>
            <w:r w:rsidRPr="00E5374E">
              <w:rPr>
                <w:sz w:val="16"/>
                <w:szCs w:val="16"/>
              </w:rPr>
              <w:t>None</w:t>
            </w:r>
          </w:p>
        </w:tc>
        <w:tc>
          <w:tcPr>
            <w:tcW w:w="56.75pt" w:type="dxa"/>
            <w:vAlign w:val="center"/>
          </w:tcPr>
          <w:p w:rsidR="00E5374E" w:rsidRPr="00E5374E" w:rsidRDefault="00E5374E" w:rsidP="00C73C77">
            <w:pPr>
              <w:pStyle w:val="TableParagraph"/>
              <w:kinsoku w:val="0"/>
              <w:overflowPunct w:val="0"/>
              <w:spacing w:line="8.80pt" w:lineRule="exact"/>
              <w:ind w:start="6.25pt" w:end="6.10pt"/>
              <w:jc w:val="center"/>
              <w:rPr>
                <w:sz w:val="16"/>
                <w:szCs w:val="16"/>
              </w:rPr>
            </w:pPr>
            <w:r w:rsidRPr="00E5374E">
              <w:rPr>
                <w:sz w:val="16"/>
                <w:szCs w:val="16"/>
              </w:rPr>
              <w:t>255</w:t>
            </w:r>
          </w:p>
        </w:tc>
        <w:tc>
          <w:tcPr>
            <w:tcW w:w="184.30pt" w:type="dxa"/>
            <w:vAlign w:val="center"/>
          </w:tcPr>
          <w:p w:rsidR="00E5374E" w:rsidRPr="00E5374E" w:rsidRDefault="00E5374E" w:rsidP="00C73C77">
            <w:pPr>
              <w:pStyle w:val="TableParagraph"/>
              <w:kinsoku w:val="0"/>
              <w:overflowPunct w:val="0"/>
              <w:spacing w:line="8.80pt" w:lineRule="exact"/>
              <w:ind w:start="14.85pt" w:end="14.85pt"/>
              <w:jc w:val="center"/>
              <w:rPr>
                <w:sz w:val="16"/>
                <w:szCs w:val="16"/>
              </w:rPr>
            </w:pPr>
            <w:r w:rsidRPr="00E5374E">
              <w:rPr>
                <w:sz w:val="16"/>
                <w:szCs w:val="16"/>
              </w:rPr>
              <w:t>ACPU, TCP,192.168.1.70, 1284, 255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ind w:start="0.50pt"/>
              <w:jc w:val="center"/>
              <w:rPr>
                <w:w w:val="99%"/>
                <w:sz w:val="16"/>
                <w:szCs w:val="16"/>
              </w:rPr>
            </w:pPr>
            <w:r w:rsidRPr="00E5374E">
              <w:rPr>
                <w:w w:val="99%"/>
                <w:sz w:val="16"/>
                <w:szCs w:val="16"/>
              </w:rPr>
              <w:t>A</w:t>
            </w:r>
          </w:p>
        </w:tc>
        <w:tc>
          <w:tcPr>
            <w:tcW w:w="48.25pt" w:type="dxa"/>
            <w:vAlign w:val="center"/>
          </w:tcPr>
          <w:p w:rsidR="00E5374E" w:rsidRPr="00E5374E" w:rsidRDefault="00E5374E" w:rsidP="00C73C77">
            <w:pPr>
              <w:pStyle w:val="TableParagraph"/>
              <w:kinsoku w:val="0"/>
              <w:overflowPunct w:val="0"/>
              <w:spacing w:line="8.80pt" w:lineRule="exact"/>
              <w:ind w:start="11.70pt" w:end="11.30pt"/>
              <w:jc w:val="center"/>
              <w:rPr>
                <w:sz w:val="16"/>
                <w:szCs w:val="16"/>
              </w:rPr>
            </w:pPr>
            <w:r w:rsidRPr="00E5374E">
              <w:rPr>
                <w:sz w:val="16"/>
                <w:szCs w:val="16"/>
              </w:rPr>
              <w:t>UDP</w:t>
            </w:r>
          </w:p>
        </w:tc>
        <w:tc>
          <w:tcPr>
            <w:tcW w:w="70.90pt" w:type="dxa"/>
            <w:vAlign w:val="center"/>
          </w:tcPr>
          <w:p w:rsidR="00E5374E" w:rsidRPr="00E5374E" w:rsidRDefault="00E5374E" w:rsidP="00C73C77">
            <w:pPr>
              <w:pStyle w:val="TableParagraph"/>
              <w:kinsoku w:val="0"/>
              <w:overflowPunct w:val="0"/>
              <w:spacing w:line="8.80pt" w:lineRule="exact"/>
              <w:ind w:start="6.55pt" w:end="6.10pt"/>
              <w:jc w:val="center"/>
              <w:rPr>
                <w:sz w:val="16"/>
                <w:szCs w:val="16"/>
              </w:rPr>
            </w:pPr>
            <w:r w:rsidRPr="00E5374E">
              <w:rPr>
                <w:sz w:val="16"/>
                <w:szCs w:val="16"/>
              </w:rPr>
              <w:t>192.168.1.70</w:t>
            </w:r>
          </w:p>
        </w:tc>
        <w:tc>
          <w:tcPr>
            <w:tcW w:w="56.75pt" w:type="dxa"/>
            <w:vAlign w:val="center"/>
          </w:tcPr>
          <w:p w:rsidR="00E5374E" w:rsidRPr="00E5374E" w:rsidRDefault="00E5374E" w:rsidP="00C73C77">
            <w:pPr>
              <w:pStyle w:val="TableParagraph"/>
              <w:kinsoku w:val="0"/>
              <w:overflowPunct w:val="0"/>
              <w:spacing w:line="8.80pt" w:lineRule="exact"/>
              <w:ind w:start="6.35pt" w:end="5.95pt"/>
              <w:jc w:val="center"/>
              <w:rPr>
                <w:sz w:val="16"/>
                <w:szCs w:val="16"/>
              </w:rPr>
            </w:pPr>
            <w:r w:rsidRPr="00E5374E">
              <w:rPr>
                <w:sz w:val="16"/>
                <w:szCs w:val="16"/>
              </w:rPr>
              <w:t>1284</w:t>
            </w:r>
          </w:p>
        </w:tc>
        <w:tc>
          <w:tcPr>
            <w:tcW w:w="56.75pt" w:type="dxa"/>
            <w:vAlign w:val="center"/>
          </w:tcPr>
          <w:p w:rsidR="00E5374E" w:rsidRPr="00E5374E" w:rsidRDefault="00E5374E" w:rsidP="00C73C77">
            <w:pPr>
              <w:pStyle w:val="TableParagraph"/>
              <w:kinsoku w:val="0"/>
              <w:overflowPunct w:val="0"/>
              <w:spacing w:line="8.80pt" w:lineRule="exact"/>
              <w:ind w:start="6.35pt" w:end="6.05pt"/>
              <w:jc w:val="center"/>
              <w:rPr>
                <w:sz w:val="16"/>
                <w:szCs w:val="16"/>
              </w:rPr>
            </w:pPr>
            <w:r w:rsidRPr="00E5374E">
              <w:rPr>
                <w:sz w:val="16"/>
                <w:szCs w:val="16"/>
              </w:rPr>
              <w:t>None</w:t>
            </w:r>
          </w:p>
        </w:tc>
        <w:tc>
          <w:tcPr>
            <w:tcW w:w="56.75pt" w:type="dxa"/>
            <w:vAlign w:val="center"/>
          </w:tcPr>
          <w:p w:rsidR="00E5374E" w:rsidRPr="00E5374E" w:rsidRDefault="00E5374E" w:rsidP="00C73C77">
            <w:pPr>
              <w:pStyle w:val="TableParagraph"/>
              <w:kinsoku w:val="0"/>
              <w:overflowPunct w:val="0"/>
              <w:spacing w:line="8.80pt" w:lineRule="exact"/>
              <w:ind w:start="6.25pt" w:end="6.10pt"/>
              <w:jc w:val="center"/>
              <w:rPr>
                <w:sz w:val="16"/>
                <w:szCs w:val="16"/>
              </w:rPr>
            </w:pPr>
            <w:r w:rsidRPr="00E5374E">
              <w:rPr>
                <w:sz w:val="16"/>
                <w:szCs w:val="16"/>
              </w:rPr>
              <w:t>255</w:t>
            </w:r>
          </w:p>
        </w:tc>
        <w:tc>
          <w:tcPr>
            <w:tcW w:w="184.30pt" w:type="dxa"/>
            <w:vAlign w:val="center"/>
          </w:tcPr>
          <w:p w:rsidR="00E5374E" w:rsidRPr="00E5374E" w:rsidRDefault="00E5374E" w:rsidP="00C73C77">
            <w:pPr>
              <w:pStyle w:val="TableParagraph"/>
              <w:kinsoku w:val="0"/>
              <w:overflowPunct w:val="0"/>
              <w:spacing w:line="8.80pt" w:lineRule="exact"/>
              <w:ind w:start="14.85pt" w:end="14.85pt"/>
              <w:jc w:val="center"/>
              <w:rPr>
                <w:sz w:val="16"/>
                <w:szCs w:val="16"/>
              </w:rPr>
            </w:pPr>
            <w:r w:rsidRPr="00E5374E">
              <w:rPr>
                <w:sz w:val="16"/>
                <w:szCs w:val="16"/>
              </w:rPr>
              <w:t>ACPU, UDP,192.168.1.70, 1284, 255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48.2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70.9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56.75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c>
          <w:tcPr>
            <w:tcW w:w="184.30pt" w:type="dxa"/>
            <w:vAlign w:val="center"/>
          </w:tcPr>
          <w:p w:rsidR="00E5374E" w:rsidRPr="00E5374E" w:rsidRDefault="00E5374E" w:rsidP="00C73C77">
            <w:pPr>
              <w:pStyle w:val="TableParagraph"/>
              <w:kinsoku w:val="0"/>
              <w:overflowPunct w:val="0"/>
              <w:jc w:val="center"/>
              <w:rPr>
                <w:rFonts w:ascii="Times New Roman" w:hAnsi="Times New Roman" w:cs="Times New Roman"/>
                <w:sz w:val="16"/>
                <w:szCs w:val="16"/>
              </w:rPr>
            </w:pP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jc w:val="center"/>
              <w:rPr>
                <w:w w:val="95%"/>
                <w:sz w:val="16"/>
                <w:szCs w:val="16"/>
              </w:rPr>
            </w:pPr>
            <w:r w:rsidRPr="00E5374E">
              <w:rPr>
                <w:w w:val="95%"/>
                <w:sz w:val="16"/>
                <w:szCs w:val="16"/>
              </w:rPr>
              <w:t>FX3U</w:t>
            </w:r>
          </w:p>
        </w:tc>
        <w:tc>
          <w:tcPr>
            <w:tcW w:w="48.25pt" w:type="dxa"/>
            <w:vAlign w:val="center"/>
          </w:tcPr>
          <w:p w:rsidR="00E5374E" w:rsidRPr="00E5374E" w:rsidRDefault="00E5374E" w:rsidP="00C73C77">
            <w:pPr>
              <w:pStyle w:val="TableParagraph"/>
              <w:kinsoku w:val="0"/>
              <w:overflowPunct w:val="0"/>
              <w:spacing w:line="8.80pt" w:lineRule="exact"/>
              <w:ind w:start="11.70pt" w:end="11.20pt"/>
              <w:jc w:val="center"/>
              <w:rPr>
                <w:sz w:val="16"/>
                <w:szCs w:val="16"/>
              </w:rPr>
            </w:pPr>
            <w:r w:rsidRPr="00E5374E">
              <w:rPr>
                <w:sz w:val="16"/>
                <w:szCs w:val="16"/>
              </w:rPr>
              <w:t>TCP</w:t>
            </w:r>
          </w:p>
        </w:tc>
        <w:tc>
          <w:tcPr>
            <w:tcW w:w="70.90pt" w:type="dxa"/>
            <w:vAlign w:val="center"/>
          </w:tcPr>
          <w:p w:rsidR="00E5374E" w:rsidRPr="00E5374E" w:rsidRDefault="00E5374E" w:rsidP="00C73C77">
            <w:pPr>
              <w:pStyle w:val="TableParagraph"/>
              <w:kinsoku w:val="0"/>
              <w:overflowPunct w:val="0"/>
              <w:spacing w:line="8.80pt" w:lineRule="exact"/>
              <w:ind w:start="6.55pt" w:end="6.10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80pt" w:lineRule="exact"/>
              <w:ind w:start="6.35pt" w:end="5.95pt"/>
              <w:jc w:val="center"/>
              <w:rPr>
                <w:sz w:val="16"/>
                <w:szCs w:val="16"/>
              </w:rPr>
            </w:pPr>
            <w:r w:rsidRPr="00E5374E">
              <w:rPr>
                <w:sz w:val="16"/>
                <w:szCs w:val="16"/>
              </w:rPr>
              <w:t>5001</w:t>
            </w:r>
          </w:p>
        </w:tc>
        <w:tc>
          <w:tcPr>
            <w:tcW w:w="56.75pt" w:type="dxa"/>
            <w:vAlign w:val="center"/>
          </w:tcPr>
          <w:p w:rsidR="00E5374E" w:rsidRPr="00E5374E" w:rsidRDefault="00E5374E" w:rsidP="00C73C77">
            <w:pPr>
              <w:pStyle w:val="TableParagraph"/>
              <w:kinsoku w:val="0"/>
              <w:overflowPunct w:val="0"/>
              <w:spacing w:line="8.80pt" w:lineRule="exact"/>
              <w:ind w:start="6.35pt" w:end="6.05pt"/>
              <w:jc w:val="center"/>
              <w:rPr>
                <w:sz w:val="16"/>
                <w:szCs w:val="16"/>
              </w:rPr>
            </w:pPr>
            <w:r w:rsidRPr="00E5374E">
              <w:rPr>
                <w:sz w:val="16"/>
                <w:szCs w:val="16"/>
              </w:rPr>
              <w:t>None</w:t>
            </w:r>
          </w:p>
        </w:tc>
        <w:tc>
          <w:tcPr>
            <w:tcW w:w="56.75pt" w:type="dxa"/>
            <w:vAlign w:val="center"/>
          </w:tcPr>
          <w:p w:rsidR="00E5374E" w:rsidRPr="00E5374E" w:rsidRDefault="00E5374E" w:rsidP="00C73C77">
            <w:pPr>
              <w:pStyle w:val="TableParagraph"/>
              <w:kinsoku w:val="0"/>
              <w:overflowPunct w:val="0"/>
              <w:spacing w:line="8.80pt" w:lineRule="exact"/>
              <w:ind w:start="6.10pt" w:end="6.10pt"/>
              <w:jc w:val="center"/>
              <w:rPr>
                <w:sz w:val="16"/>
                <w:szCs w:val="16"/>
              </w:rPr>
            </w:pPr>
            <w:r w:rsidRPr="00E5374E">
              <w:rPr>
                <w:sz w:val="16"/>
                <w:szCs w:val="16"/>
              </w:rPr>
              <w:t>None</w:t>
            </w:r>
          </w:p>
        </w:tc>
        <w:tc>
          <w:tcPr>
            <w:tcW w:w="184.30pt" w:type="dxa"/>
            <w:vAlign w:val="center"/>
          </w:tcPr>
          <w:p w:rsidR="00E5374E" w:rsidRPr="00E5374E" w:rsidRDefault="00E5374E" w:rsidP="00C73C77">
            <w:pPr>
              <w:pStyle w:val="TableParagraph"/>
              <w:kinsoku w:val="0"/>
              <w:overflowPunct w:val="0"/>
              <w:spacing w:line="8.80pt" w:lineRule="exact"/>
              <w:ind w:start="14.80pt" w:end="14.85pt"/>
              <w:jc w:val="center"/>
              <w:rPr>
                <w:sz w:val="16"/>
                <w:szCs w:val="16"/>
              </w:rPr>
            </w:pPr>
            <w:r w:rsidRPr="00E5374E">
              <w:rPr>
                <w:sz w:val="16"/>
                <w:szCs w:val="16"/>
              </w:rPr>
              <w:t>FX3UCPU, TCP,192.168.140.10, 5001,1,5</w:t>
            </w:r>
          </w:p>
        </w:tc>
      </w:tr>
      <w:tr w:rsidR="00E5374E" w:rsidRPr="00E5374E" w:rsidTr="00C73C77">
        <w:trPr>
          <w:trHeight w:val="230"/>
        </w:trPr>
        <w:tc>
          <w:tcPr>
            <w:tcW w:w="36.80pt" w:type="dxa"/>
            <w:vAlign w:val="center"/>
          </w:tcPr>
          <w:p w:rsidR="00E5374E" w:rsidRPr="00E5374E" w:rsidRDefault="00E5374E" w:rsidP="00C73C77">
            <w:pPr>
              <w:pStyle w:val="TableParagraph"/>
              <w:kinsoku w:val="0"/>
              <w:overflowPunct w:val="0"/>
              <w:spacing w:line="8.80pt" w:lineRule="exact"/>
              <w:jc w:val="center"/>
              <w:rPr>
                <w:w w:val="95%"/>
                <w:sz w:val="16"/>
                <w:szCs w:val="16"/>
              </w:rPr>
            </w:pPr>
            <w:r w:rsidRPr="00E5374E">
              <w:rPr>
                <w:w w:val="95%"/>
                <w:sz w:val="16"/>
                <w:szCs w:val="16"/>
              </w:rPr>
              <w:t>FX3U</w:t>
            </w:r>
          </w:p>
        </w:tc>
        <w:tc>
          <w:tcPr>
            <w:tcW w:w="48.25pt" w:type="dxa"/>
            <w:vAlign w:val="center"/>
          </w:tcPr>
          <w:p w:rsidR="00E5374E" w:rsidRPr="00E5374E" w:rsidRDefault="00E5374E" w:rsidP="00C73C77">
            <w:pPr>
              <w:pStyle w:val="TableParagraph"/>
              <w:kinsoku w:val="0"/>
              <w:overflowPunct w:val="0"/>
              <w:spacing w:line="8.80pt" w:lineRule="exact"/>
              <w:ind w:start="11.70pt" w:end="11.30pt"/>
              <w:jc w:val="center"/>
              <w:rPr>
                <w:sz w:val="16"/>
                <w:szCs w:val="16"/>
              </w:rPr>
            </w:pPr>
            <w:r w:rsidRPr="00E5374E">
              <w:rPr>
                <w:sz w:val="16"/>
                <w:szCs w:val="16"/>
              </w:rPr>
              <w:t>UDP</w:t>
            </w:r>
          </w:p>
        </w:tc>
        <w:tc>
          <w:tcPr>
            <w:tcW w:w="70.90pt" w:type="dxa"/>
            <w:vAlign w:val="center"/>
          </w:tcPr>
          <w:p w:rsidR="00E5374E" w:rsidRPr="00E5374E" w:rsidRDefault="00E5374E" w:rsidP="00C73C77">
            <w:pPr>
              <w:pStyle w:val="TableParagraph"/>
              <w:kinsoku w:val="0"/>
              <w:overflowPunct w:val="0"/>
              <w:spacing w:line="8.80pt" w:lineRule="exact"/>
              <w:ind w:start="6.55pt" w:end="6.10pt"/>
              <w:jc w:val="center"/>
              <w:rPr>
                <w:sz w:val="16"/>
                <w:szCs w:val="16"/>
              </w:rPr>
            </w:pPr>
            <w:r w:rsidRPr="00E5374E">
              <w:rPr>
                <w:sz w:val="16"/>
                <w:szCs w:val="16"/>
              </w:rPr>
              <w:t>192.168.140.10</w:t>
            </w:r>
          </w:p>
        </w:tc>
        <w:tc>
          <w:tcPr>
            <w:tcW w:w="56.75pt" w:type="dxa"/>
            <w:vAlign w:val="center"/>
          </w:tcPr>
          <w:p w:rsidR="00E5374E" w:rsidRPr="00E5374E" w:rsidRDefault="00E5374E" w:rsidP="00C73C77">
            <w:pPr>
              <w:pStyle w:val="TableParagraph"/>
              <w:kinsoku w:val="0"/>
              <w:overflowPunct w:val="0"/>
              <w:spacing w:line="8.80pt" w:lineRule="exact"/>
              <w:ind w:start="6.35pt" w:end="5.90pt"/>
              <w:jc w:val="center"/>
              <w:rPr>
                <w:sz w:val="16"/>
                <w:szCs w:val="16"/>
              </w:rPr>
            </w:pPr>
            <w:r w:rsidRPr="00E5374E">
              <w:rPr>
                <w:sz w:val="16"/>
                <w:szCs w:val="16"/>
              </w:rPr>
              <w:t>5002</w:t>
            </w:r>
          </w:p>
        </w:tc>
        <w:tc>
          <w:tcPr>
            <w:tcW w:w="56.75pt" w:type="dxa"/>
            <w:vAlign w:val="center"/>
          </w:tcPr>
          <w:p w:rsidR="00E5374E" w:rsidRPr="00E5374E" w:rsidRDefault="00E5374E" w:rsidP="00C73C77">
            <w:pPr>
              <w:pStyle w:val="TableParagraph"/>
              <w:kinsoku w:val="0"/>
              <w:overflowPunct w:val="0"/>
              <w:spacing w:line="8.80pt" w:lineRule="exact"/>
              <w:ind w:start="6.35pt" w:end="6.05pt"/>
              <w:jc w:val="center"/>
              <w:rPr>
                <w:sz w:val="16"/>
                <w:szCs w:val="16"/>
              </w:rPr>
            </w:pPr>
            <w:r w:rsidRPr="00E5374E">
              <w:rPr>
                <w:sz w:val="16"/>
                <w:szCs w:val="16"/>
              </w:rPr>
              <w:t>None</w:t>
            </w:r>
          </w:p>
        </w:tc>
        <w:tc>
          <w:tcPr>
            <w:tcW w:w="56.75pt" w:type="dxa"/>
            <w:vAlign w:val="center"/>
          </w:tcPr>
          <w:p w:rsidR="00E5374E" w:rsidRPr="00E5374E" w:rsidRDefault="00E5374E" w:rsidP="00C73C77">
            <w:pPr>
              <w:pStyle w:val="TableParagraph"/>
              <w:kinsoku w:val="0"/>
              <w:overflowPunct w:val="0"/>
              <w:spacing w:line="8.80pt" w:lineRule="exact"/>
              <w:ind w:start="6.10pt" w:end="6.10pt"/>
              <w:jc w:val="center"/>
              <w:rPr>
                <w:sz w:val="16"/>
                <w:szCs w:val="16"/>
              </w:rPr>
            </w:pPr>
            <w:r w:rsidRPr="00E5374E">
              <w:rPr>
                <w:sz w:val="16"/>
                <w:szCs w:val="16"/>
              </w:rPr>
              <w:t>None</w:t>
            </w:r>
          </w:p>
        </w:tc>
        <w:tc>
          <w:tcPr>
            <w:tcW w:w="184.30pt" w:type="dxa"/>
            <w:vAlign w:val="center"/>
          </w:tcPr>
          <w:p w:rsidR="00E5374E" w:rsidRPr="00E5374E" w:rsidRDefault="00E5374E" w:rsidP="00C73C77">
            <w:pPr>
              <w:pStyle w:val="TableParagraph"/>
              <w:kinsoku w:val="0"/>
              <w:overflowPunct w:val="0"/>
              <w:spacing w:line="8.80pt" w:lineRule="exact"/>
              <w:ind w:start="14.85pt" w:end="14.85pt"/>
              <w:jc w:val="center"/>
              <w:rPr>
                <w:sz w:val="16"/>
                <w:szCs w:val="16"/>
              </w:rPr>
            </w:pPr>
            <w:r w:rsidRPr="00E5374E">
              <w:rPr>
                <w:sz w:val="16"/>
                <w:szCs w:val="16"/>
              </w:rPr>
              <w:t>FX3UCPU, UDP,192.168.140.10, 5002,1,5</w:t>
            </w:r>
          </w:p>
        </w:tc>
      </w:tr>
    </w:tbl>
    <w:p w:rsidR="00E5374E" w:rsidRDefault="00E5374E">
      <w:pPr>
        <w:pStyle w:val="BodyText"/>
        <w:kinsoku w:val="0"/>
        <w:overflowPunct w:val="0"/>
        <w:rPr>
          <w:b/>
          <w:bCs/>
          <w:sz w:val="18"/>
          <w:szCs w:val="18"/>
        </w:rPr>
      </w:pPr>
    </w:p>
    <w:p w:rsidR="00E5374E" w:rsidRDefault="00E5374E">
      <w:pPr>
        <w:pStyle w:val="BodyText"/>
        <w:kinsoku w:val="0"/>
        <w:overflowPunct w:val="0"/>
        <w:spacing w:before="0.05pt"/>
        <w:rPr>
          <w:b/>
          <w:bCs/>
          <w:sz w:val="18"/>
          <w:szCs w:val="18"/>
        </w:rPr>
      </w:pPr>
    </w:p>
    <w:p w:rsidR="00E5374E" w:rsidRDefault="00E5374E" w:rsidP="00337C52">
      <w:pPr>
        <w:pStyle w:val="Heading2"/>
        <w:numPr>
          <w:ilvl w:val="1"/>
          <w:numId w:val="40"/>
        </w:numPr>
        <w:ind w:hanging="39.60pt"/>
      </w:pPr>
      <w:bookmarkStart w:id="534" w:name="1.17.3_Tag_name_convention"/>
      <w:bookmarkStart w:id="535" w:name="_Toc503193011"/>
      <w:bookmarkEnd w:id="534"/>
      <w:r>
        <w:t>Tag name</w:t>
      </w:r>
      <w:r>
        <w:rPr>
          <w:spacing w:val="-1"/>
        </w:rPr>
        <w:t xml:space="preserve"> </w:t>
      </w:r>
      <w:r>
        <w:t>convention</w:t>
      </w:r>
      <w:bookmarkEnd w:id="535"/>
    </w:p>
    <w:p w:rsidR="00E5374E" w:rsidRDefault="00E5374E">
      <w:pPr>
        <w:pStyle w:val="BodyText"/>
        <w:kinsoku w:val="0"/>
        <w:overflowPunct w:val="0"/>
        <w:spacing w:before="0.50pt"/>
        <w:rPr>
          <w:b/>
          <w:bCs/>
          <w:i/>
          <w:iCs/>
          <w:sz w:val="22"/>
          <w:szCs w:val="22"/>
        </w:rPr>
      </w:pPr>
    </w:p>
    <w:tbl>
      <w:tblPr>
        <w:tblW w:w="0pt" w:type="dxa"/>
        <w:tblInd w:w="7.75pt" w:type="dxa"/>
        <w:tblLayout w:type="fixed"/>
        <w:tblCellMar>
          <w:start w:w="0pt" w:type="dxa"/>
          <w:end w:w="0pt" w:type="dxa"/>
        </w:tblCellMar>
        <w:tblLook w:firstRow="0" w:lastRow="0" w:firstColumn="0" w:lastColumn="0" w:noHBand="0" w:noVBand="0"/>
      </w:tblPr>
      <w:tblGrid>
        <w:gridCol w:w="2201"/>
        <w:gridCol w:w="3960"/>
        <w:gridCol w:w="3960"/>
      </w:tblGrid>
      <w:tr w:rsidR="00227731" w:rsidRPr="00E5374E" w:rsidTr="00227731">
        <w:trPr>
          <w:trHeight w:val="350"/>
        </w:trPr>
        <w:tc>
          <w:tcPr>
            <w:tcW w:w="110.05pt" w:type="dxa"/>
            <w:tcBorders>
              <w:top w:val="single" w:sz="2" w:space="0" w:color="000000"/>
              <w:bottom w:val="single" w:sz="2" w:space="0" w:color="000000"/>
              <w:end w:val="single" w:sz="2" w:space="0" w:color="000000"/>
            </w:tcBorders>
          </w:tcPr>
          <w:p w:rsidR="00227731" w:rsidRPr="00E5374E" w:rsidRDefault="00227731">
            <w:pPr>
              <w:pStyle w:val="TableParagraph"/>
              <w:kinsoku w:val="0"/>
              <w:overflowPunct w:val="0"/>
              <w:spacing w:before="3.55pt"/>
              <w:ind w:start="25.25pt"/>
              <w:rPr>
                <w:b/>
                <w:bCs/>
                <w:sz w:val="16"/>
                <w:szCs w:val="16"/>
              </w:rPr>
            </w:pPr>
            <w:r w:rsidRPr="00E5374E">
              <w:rPr>
                <w:b/>
                <w:bCs/>
                <w:sz w:val="16"/>
                <w:szCs w:val="16"/>
              </w:rPr>
              <w:t>IO Server Name</w:t>
            </w:r>
          </w:p>
        </w:tc>
        <w:tc>
          <w:tcPr>
            <w:tcW w:w="396pt" w:type="dxa"/>
            <w:gridSpan w:val="2"/>
            <w:tcBorders>
              <w:top w:val="single" w:sz="4" w:space="0" w:color="000000"/>
              <w:start w:val="single" w:sz="2" w:space="0" w:color="000000"/>
              <w:bottom w:val="single" w:sz="4" w:space="0" w:color="000000"/>
            </w:tcBorders>
            <w:vAlign w:val="center"/>
          </w:tcPr>
          <w:p w:rsidR="00227731" w:rsidRPr="00E5374E" w:rsidRDefault="00227731" w:rsidP="00227731">
            <w:pPr>
              <w:pStyle w:val="TableParagraph"/>
              <w:kinsoku w:val="0"/>
              <w:overflowPunct w:val="0"/>
              <w:ind w:start="36pt" w:hanging="26pt"/>
              <w:rPr>
                <w:rFonts w:ascii="Times New Roman" w:hAnsi="Times New Roman" w:cs="Times New Roman"/>
                <w:sz w:val="16"/>
                <w:szCs w:val="16"/>
              </w:rPr>
            </w:pPr>
            <w:r w:rsidRPr="00E5374E">
              <w:rPr>
                <w:sz w:val="16"/>
                <w:szCs w:val="16"/>
              </w:rPr>
              <w:t>MELSEC</w:t>
            </w:r>
          </w:p>
        </w:tc>
      </w:tr>
      <w:tr w:rsidR="00227731" w:rsidRPr="00E5374E" w:rsidTr="00227731">
        <w:trPr>
          <w:trHeight w:val="350"/>
        </w:trPr>
        <w:tc>
          <w:tcPr>
            <w:tcW w:w="110.05pt" w:type="dxa"/>
            <w:vMerge w:val="restart"/>
            <w:tcBorders>
              <w:top w:val="single" w:sz="2" w:space="0" w:color="000000"/>
              <w:bottom w:val="single" w:sz="2" w:space="0" w:color="000000"/>
              <w:end w:val="single" w:sz="2" w:space="0" w:color="000000"/>
            </w:tcBorders>
          </w:tcPr>
          <w:p w:rsidR="00227731" w:rsidRPr="00E5374E" w:rsidRDefault="00227731">
            <w:pPr>
              <w:pStyle w:val="TableParagraph"/>
              <w:kinsoku w:val="0"/>
              <w:overflowPunct w:val="0"/>
              <w:rPr>
                <w:b/>
                <w:bCs/>
                <w:i/>
                <w:iCs/>
                <w:sz w:val="18"/>
                <w:szCs w:val="18"/>
              </w:rPr>
            </w:pPr>
          </w:p>
          <w:p w:rsidR="00227731" w:rsidRPr="00E5374E" w:rsidRDefault="00227731">
            <w:pPr>
              <w:pStyle w:val="TableParagraph"/>
              <w:kinsoku w:val="0"/>
              <w:overflowPunct w:val="0"/>
              <w:spacing w:before="0.30pt"/>
              <w:rPr>
                <w:b/>
                <w:bCs/>
                <w:i/>
                <w:iCs/>
                <w:sz w:val="19"/>
                <w:szCs w:val="19"/>
              </w:rPr>
            </w:pPr>
          </w:p>
          <w:p w:rsidR="00227731" w:rsidRPr="00E5374E" w:rsidRDefault="00227731">
            <w:pPr>
              <w:pStyle w:val="TableParagraph"/>
              <w:kinsoku w:val="0"/>
              <w:overflowPunct w:val="0"/>
              <w:ind w:start="32.30pt"/>
              <w:rPr>
                <w:b/>
                <w:bCs/>
                <w:sz w:val="16"/>
                <w:szCs w:val="16"/>
              </w:rPr>
            </w:pPr>
            <w:r w:rsidRPr="00E5374E">
              <w:rPr>
                <w:b/>
                <w:bCs/>
                <w:sz w:val="16"/>
                <w:szCs w:val="16"/>
              </w:rPr>
              <w:t>Topic Name</w:t>
            </w:r>
          </w:p>
        </w:tc>
        <w:tc>
          <w:tcPr>
            <w:tcW w:w="396pt" w:type="dxa"/>
            <w:gridSpan w:val="2"/>
            <w:tcBorders>
              <w:top w:val="single" w:sz="4" w:space="0" w:color="000000"/>
              <w:start w:val="single" w:sz="2" w:space="0" w:color="000000"/>
              <w:bottom w:val="single" w:sz="4" w:space="0" w:color="000000"/>
            </w:tcBorders>
            <w:vAlign w:val="center"/>
          </w:tcPr>
          <w:p w:rsidR="00227731" w:rsidRPr="00E5374E" w:rsidRDefault="00227731" w:rsidP="00227731">
            <w:pPr>
              <w:pStyle w:val="TableParagraph"/>
              <w:kinsoku w:val="0"/>
              <w:overflowPunct w:val="0"/>
              <w:ind w:start="36pt" w:hanging="26pt"/>
              <w:rPr>
                <w:rFonts w:ascii="Times New Roman" w:hAnsi="Times New Roman" w:cs="Times New Roman"/>
                <w:sz w:val="16"/>
                <w:szCs w:val="16"/>
              </w:rPr>
            </w:pPr>
            <w:r w:rsidRPr="00E5374E">
              <w:rPr>
                <w:w w:val="99%"/>
                <w:sz w:val="16"/>
                <w:szCs w:val="16"/>
              </w:rPr>
              <w:t>A</w:t>
            </w:r>
          </w:p>
        </w:tc>
      </w:tr>
      <w:tr w:rsidR="00227731" w:rsidRPr="00E5374E" w:rsidTr="00227731">
        <w:trPr>
          <w:trHeight w:val="350"/>
        </w:trPr>
        <w:tc>
          <w:tcPr>
            <w:tcW w:w="110.05pt" w:type="dxa"/>
            <w:vMerge/>
            <w:tcBorders>
              <w:top w:val="nil"/>
              <w:bottom w:val="single" w:sz="2" w:space="0" w:color="000000"/>
              <w:end w:val="single" w:sz="2" w:space="0" w:color="000000"/>
            </w:tcBorders>
          </w:tcPr>
          <w:p w:rsidR="00227731" w:rsidRPr="00E5374E" w:rsidRDefault="00227731">
            <w:pPr>
              <w:pStyle w:val="BodyText"/>
              <w:kinsoku w:val="0"/>
              <w:overflowPunct w:val="0"/>
              <w:spacing w:before="0.50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227731" w:rsidRPr="00E5374E" w:rsidRDefault="00227731" w:rsidP="00227731">
            <w:pPr>
              <w:pStyle w:val="TableParagraph"/>
              <w:kinsoku w:val="0"/>
              <w:overflowPunct w:val="0"/>
              <w:ind w:start="36pt" w:hanging="26pt"/>
              <w:rPr>
                <w:rFonts w:ascii="Times New Roman" w:hAnsi="Times New Roman" w:cs="Times New Roman"/>
                <w:sz w:val="16"/>
                <w:szCs w:val="16"/>
              </w:rPr>
            </w:pPr>
            <w:r w:rsidRPr="00E5374E">
              <w:rPr>
                <w:w w:val="99%"/>
                <w:sz w:val="16"/>
                <w:szCs w:val="16"/>
              </w:rPr>
              <w:t>B</w:t>
            </w:r>
          </w:p>
        </w:tc>
      </w:tr>
      <w:tr w:rsidR="00227731" w:rsidRPr="00E5374E" w:rsidTr="00227731">
        <w:trPr>
          <w:trHeight w:val="350"/>
        </w:trPr>
        <w:tc>
          <w:tcPr>
            <w:tcW w:w="110.05pt" w:type="dxa"/>
            <w:vMerge/>
            <w:tcBorders>
              <w:top w:val="nil"/>
              <w:bottom w:val="single" w:sz="2" w:space="0" w:color="000000"/>
              <w:end w:val="single" w:sz="2" w:space="0" w:color="000000"/>
            </w:tcBorders>
          </w:tcPr>
          <w:p w:rsidR="00227731" w:rsidRPr="00E5374E" w:rsidRDefault="00227731">
            <w:pPr>
              <w:pStyle w:val="BodyText"/>
              <w:kinsoku w:val="0"/>
              <w:overflowPunct w:val="0"/>
              <w:spacing w:before="0.50pt"/>
              <w:rPr>
                <w:b/>
                <w:bCs/>
                <w:i/>
                <w:iCs/>
                <w:sz w:val="2"/>
                <w:szCs w:val="2"/>
              </w:rPr>
            </w:pPr>
          </w:p>
        </w:tc>
        <w:tc>
          <w:tcPr>
            <w:tcW w:w="396pt" w:type="dxa"/>
            <w:gridSpan w:val="2"/>
            <w:tcBorders>
              <w:top w:val="single" w:sz="4" w:space="0" w:color="000000"/>
              <w:start w:val="single" w:sz="2" w:space="0" w:color="000000"/>
              <w:bottom w:val="single" w:sz="4" w:space="0" w:color="000000"/>
            </w:tcBorders>
            <w:vAlign w:val="center"/>
          </w:tcPr>
          <w:p w:rsidR="00227731" w:rsidRPr="00E5374E" w:rsidRDefault="00227731" w:rsidP="00227731">
            <w:pPr>
              <w:pStyle w:val="TableParagraph"/>
              <w:kinsoku w:val="0"/>
              <w:overflowPunct w:val="0"/>
              <w:ind w:start="36pt" w:hanging="26pt"/>
              <w:rPr>
                <w:rFonts w:ascii="Times New Roman" w:hAnsi="Times New Roman" w:cs="Times New Roman"/>
                <w:sz w:val="16"/>
                <w:szCs w:val="16"/>
              </w:rPr>
            </w:pPr>
            <w:r w:rsidRPr="00E5374E">
              <w:rPr>
                <w:w w:val="99%"/>
                <w:sz w:val="16"/>
                <w:szCs w:val="16"/>
              </w:rPr>
              <w:t>C</w:t>
            </w:r>
          </w:p>
        </w:tc>
      </w:tr>
      <w:tr w:rsidR="00E5374E" w:rsidRPr="00E5374E" w:rsidTr="00227731">
        <w:trPr>
          <w:trHeight w:val="350"/>
        </w:trPr>
        <w:tc>
          <w:tcPr>
            <w:tcW w:w="110.05pt" w:type="dxa"/>
            <w:vMerge w:val="restart"/>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b/>
                <w:bCs/>
                <w:i/>
                <w:iCs/>
                <w:sz w:val="21"/>
                <w:szCs w:val="21"/>
              </w:rPr>
            </w:pPr>
          </w:p>
          <w:p w:rsidR="00E5374E" w:rsidRPr="00E5374E" w:rsidRDefault="00E5374E">
            <w:pPr>
              <w:pStyle w:val="TableParagraph"/>
              <w:kinsoku w:val="0"/>
              <w:overflowPunct w:val="0"/>
              <w:ind w:start="34.75pt"/>
              <w:rPr>
                <w:b/>
                <w:bCs/>
                <w:sz w:val="16"/>
                <w:szCs w:val="16"/>
              </w:rPr>
            </w:pPr>
            <w:r w:rsidRPr="00E5374E">
              <w:rPr>
                <w:b/>
                <w:bCs/>
                <w:sz w:val="16"/>
                <w:szCs w:val="16"/>
              </w:rPr>
              <w:t>Item Name</w:t>
            </w: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ValueName, Global Device Address</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5pt"/>
              <w:ind w:start="5.25pt"/>
              <w:rPr>
                <w:sz w:val="16"/>
                <w:szCs w:val="16"/>
              </w:rPr>
            </w:pPr>
            <w:r w:rsidRPr="00E5374E">
              <w:rPr>
                <w:sz w:val="16"/>
                <w:szCs w:val="16"/>
              </w:rPr>
              <w:t>PLC address is defined Tag by Tag</w:t>
            </w:r>
          </w:p>
        </w:tc>
      </w:tr>
      <w:tr w:rsidR="00E5374E" w:rsidRPr="00E5374E" w:rsidTr="00227731">
        <w:trPr>
          <w:trHeight w:val="350"/>
        </w:trPr>
        <w:tc>
          <w:tcPr>
            <w:tcW w:w="110.05pt" w:type="dxa"/>
            <w:vMerge/>
            <w:tcBorders>
              <w:top w:val="nil"/>
              <w:bottom w:val="single" w:sz="2" w:space="0" w:color="000000"/>
              <w:end w:val="single" w:sz="2" w:space="0" w:color="000000"/>
            </w:tcBorders>
          </w:tcPr>
          <w:p w:rsidR="00E5374E" w:rsidRPr="00E5374E" w:rsidRDefault="00E5374E">
            <w:pPr>
              <w:pStyle w:val="BodyText"/>
              <w:kinsoku w:val="0"/>
              <w:overflowPunct w:val="0"/>
              <w:spacing w:before="0.50pt"/>
              <w:rPr>
                <w:b/>
                <w:bCs/>
                <w:i/>
                <w:iCs/>
                <w:sz w:val="2"/>
                <w:szCs w:val="2"/>
              </w:rPr>
            </w:pPr>
          </w:p>
        </w:tc>
        <w:tc>
          <w:tcPr>
            <w:tcW w:w="198pt" w:type="dxa"/>
            <w:tcBorders>
              <w:top w:val="single" w:sz="4" w:space="0" w:color="000000"/>
              <w:start w:val="single" w:sz="2" w:space="0" w:color="000000"/>
              <w:bottom w:val="single" w:sz="4" w:space="0" w:color="000000"/>
              <w:end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ValueName</w:t>
            </w:r>
          </w:p>
        </w:tc>
        <w:tc>
          <w:tcPr>
            <w:tcW w:w="198pt" w:type="dxa"/>
            <w:tcBorders>
              <w:top w:val="single" w:sz="4" w:space="0" w:color="000000"/>
              <w:start w:val="single" w:sz="4" w:space="0" w:color="000000"/>
              <w:bottom w:val="single" w:sz="4" w:space="0" w:color="000000"/>
            </w:tcBorders>
          </w:tcPr>
          <w:p w:rsidR="00E5374E" w:rsidRPr="00E5374E" w:rsidRDefault="00E5374E">
            <w:pPr>
              <w:pStyle w:val="TableParagraph"/>
              <w:kinsoku w:val="0"/>
              <w:overflowPunct w:val="0"/>
              <w:spacing w:before="3.55pt"/>
              <w:ind w:start="5.25pt"/>
              <w:rPr>
                <w:sz w:val="16"/>
                <w:szCs w:val="16"/>
              </w:rPr>
            </w:pPr>
            <w:r w:rsidRPr="00E5374E">
              <w:rPr>
                <w:sz w:val="16"/>
                <w:szCs w:val="16"/>
              </w:rPr>
              <w:t>Topic PLC Address is used.</w:t>
            </w:r>
          </w:p>
        </w:tc>
      </w:tr>
    </w:tbl>
    <w:p w:rsidR="00E5374E" w:rsidRPr="00227731" w:rsidRDefault="00E5374E" w:rsidP="00227731">
      <w:pPr>
        <w:pStyle w:val="BodyText"/>
        <w:jc w:val="center"/>
        <w:rPr>
          <w:rFonts w:ascii="Courier New" w:hAnsi="Courier New" w:cs="Courier New"/>
          <w:b/>
        </w:rPr>
      </w:pPr>
      <w:r w:rsidRPr="00227731">
        <w:rPr>
          <w:rFonts w:ascii="Courier New" w:hAnsi="Courier New" w:cs="Courier New"/>
          <w:b/>
        </w:rPr>
        <w:t>Table 84: MITSUFX IOserver - Tag name convention table</w:t>
      </w:r>
    </w:p>
    <w:p w:rsidR="00E5374E" w:rsidRDefault="00E5374E">
      <w:pPr>
        <w:pStyle w:val="BodyText"/>
        <w:kinsoku w:val="0"/>
        <w:overflowPunct w:val="0"/>
        <w:spacing w:before="0.05pt"/>
        <w:rPr>
          <w:b/>
          <w:bCs/>
          <w:sz w:val="14"/>
          <w:szCs w:val="14"/>
        </w:rPr>
      </w:pPr>
    </w:p>
    <w:p w:rsidR="00227731" w:rsidRDefault="00E5374E" w:rsidP="00227731">
      <w:pPr>
        <w:pStyle w:val="BodyText"/>
        <w:kinsoku w:val="0"/>
        <w:overflowPunct w:val="0"/>
        <w:spacing w:line="12.95pt" w:lineRule="auto"/>
        <w:ind w:start="5.45pt" w:end="8.25pt"/>
      </w:pPr>
      <w:r>
        <w:t>The</w:t>
      </w:r>
      <w:r>
        <w:rPr>
          <w:spacing w:val="-6"/>
        </w:rPr>
        <w:t xml:space="preserve"> </w:t>
      </w:r>
      <w:r>
        <w:t>Item</w:t>
      </w:r>
      <w:r>
        <w:rPr>
          <w:spacing w:val="-6"/>
        </w:rPr>
        <w:t xml:space="preserve"> </w:t>
      </w:r>
      <w:r>
        <w:t>Name</w:t>
      </w:r>
      <w:r>
        <w:rPr>
          <w:spacing w:val="-6"/>
        </w:rPr>
        <w:t xml:space="preserve"> </w:t>
      </w:r>
      <w:r>
        <w:t>can</w:t>
      </w:r>
      <w:r>
        <w:rPr>
          <w:spacing w:val="-6"/>
        </w:rPr>
        <w:t xml:space="preserve"> </w:t>
      </w:r>
      <w:r>
        <w:t>contain</w:t>
      </w:r>
      <w:r>
        <w:rPr>
          <w:spacing w:val="-6"/>
        </w:rPr>
        <w:t xml:space="preserve"> </w:t>
      </w:r>
      <w:r>
        <w:t>the</w:t>
      </w:r>
      <w:r>
        <w:rPr>
          <w:spacing w:val="-6"/>
        </w:rPr>
        <w:t xml:space="preserve"> </w:t>
      </w:r>
      <w:r>
        <w:t>PLC</w:t>
      </w:r>
      <w:r>
        <w:rPr>
          <w:spacing w:val="-6"/>
        </w:rPr>
        <w:t xml:space="preserve"> </w:t>
      </w:r>
      <w:r>
        <w:t>address</w:t>
      </w:r>
      <w:r>
        <w:rPr>
          <w:spacing w:val="-6"/>
        </w:rPr>
        <w:t xml:space="preserve"> </w:t>
      </w:r>
      <w:r>
        <w:t>where</w:t>
      </w:r>
      <w:r>
        <w:rPr>
          <w:spacing w:val="-6"/>
        </w:rPr>
        <w:t xml:space="preserve"> </w:t>
      </w:r>
      <w:r>
        <w:t>the</w:t>
      </w:r>
      <w:r>
        <w:rPr>
          <w:spacing w:val="-6"/>
        </w:rPr>
        <w:t xml:space="preserve"> </w:t>
      </w:r>
      <w:r>
        <w:t>value</w:t>
      </w:r>
      <w:r>
        <w:rPr>
          <w:spacing w:val="-6"/>
        </w:rPr>
        <w:t xml:space="preserve"> </w:t>
      </w:r>
      <w:r>
        <w:t>is</w:t>
      </w:r>
      <w:r>
        <w:rPr>
          <w:spacing w:val="-6"/>
        </w:rPr>
        <w:t xml:space="preserve"> </w:t>
      </w:r>
      <w:r>
        <w:t>polled,</w:t>
      </w:r>
      <w:r>
        <w:rPr>
          <w:spacing w:val="-6"/>
        </w:rPr>
        <w:t xml:space="preserve"> </w:t>
      </w:r>
      <w:r>
        <w:t>or</w:t>
      </w:r>
      <w:r>
        <w:rPr>
          <w:spacing w:val="-5"/>
        </w:rPr>
        <w:t xml:space="preserve"> </w:t>
      </w:r>
      <w:r>
        <w:t>not.</w:t>
      </w:r>
    </w:p>
    <w:p w:rsidR="00E5374E" w:rsidRDefault="00E5374E" w:rsidP="00227731">
      <w:pPr>
        <w:pStyle w:val="BodyText"/>
        <w:kinsoku w:val="0"/>
        <w:overflowPunct w:val="0"/>
        <w:spacing w:line="12.95pt" w:lineRule="auto"/>
        <w:ind w:start="5.45pt" w:end="8.25pt"/>
      </w:pPr>
      <w:r>
        <w:rPr>
          <w:spacing w:val="-6"/>
        </w:rPr>
        <w:t xml:space="preserve"> </w:t>
      </w:r>
      <w:r>
        <w:t>If</w:t>
      </w:r>
      <w:r>
        <w:rPr>
          <w:spacing w:val="-6"/>
        </w:rPr>
        <w:t xml:space="preserve"> </w:t>
      </w:r>
      <w:r>
        <w:t>the</w:t>
      </w:r>
      <w:r>
        <w:rPr>
          <w:spacing w:val="-6"/>
        </w:rPr>
        <w:t xml:space="preserve"> </w:t>
      </w:r>
      <w:r>
        <w:t>address</w:t>
      </w:r>
      <w:r>
        <w:rPr>
          <w:spacing w:val="-7"/>
        </w:rPr>
        <w:t xml:space="preserve"> </w:t>
      </w:r>
      <w:r>
        <w:t>is</w:t>
      </w:r>
      <w:r>
        <w:rPr>
          <w:spacing w:val="-7"/>
        </w:rPr>
        <w:t xml:space="preserve"> </w:t>
      </w:r>
      <w:r>
        <w:t>also</w:t>
      </w:r>
      <w:r>
        <w:rPr>
          <w:spacing w:val="-6"/>
        </w:rPr>
        <w:t xml:space="preserve"> </w:t>
      </w:r>
      <w:r>
        <w:t>specified</w:t>
      </w:r>
      <w:r>
        <w:rPr>
          <w:spacing w:val="-6"/>
        </w:rPr>
        <w:t xml:space="preserve"> </w:t>
      </w:r>
      <w:r>
        <w:t>at</w:t>
      </w:r>
      <w:r>
        <w:rPr>
          <w:spacing w:val="-6"/>
        </w:rPr>
        <w:t xml:space="preserve"> </w:t>
      </w:r>
      <w:r>
        <w:t>topic</w:t>
      </w:r>
      <w:r>
        <w:rPr>
          <w:spacing w:val="-7"/>
        </w:rPr>
        <w:t xml:space="preserve"> </w:t>
      </w:r>
      <w:r>
        <w:t>level,</w:t>
      </w:r>
      <w:r>
        <w:rPr>
          <w:spacing w:val="-6"/>
        </w:rPr>
        <w:t xml:space="preserve"> </w:t>
      </w:r>
      <w:r>
        <w:t>the</w:t>
      </w:r>
      <w:r>
        <w:rPr>
          <w:spacing w:val="-6"/>
        </w:rPr>
        <w:t xml:space="preserve"> </w:t>
      </w:r>
      <w:r>
        <w:t>address</w:t>
      </w:r>
      <w:r>
        <w:rPr>
          <w:spacing w:val="-6"/>
        </w:rPr>
        <w:t xml:space="preserve"> </w:t>
      </w:r>
      <w:r>
        <w:t>specified at Tag level will be</w:t>
      </w:r>
      <w:r>
        <w:rPr>
          <w:spacing w:val="-2"/>
        </w:rPr>
        <w:t xml:space="preserve"> </w:t>
      </w:r>
      <w:r>
        <w:t>ignored.</w:t>
      </w:r>
    </w:p>
    <w:p w:rsidR="00E5374E" w:rsidRDefault="00E5374E">
      <w:pPr>
        <w:pStyle w:val="BodyText"/>
        <w:kinsoku w:val="0"/>
        <w:overflowPunct w:val="0"/>
        <w:spacing w:before="4.75pt" w:line="12.95pt" w:lineRule="auto"/>
        <w:ind w:start="5.45pt" w:end="8.25pt"/>
        <w:sectPr w:rsidR="00E5374E">
          <w:pgSz w:w="595pt" w:h="842pt"/>
          <w:pgMar w:top="63pt" w:right="36pt" w:bottom="45pt" w:left="37pt" w:header="33.10pt" w:footer="35.80pt" w:gutter="0pt"/>
          <w:cols w:space="36pt"/>
          <w:noEndnote/>
        </w:sectPr>
      </w:pPr>
    </w:p>
    <w:p w:rsidR="00E5374E" w:rsidRDefault="00E5374E" w:rsidP="00337C52">
      <w:pPr>
        <w:pStyle w:val="Heading3"/>
        <w:numPr>
          <w:ilvl w:val="2"/>
          <w:numId w:val="40"/>
        </w:numPr>
        <w:ind w:hanging="61.20pt"/>
      </w:pPr>
      <w:bookmarkStart w:id="536" w:name="1.17.3.1_Value_Name"/>
      <w:bookmarkStart w:id="537" w:name="_Toc503193012"/>
      <w:bookmarkEnd w:id="536"/>
      <w:r>
        <w:lastRenderedPageBreak/>
        <w:t>Value</w:t>
      </w:r>
      <w:r>
        <w:rPr>
          <w:spacing w:val="-2"/>
        </w:rPr>
        <w:t xml:space="preserve"> </w:t>
      </w:r>
      <w:r>
        <w:t>Name</w:t>
      </w:r>
      <w:bookmarkEnd w:id="537"/>
    </w:p>
    <w:p w:rsidR="00E5374E" w:rsidRDefault="00E5374E">
      <w:pPr>
        <w:pStyle w:val="BodyText"/>
        <w:kinsoku w:val="0"/>
        <w:overflowPunct w:val="0"/>
        <w:spacing w:before="0.90pt"/>
        <w:ind w:start="5.45pt"/>
      </w:pPr>
      <w:r>
        <w:t>The syntax is the following:</w:t>
      </w:r>
    </w:p>
    <w:p w:rsidR="00E5374E" w:rsidRPr="00227731" w:rsidRDefault="00412550" w:rsidP="00227731">
      <w:pPr>
        <w:pStyle w:val="BodyText"/>
        <w:jc w:val="center"/>
        <w:rPr>
          <w:rFonts w:ascii="Courier New" w:hAnsi="Courier New" w:cs="Courier New"/>
          <w:b/>
        </w:rPr>
      </w:pPr>
      <w:r>
        <w:rPr>
          <w:noProof/>
        </w:rPr>
        <mc:AlternateContent>
          <mc:Choice Requires="v">
            <w:pict>
              <v:shape id="_x0000_s1114" type="#_x0000_t202" style="position:absolute;left:0;text-align:left;margin-left:89.4pt;margin-top:48.05pt;width:5.35pt;height:8.95pt;z-index:-1;mso-position-horizontal-relative:page" o:allowincell="f" filled="f" stroked="f">
                <v:textbox inset="0,0,0,0">
                  <w:txbxContent>
                    <w:p w:rsidR="00066813" w:rsidRDefault="00066813">
                      <w:pPr>
                        <w:pStyle w:val="BodyText"/>
                        <w:kinsoku w:val="0"/>
                        <w:overflowPunct w:val="0"/>
                        <w:spacing w:line="8.90pt" w:lineRule="exact"/>
                        <w:rPr>
                          <w:b/>
                          <w:bCs/>
                          <w:w w:val="99%"/>
                        </w:rPr>
                      </w:pPr>
                      <w:r>
                        <w:rPr>
                          <w:b/>
                          <w:bCs/>
                          <w:w w:val="99%"/>
                        </w:rPr>
                        <w:t>X</w:t>
                      </w:r>
                    </w:p>
                  </w:txbxContent>
                </v:textbox>
                <w10:wrap anchorx="page"/>
              </v:shape>
            </w:pict>
          </mc:Choice>
          <mc:Fallback>
            <w:drawing>
              <wp:anchor distT="0" distB="0" distL="114300" distR="114300" simplePos="0" relativeHeight="251730944" behindDoc="1" locked="0" layoutInCell="0" allowOverlap="1" wp14:anchorId="31984A7B" wp14:editId="689BA19F">
                <wp:simplePos x="0" y="0"/>
                <wp:positionH relativeFrom="page">
                  <wp:posOffset>1135380</wp:posOffset>
                </wp:positionH>
                <wp:positionV relativeFrom="paragraph">
                  <wp:posOffset>610235</wp:posOffset>
                </wp:positionV>
                <wp:extent cx="67945" cy="113665"/>
                <wp:effectExtent l="1905" t="635" r="0" b="0"/>
                <wp:wrapNone/>
                <wp:docPr id="1" name="Text Box 9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79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DAC903" w14:textId="77777777" w:rsidR="00224E16" w:rsidRDefault="00224E16">
                            <w:pPr>
                              <w:pStyle w:val="BodyText"/>
                              <w:kinsoku w:val="0"/>
                              <w:overflowPunct w:val="0"/>
                              <w:spacing w:line="8.90pt" w:lineRule="exact"/>
                              <w:rPr>
                                <w:b/>
                                <w:bCs/>
                                <w:w w:val="99%"/>
                              </w:rPr>
                            </w:pPr>
                            <w:r>
                              <w:rPr>
                                <w:b/>
                                <w:bCs/>
                                <w:w w:val="99%"/>
                              </w:rPr>
                              <w:t>X</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r w:rsidR="00E5374E" w:rsidRPr="00227731">
        <w:rPr>
          <w:rFonts w:ascii="Courier New" w:hAnsi="Courier New" w:cs="Courier New"/>
          <w:b/>
        </w:rPr>
        <w:t>&lt;Memory Type Symbol&gt;[&lt;Modifier&gt;]&lt;address&gt;</w:t>
      </w:r>
    </w:p>
    <w:p w:rsidR="00E5374E" w:rsidRDefault="00E5374E">
      <w:pPr>
        <w:pStyle w:val="BodyText"/>
        <w:kinsoku w:val="0"/>
        <w:overflowPunct w:val="0"/>
        <w:spacing w:before="0.40pt"/>
        <w:rPr>
          <w:b/>
          <w:bCs/>
          <w:sz w:val="11"/>
          <w:szCs w:val="11"/>
        </w:rPr>
      </w:pPr>
    </w:p>
    <w:tbl>
      <w:tblPr>
        <w:tblW w:w="0pt" w:type="dxa"/>
        <w:tblInd w:w="19.80pt" w:type="dxa"/>
        <w:tblLayout w:type="fixed"/>
        <w:tblCellMar>
          <w:start w:w="0pt" w:type="dxa"/>
          <w:end w:w="0pt" w:type="dxa"/>
        </w:tblCellMar>
        <w:tblLook w:firstRow="0" w:lastRow="0" w:firstColumn="0" w:lastColumn="0" w:noHBand="0" w:noVBand="0"/>
      </w:tblPr>
      <w:tblGrid>
        <w:gridCol w:w="1417"/>
        <w:gridCol w:w="2551"/>
        <w:gridCol w:w="1701"/>
        <w:gridCol w:w="3968"/>
      </w:tblGrid>
      <w:tr w:rsidR="00E5374E" w:rsidRPr="00E5374E" w:rsidTr="00227731">
        <w:trPr>
          <w:trHeight w:val="509"/>
        </w:trPr>
        <w:tc>
          <w:tcPr>
            <w:tcW w:w="70.85pt" w:type="dxa"/>
            <w:tcBorders>
              <w:top w:val="single" w:sz="2" w:space="0" w:color="000000"/>
              <w:bottom w:val="double" w:sz="4" w:space="0" w:color="auto"/>
              <w:end w:val="single" w:sz="2" w:space="0" w:color="000000"/>
            </w:tcBorders>
          </w:tcPr>
          <w:p w:rsidR="00E5374E" w:rsidRPr="00E5374E" w:rsidRDefault="00E5374E">
            <w:pPr>
              <w:pStyle w:val="TableParagraph"/>
              <w:kinsoku w:val="0"/>
              <w:overflowPunct w:val="0"/>
              <w:spacing w:before="6.55pt"/>
              <w:ind w:start="11.65pt" w:end="11.45pt"/>
              <w:jc w:val="center"/>
              <w:rPr>
                <w:b/>
                <w:bCs/>
                <w:sz w:val="16"/>
                <w:szCs w:val="16"/>
              </w:rPr>
            </w:pPr>
            <w:r w:rsidRPr="00E5374E">
              <w:rPr>
                <w:b/>
                <w:bCs/>
                <w:sz w:val="16"/>
                <w:szCs w:val="16"/>
              </w:rPr>
              <w:t>Symbol</w:t>
            </w:r>
          </w:p>
        </w:tc>
        <w:tc>
          <w:tcPr>
            <w:tcW w:w="127.55pt" w:type="dxa"/>
            <w:tcBorders>
              <w:top w:val="single" w:sz="4" w:space="0" w:color="000000"/>
              <w:start w:val="single" w:sz="2" w:space="0" w:color="000000"/>
              <w:bottom w:val="double" w:sz="4" w:space="0" w:color="auto"/>
              <w:end w:val="single" w:sz="4" w:space="0" w:color="000000"/>
            </w:tcBorders>
          </w:tcPr>
          <w:p w:rsidR="00E5374E" w:rsidRPr="00E5374E" w:rsidRDefault="00E5374E">
            <w:pPr>
              <w:pStyle w:val="TableParagraph"/>
              <w:kinsoku w:val="0"/>
              <w:overflowPunct w:val="0"/>
              <w:spacing w:before="6.55pt"/>
              <w:ind w:start="7.15pt" w:end="6.75pt"/>
              <w:jc w:val="center"/>
              <w:rPr>
                <w:b/>
                <w:bCs/>
                <w:sz w:val="16"/>
                <w:szCs w:val="16"/>
              </w:rPr>
            </w:pPr>
            <w:r w:rsidRPr="00E5374E">
              <w:rPr>
                <w:b/>
                <w:bCs/>
                <w:sz w:val="16"/>
                <w:szCs w:val="16"/>
              </w:rPr>
              <w:t>Memory type</w:t>
            </w:r>
          </w:p>
        </w:tc>
        <w:tc>
          <w:tcPr>
            <w:tcW w:w="85.05pt" w:type="dxa"/>
            <w:tcBorders>
              <w:top w:val="single" w:sz="4" w:space="0" w:color="000000"/>
              <w:start w:val="single" w:sz="4" w:space="0" w:color="000000"/>
              <w:bottom w:val="double" w:sz="4" w:space="0" w:color="auto"/>
              <w:end w:val="single" w:sz="4" w:space="0" w:color="000000"/>
            </w:tcBorders>
          </w:tcPr>
          <w:p w:rsidR="00E5374E" w:rsidRPr="00E5374E" w:rsidRDefault="00E5374E">
            <w:pPr>
              <w:pStyle w:val="TableParagraph"/>
              <w:kinsoku w:val="0"/>
              <w:overflowPunct w:val="0"/>
              <w:spacing w:before="1.60pt" w:line="12.95pt" w:lineRule="auto"/>
              <w:ind w:start="24.15pt" w:end="9.80pt" w:hanging="13.10pt"/>
              <w:rPr>
                <w:b/>
                <w:bCs/>
                <w:sz w:val="16"/>
                <w:szCs w:val="16"/>
              </w:rPr>
            </w:pPr>
            <w:r w:rsidRPr="00E5374E">
              <w:rPr>
                <w:b/>
                <w:bCs/>
                <w:sz w:val="16"/>
                <w:szCs w:val="16"/>
              </w:rPr>
              <w:t>Modifier allowed (optional)</w:t>
            </w:r>
          </w:p>
        </w:tc>
        <w:tc>
          <w:tcPr>
            <w:tcW w:w="198.40pt" w:type="dxa"/>
            <w:tcBorders>
              <w:top w:val="single" w:sz="4" w:space="0" w:color="000000"/>
              <w:start w:val="single" w:sz="4" w:space="0" w:color="000000"/>
              <w:bottom w:val="double" w:sz="4" w:space="0" w:color="auto"/>
            </w:tcBorders>
          </w:tcPr>
          <w:p w:rsidR="00E5374E" w:rsidRPr="00E5374E" w:rsidRDefault="00E5374E">
            <w:pPr>
              <w:pStyle w:val="TableParagraph"/>
              <w:kinsoku w:val="0"/>
              <w:overflowPunct w:val="0"/>
              <w:spacing w:before="6.55pt"/>
              <w:ind w:start="82.10pt" w:end="81.75pt"/>
              <w:jc w:val="center"/>
              <w:rPr>
                <w:b/>
                <w:bCs/>
                <w:sz w:val="16"/>
                <w:szCs w:val="16"/>
              </w:rPr>
            </w:pPr>
            <w:r w:rsidRPr="00E5374E">
              <w:rPr>
                <w:b/>
                <w:bCs/>
                <w:sz w:val="16"/>
                <w:szCs w:val="16"/>
              </w:rPr>
              <w:t>Address</w:t>
            </w:r>
          </w:p>
        </w:tc>
      </w:tr>
      <w:tr w:rsidR="00E5374E" w:rsidRPr="00E5374E" w:rsidTr="00227731">
        <w:trPr>
          <w:trHeight w:val="310"/>
        </w:trPr>
        <w:tc>
          <w:tcPr>
            <w:tcW w:w="70.85pt" w:type="dxa"/>
            <w:tcBorders>
              <w:top w:val="double" w:sz="4" w:space="0" w:color="auto"/>
              <w:bottom w:val="single" w:sz="2" w:space="0" w:color="000000"/>
              <w:end w:val="single" w:sz="2"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27.55pt" w:type="dxa"/>
            <w:tcBorders>
              <w:top w:val="double" w:sz="4" w:space="0" w:color="auto"/>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80pt"/>
              <w:jc w:val="center"/>
              <w:rPr>
                <w:sz w:val="16"/>
                <w:szCs w:val="16"/>
              </w:rPr>
            </w:pPr>
            <w:r w:rsidRPr="00E5374E">
              <w:rPr>
                <w:sz w:val="16"/>
                <w:szCs w:val="16"/>
              </w:rPr>
              <w:t>Input</w:t>
            </w:r>
          </w:p>
        </w:tc>
        <w:tc>
          <w:tcPr>
            <w:tcW w:w="85.05pt" w:type="dxa"/>
            <w:tcBorders>
              <w:top w:val="double" w:sz="4" w:space="0" w:color="auto"/>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double" w:sz="4" w:space="0" w:color="auto"/>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hexadecimal bits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65pt" w:end="11.45pt"/>
              <w:jc w:val="center"/>
              <w:rPr>
                <w:b/>
                <w:bCs/>
                <w:sz w:val="16"/>
                <w:szCs w:val="16"/>
              </w:rPr>
            </w:pPr>
            <w:r w:rsidRPr="00E5374E">
              <w:rPr>
                <w:b/>
                <w:bCs/>
                <w:sz w:val="16"/>
                <w:szCs w:val="16"/>
              </w:rPr>
              <w:t>DX</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0pt"/>
              <w:jc w:val="center"/>
              <w:rPr>
                <w:sz w:val="16"/>
                <w:szCs w:val="16"/>
              </w:rPr>
            </w:pPr>
            <w:r w:rsidRPr="00E5374E">
              <w:rPr>
                <w:sz w:val="16"/>
                <w:szCs w:val="16"/>
              </w:rPr>
              <w:t>Direct Input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hexadecimal bits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20pt"/>
              <w:jc w:val="center"/>
              <w:rPr>
                <w:b/>
                <w:bCs/>
                <w:w w:val="99%"/>
                <w:sz w:val="16"/>
                <w:szCs w:val="16"/>
              </w:rPr>
            </w:pPr>
            <w:r w:rsidRPr="00E5374E">
              <w:rPr>
                <w:b/>
                <w:bCs/>
                <w:w w:val="99%"/>
                <w:sz w:val="16"/>
                <w:szCs w:val="16"/>
              </w:rPr>
              <w:t>Y</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5pt" w:end="6.75pt"/>
              <w:jc w:val="center"/>
              <w:rPr>
                <w:sz w:val="16"/>
                <w:szCs w:val="16"/>
              </w:rPr>
            </w:pPr>
            <w:r w:rsidRPr="00E5374E">
              <w:rPr>
                <w:sz w:val="16"/>
                <w:szCs w:val="16"/>
              </w:rPr>
              <w:t>Output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hexadecimal bits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65pt" w:end="11.45pt"/>
              <w:jc w:val="center"/>
              <w:rPr>
                <w:b/>
                <w:bCs/>
                <w:sz w:val="16"/>
                <w:szCs w:val="16"/>
              </w:rPr>
            </w:pPr>
            <w:r w:rsidRPr="00E5374E">
              <w:rPr>
                <w:b/>
                <w:bCs/>
                <w:sz w:val="16"/>
                <w:szCs w:val="16"/>
              </w:rPr>
              <w:t>DY</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0pt"/>
              <w:jc w:val="center"/>
              <w:rPr>
                <w:sz w:val="16"/>
                <w:szCs w:val="16"/>
              </w:rPr>
            </w:pPr>
            <w:r w:rsidRPr="00E5374E">
              <w:rPr>
                <w:sz w:val="16"/>
                <w:szCs w:val="16"/>
              </w:rPr>
              <w:t>Direct Output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hexadecimal bits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0.30pt"/>
              <w:jc w:val="center"/>
              <w:rPr>
                <w:b/>
                <w:bCs/>
                <w:w w:val="99%"/>
                <w:sz w:val="16"/>
                <w:szCs w:val="16"/>
              </w:rPr>
            </w:pPr>
            <w:r w:rsidRPr="00E5374E">
              <w:rPr>
                <w:b/>
                <w:bCs/>
                <w:w w:val="99%"/>
                <w:sz w:val="16"/>
                <w:szCs w:val="16"/>
              </w:rPr>
              <w:t>B</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80pt"/>
              <w:jc w:val="center"/>
              <w:rPr>
                <w:sz w:val="16"/>
                <w:szCs w:val="16"/>
              </w:rPr>
            </w:pPr>
            <w:r w:rsidRPr="00E5374E">
              <w:rPr>
                <w:sz w:val="16"/>
                <w:szCs w:val="16"/>
              </w:rPr>
              <w:t>Link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hexadecimal bits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70pt" w:end="11.45pt"/>
              <w:jc w:val="center"/>
              <w:rPr>
                <w:b/>
                <w:bCs/>
                <w:sz w:val="16"/>
                <w:szCs w:val="16"/>
              </w:rPr>
            </w:pPr>
            <w:r w:rsidRPr="00E5374E">
              <w:rPr>
                <w:b/>
                <w:bCs/>
                <w:sz w:val="16"/>
                <w:szCs w:val="16"/>
              </w:rPr>
              <w:t>SB</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5pt" w:end="6.80pt"/>
              <w:jc w:val="center"/>
              <w:rPr>
                <w:sz w:val="16"/>
                <w:szCs w:val="16"/>
              </w:rPr>
            </w:pPr>
            <w:r w:rsidRPr="00E5374E">
              <w:rPr>
                <w:sz w:val="16"/>
                <w:szCs w:val="16"/>
              </w:rPr>
              <w:t>Special Link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hexadecimal bits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0.20pt"/>
              <w:jc w:val="center"/>
              <w:rPr>
                <w:b/>
                <w:bCs/>
                <w:w w:val="99%"/>
                <w:sz w:val="16"/>
                <w:szCs w:val="16"/>
              </w:rPr>
            </w:pPr>
            <w:r w:rsidRPr="00E5374E">
              <w:rPr>
                <w:b/>
                <w:bCs/>
                <w:w w:val="99%"/>
                <w:sz w:val="16"/>
                <w:szCs w:val="16"/>
              </w:rPr>
              <w:t>M</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0pt" w:end="6.80pt"/>
              <w:jc w:val="center"/>
              <w:rPr>
                <w:sz w:val="16"/>
                <w:szCs w:val="16"/>
              </w:rPr>
            </w:pPr>
            <w:r w:rsidRPr="00E5374E">
              <w:rPr>
                <w:sz w:val="16"/>
                <w:szCs w:val="16"/>
              </w:rPr>
              <w:t>Internal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5pt" w:end="11.45pt"/>
              <w:jc w:val="center"/>
              <w:rPr>
                <w:b/>
                <w:bCs/>
                <w:sz w:val="16"/>
                <w:szCs w:val="16"/>
              </w:rPr>
            </w:pPr>
            <w:r w:rsidRPr="00E5374E">
              <w:rPr>
                <w:b/>
                <w:bCs/>
                <w:sz w:val="16"/>
                <w:szCs w:val="16"/>
              </w:rPr>
              <w:t>SM</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80pt"/>
              <w:jc w:val="center"/>
              <w:rPr>
                <w:sz w:val="16"/>
                <w:szCs w:val="16"/>
              </w:rPr>
            </w:pPr>
            <w:r w:rsidRPr="00E5374E">
              <w:rPr>
                <w:sz w:val="16"/>
                <w:szCs w:val="16"/>
              </w:rPr>
              <w:t>Special Internal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25pt"/>
              <w:jc w:val="center"/>
              <w:rPr>
                <w:b/>
                <w:bCs/>
                <w:w w:val="99%"/>
                <w:sz w:val="16"/>
                <w:szCs w:val="16"/>
              </w:rPr>
            </w:pPr>
            <w:r w:rsidRPr="00E5374E">
              <w:rPr>
                <w:b/>
                <w:bCs/>
                <w:w w:val="99%"/>
                <w:sz w:val="16"/>
                <w:szCs w:val="16"/>
              </w:rPr>
              <w:t>L</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5pt" w:end="6.80pt"/>
              <w:jc w:val="center"/>
              <w:rPr>
                <w:sz w:val="16"/>
                <w:szCs w:val="16"/>
              </w:rPr>
            </w:pPr>
            <w:r w:rsidRPr="00E5374E">
              <w:rPr>
                <w:sz w:val="16"/>
                <w:szCs w:val="16"/>
              </w:rPr>
              <w:t>Latch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0.25pt"/>
              <w:jc w:val="center"/>
              <w:rPr>
                <w:b/>
                <w:bCs/>
                <w:w w:val="99%"/>
                <w:sz w:val="16"/>
                <w:szCs w:val="16"/>
              </w:rPr>
            </w:pPr>
            <w:r w:rsidRPr="00E5374E">
              <w:rPr>
                <w:b/>
                <w:bCs/>
                <w:w w:val="99%"/>
                <w:sz w:val="16"/>
                <w:szCs w:val="16"/>
              </w:rPr>
              <w:t>F</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0pt"/>
              <w:jc w:val="center"/>
              <w:rPr>
                <w:sz w:val="16"/>
                <w:szCs w:val="16"/>
              </w:rPr>
            </w:pPr>
            <w:r w:rsidRPr="00E5374E">
              <w:rPr>
                <w:sz w:val="16"/>
                <w:szCs w:val="16"/>
              </w:rPr>
              <w:t>Annunciator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0.20pt"/>
              <w:jc w:val="center"/>
              <w:rPr>
                <w:b/>
                <w:bCs/>
                <w:w w:val="99%"/>
                <w:sz w:val="16"/>
                <w:szCs w:val="16"/>
              </w:rPr>
            </w:pPr>
            <w:r w:rsidRPr="00E5374E">
              <w:rPr>
                <w:b/>
                <w:bCs/>
                <w:w w:val="99%"/>
                <w:sz w:val="16"/>
                <w:szCs w:val="16"/>
              </w:rPr>
              <w:t>V</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0pt"/>
              <w:jc w:val="center"/>
              <w:rPr>
                <w:sz w:val="16"/>
                <w:szCs w:val="16"/>
              </w:rPr>
            </w:pPr>
            <w:r w:rsidRPr="00E5374E">
              <w:rPr>
                <w:sz w:val="16"/>
                <w:szCs w:val="16"/>
              </w:rPr>
              <w:t>Edge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20pt"/>
              <w:jc w:val="center"/>
              <w:rPr>
                <w:b/>
                <w:bCs/>
                <w:w w:val="99%"/>
                <w:sz w:val="16"/>
                <w:szCs w:val="16"/>
              </w:rPr>
            </w:pPr>
            <w:r w:rsidRPr="00E5374E">
              <w:rPr>
                <w:b/>
                <w:bCs/>
                <w:w w:val="99%"/>
                <w:sz w:val="16"/>
                <w:szCs w:val="16"/>
              </w:rPr>
              <w:t>S</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0pt" w:end="6.80pt"/>
              <w:jc w:val="center"/>
              <w:rPr>
                <w:sz w:val="16"/>
                <w:szCs w:val="16"/>
              </w:rPr>
            </w:pPr>
            <w:r w:rsidRPr="00E5374E">
              <w:rPr>
                <w:sz w:val="16"/>
                <w:szCs w:val="16"/>
              </w:rPr>
              <w:t>Step relay</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5pt" w:end="11.35pt"/>
              <w:jc w:val="center"/>
              <w:rPr>
                <w:b/>
                <w:bCs/>
                <w:sz w:val="16"/>
                <w:szCs w:val="16"/>
              </w:rPr>
            </w:pPr>
            <w:r w:rsidRPr="00E5374E">
              <w:rPr>
                <w:b/>
                <w:bCs/>
                <w:sz w:val="16"/>
                <w:szCs w:val="16"/>
              </w:rPr>
              <w:t>TS</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5pt"/>
              <w:jc w:val="center"/>
              <w:rPr>
                <w:sz w:val="16"/>
                <w:szCs w:val="16"/>
              </w:rPr>
            </w:pPr>
            <w:r w:rsidRPr="00E5374E">
              <w:rPr>
                <w:sz w:val="16"/>
                <w:szCs w:val="16"/>
              </w:rPr>
              <w:t>Timer Contact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5pt" w:end="11.40pt"/>
              <w:jc w:val="center"/>
              <w:rPr>
                <w:b/>
                <w:bCs/>
                <w:sz w:val="16"/>
                <w:szCs w:val="16"/>
              </w:rPr>
            </w:pPr>
            <w:r w:rsidRPr="00E5374E">
              <w:rPr>
                <w:b/>
                <w:bCs/>
                <w:sz w:val="16"/>
                <w:szCs w:val="16"/>
              </w:rPr>
              <w:t>TC</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5pt" w:end="6.65pt"/>
              <w:jc w:val="center"/>
              <w:rPr>
                <w:sz w:val="16"/>
                <w:szCs w:val="16"/>
              </w:rPr>
            </w:pPr>
            <w:r w:rsidRPr="00E5374E">
              <w:rPr>
                <w:sz w:val="16"/>
                <w:szCs w:val="16"/>
              </w:rPr>
              <w:t>Timer Coil</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75pt" w:end="11.40pt"/>
              <w:jc w:val="center"/>
              <w:rPr>
                <w:b/>
                <w:bCs/>
                <w:sz w:val="16"/>
                <w:szCs w:val="16"/>
              </w:rPr>
            </w:pPr>
            <w:r w:rsidRPr="00E5374E">
              <w:rPr>
                <w:b/>
                <w:bCs/>
                <w:sz w:val="16"/>
                <w:szCs w:val="16"/>
              </w:rPr>
              <w:t>TN</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5pt" w:end="6.80pt"/>
              <w:jc w:val="center"/>
              <w:rPr>
                <w:sz w:val="16"/>
                <w:szCs w:val="16"/>
              </w:rPr>
            </w:pPr>
            <w:r w:rsidRPr="00E5374E">
              <w:rPr>
                <w:sz w:val="16"/>
                <w:szCs w:val="16"/>
              </w:rPr>
              <w:t>Timer Value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45pt" w:end="18.2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5pt" w:end="11.45pt"/>
              <w:jc w:val="center"/>
              <w:rPr>
                <w:b/>
                <w:bCs/>
                <w:sz w:val="16"/>
                <w:szCs w:val="16"/>
              </w:rPr>
            </w:pPr>
            <w:r w:rsidRPr="00E5374E">
              <w:rPr>
                <w:b/>
                <w:bCs/>
                <w:sz w:val="16"/>
                <w:szCs w:val="16"/>
              </w:rPr>
              <w:t>SS</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5pt" w:end="6.65pt"/>
              <w:jc w:val="center"/>
              <w:rPr>
                <w:sz w:val="16"/>
                <w:szCs w:val="16"/>
              </w:rPr>
            </w:pPr>
            <w:r w:rsidRPr="00E5374E">
              <w:rPr>
                <w:sz w:val="16"/>
                <w:szCs w:val="16"/>
              </w:rPr>
              <w:t>Integrating Timer Contact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0pt" w:end="11.45pt"/>
              <w:jc w:val="center"/>
              <w:rPr>
                <w:b/>
                <w:bCs/>
                <w:sz w:val="16"/>
                <w:szCs w:val="16"/>
              </w:rPr>
            </w:pPr>
            <w:r w:rsidRPr="00E5374E">
              <w:rPr>
                <w:b/>
                <w:bCs/>
                <w:sz w:val="16"/>
                <w:szCs w:val="16"/>
              </w:rPr>
              <w:t>SC</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0pt" w:end="6.80pt"/>
              <w:jc w:val="center"/>
              <w:rPr>
                <w:sz w:val="16"/>
                <w:szCs w:val="16"/>
              </w:rPr>
            </w:pPr>
            <w:r w:rsidRPr="00E5374E">
              <w:rPr>
                <w:sz w:val="16"/>
                <w:szCs w:val="16"/>
              </w:rPr>
              <w:t>Integrating Timer Coil</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70pt" w:end="11.45pt"/>
              <w:jc w:val="center"/>
              <w:rPr>
                <w:b/>
                <w:bCs/>
                <w:sz w:val="16"/>
                <w:szCs w:val="16"/>
              </w:rPr>
            </w:pPr>
            <w:r w:rsidRPr="00E5374E">
              <w:rPr>
                <w:b/>
                <w:bCs/>
                <w:sz w:val="16"/>
                <w:szCs w:val="16"/>
              </w:rPr>
              <w:t>SN</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7.15pt" w:end="6.75pt"/>
              <w:jc w:val="center"/>
              <w:rPr>
                <w:sz w:val="16"/>
                <w:szCs w:val="16"/>
              </w:rPr>
            </w:pPr>
            <w:r w:rsidRPr="00E5374E">
              <w:rPr>
                <w:sz w:val="16"/>
                <w:szCs w:val="16"/>
              </w:rPr>
              <w:t>IntegratingTimer Value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45pt" w:end="18.2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65pt" w:end="11.45pt"/>
              <w:jc w:val="center"/>
              <w:rPr>
                <w:b/>
                <w:bCs/>
                <w:sz w:val="16"/>
                <w:szCs w:val="16"/>
              </w:rPr>
            </w:pPr>
            <w:r w:rsidRPr="00E5374E">
              <w:rPr>
                <w:b/>
                <w:bCs/>
                <w:sz w:val="16"/>
                <w:szCs w:val="16"/>
              </w:rPr>
              <w:t>CS</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80pt"/>
              <w:jc w:val="center"/>
              <w:rPr>
                <w:sz w:val="16"/>
                <w:szCs w:val="16"/>
              </w:rPr>
            </w:pPr>
            <w:r w:rsidRPr="00E5374E">
              <w:rPr>
                <w:sz w:val="16"/>
                <w:szCs w:val="16"/>
              </w:rPr>
              <w:t>Counter Contact</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60pt" w:end="11.45pt"/>
              <w:jc w:val="center"/>
              <w:rPr>
                <w:b/>
                <w:bCs/>
                <w:sz w:val="16"/>
                <w:szCs w:val="16"/>
              </w:rPr>
            </w:pPr>
            <w:r w:rsidRPr="00E5374E">
              <w:rPr>
                <w:b/>
                <w:bCs/>
                <w:sz w:val="16"/>
                <w:szCs w:val="16"/>
              </w:rPr>
              <w:t>CC</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5pt" w:end="6.70pt"/>
              <w:jc w:val="center"/>
              <w:rPr>
                <w:sz w:val="16"/>
                <w:szCs w:val="16"/>
              </w:rPr>
            </w:pPr>
            <w:r w:rsidRPr="00E5374E">
              <w:rPr>
                <w:sz w:val="16"/>
                <w:szCs w:val="16"/>
              </w:rPr>
              <w:t>Counter Coil</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jc w:val="center"/>
              <w:rPr>
                <w:rFonts w:ascii="Times New Roman" w:hAnsi="Times New Roman" w:cs="Times New Roman"/>
                <w:sz w:val="16"/>
                <w:szCs w:val="16"/>
              </w:rPr>
            </w:pP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60pt" w:end="11.45pt"/>
              <w:jc w:val="center"/>
              <w:rPr>
                <w:b/>
                <w:bCs/>
                <w:sz w:val="16"/>
                <w:szCs w:val="16"/>
              </w:rPr>
            </w:pPr>
            <w:r w:rsidRPr="00E5374E">
              <w:rPr>
                <w:b/>
                <w:bCs/>
                <w:sz w:val="16"/>
                <w:szCs w:val="16"/>
              </w:rPr>
              <w:t>CN</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5pt"/>
              <w:jc w:val="center"/>
              <w:rPr>
                <w:sz w:val="16"/>
                <w:szCs w:val="16"/>
              </w:rPr>
            </w:pPr>
            <w:r w:rsidRPr="00E5374E">
              <w:rPr>
                <w:sz w:val="16"/>
                <w:szCs w:val="16"/>
              </w:rPr>
              <w:t>Counter Value</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45pt" w:end="18.20pt"/>
              <w:jc w:val="center"/>
              <w:rPr>
                <w:sz w:val="16"/>
                <w:szCs w:val="16"/>
              </w:rPr>
            </w:pPr>
            <w:r w:rsidRPr="00E5374E">
              <w:rPr>
                <w:b/>
                <w:bCs/>
                <w:sz w:val="16"/>
                <w:szCs w:val="16"/>
              </w:rPr>
              <w:t>W</w:t>
            </w:r>
            <w:r w:rsidRPr="00E5374E">
              <w:rPr>
                <w:sz w:val="16"/>
                <w:szCs w:val="16"/>
              </w:rPr>
              <w:t>, S</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30pt"/>
              <w:jc w:val="center"/>
              <w:rPr>
                <w:b/>
                <w:bCs/>
                <w:w w:val="99%"/>
                <w:sz w:val="16"/>
                <w:szCs w:val="16"/>
              </w:rPr>
            </w:pPr>
            <w:r w:rsidRPr="00E5374E">
              <w:rPr>
                <w:b/>
                <w:bCs/>
                <w:w w:val="99%"/>
                <w:sz w:val="16"/>
                <w:szCs w:val="16"/>
              </w:rPr>
              <w:t>D</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5pt"/>
              <w:jc w:val="center"/>
              <w:rPr>
                <w:sz w:val="16"/>
                <w:szCs w:val="16"/>
              </w:rPr>
            </w:pPr>
            <w:r w:rsidRPr="00E5374E">
              <w:rPr>
                <w:sz w:val="16"/>
                <w:szCs w:val="16"/>
              </w:rPr>
              <w:t>Data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11.70pt" w:end="11.45pt"/>
              <w:jc w:val="center"/>
              <w:rPr>
                <w:b/>
                <w:bCs/>
                <w:sz w:val="16"/>
                <w:szCs w:val="16"/>
              </w:rPr>
            </w:pPr>
            <w:r w:rsidRPr="00E5374E">
              <w:rPr>
                <w:b/>
                <w:bCs/>
                <w:sz w:val="16"/>
                <w:szCs w:val="16"/>
              </w:rPr>
              <w:t>SD</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5pt" w:end="6.80pt"/>
              <w:jc w:val="center"/>
              <w:rPr>
                <w:sz w:val="16"/>
                <w:szCs w:val="16"/>
              </w:rPr>
            </w:pPr>
            <w:r w:rsidRPr="00E5374E">
              <w:rPr>
                <w:sz w:val="16"/>
                <w:szCs w:val="16"/>
              </w:rPr>
              <w:t>Special Data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25pt"/>
              <w:jc w:val="center"/>
              <w:rPr>
                <w:b/>
                <w:bCs/>
                <w:w w:val="99%"/>
                <w:sz w:val="16"/>
                <w:szCs w:val="16"/>
              </w:rPr>
            </w:pPr>
            <w:r w:rsidRPr="00E5374E">
              <w:rPr>
                <w:b/>
                <w:bCs/>
                <w:w w:val="99%"/>
                <w:sz w:val="16"/>
                <w:szCs w:val="16"/>
              </w:rPr>
              <w:t>W</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0pt" w:end="6.80pt"/>
              <w:jc w:val="center"/>
              <w:rPr>
                <w:sz w:val="16"/>
                <w:szCs w:val="16"/>
              </w:rPr>
            </w:pPr>
            <w:r w:rsidRPr="00E5374E">
              <w:rPr>
                <w:sz w:val="16"/>
                <w:szCs w:val="16"/>
              </w:rPr>
              <w:t>Link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09"/>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11.65pt" w:end="11.45pt"/>
              <w:jc w:val="center"/>
              <w:rPr>
                <w:b/>
                <w:bCs/>
                <w:sz w:val="16"/>
                <w:szCs w:val="16"/>
              </w:rPr>
            </w:pPr>
            <w:r w:rsidRPr="00E5374E">
              <w:rPr>
                <w:b/>
                <w:bCs/>
                <w:sz w:val="16"/>
                <w:szCs w:val="16"/>
              </w:rPr>
              <w:t>SW</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80pt"/>
              <w:jc w:val="center"/>
              <w:rPr>
                <w:sz w:val="16"/>
                <w:szCs w:val="16"/>
              </w:rPr>
            </w:pPr>
            <w:r w:rsidRPr="00E5374E">
              <w:rPr>
                <w:sz w:val="16"/>
                <w:szCs w:val="16"/>
              </w:rPr>
              <w:t>Special Link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60pt"/>
              <w:ind w:start="0.30pt"/>
              <w:jc w:val="center"/>
              <w:rPr>
                <w:b/>
                <w:bCs/>
                <w:w w:val="99%"/>
                <w:sz w:val="16"/>
                <w:szCs w:val="16"/>
              </w:rPr>
            </w:pPr>
            <w:r w:rsidRPr="00E5374E">
              <w:rPr>
                <w:b/>
                <w:bCs/>
                <w:w w:val="99%"/>
                <w:sz w:val="16"/>
                <w:szCs w:val="16"/>
              </w:rPr>
              <w:t>R</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5pt"/>
              <w:ind w:start="7.15pt" w:end="6.80pt"/>
              <w:jc w:val="center"/>
              <w:rPr>
                <w:sz w:val="16"/>
                <w:szCs w:val="16"/>
              </w:rPr>
            </w:pPr>
            <w:r w:rsidRPr="00E5374E">
              <w:rPr>
                <w:sz w:val="16"/>
                <w:szCs w:val="16"/>
              </w:rPr>
              <w:t>File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60pt"/>
              <w:ind w:start="5.30pt"/>
              <w:jc w:val="end"/>
              <w:rPr>
                <w:sz w:val="16"/>
                <w:szCs w:val="16"/>
              </w:rPr>
            </w:pPr>
            <w:r w:rsidRPr="00E5374E">
              <w:rPr>
                <w:sz w:val="16"/>
                <w:szCs w:val="16"/>
              </w:rPr>
              <w:t>1 to 6 decimal digits</w:t>
            </w:r>
          </w:p>
        </w:tc>
      </w:tr>
      <w:tr w:rsidR="00E5374E" w:rsidRPr="00E5374E" w:rsidTr="00227731">
        <w:trPr>
          <w:trHeight w:val="310"/>
        </w:trPr>
        <w:tc>
          <w:tcPr>
            <w:tcW w:w="70.85pt" w:type="dxa"/>
            <w:tcBorders>
              <w:top w:val="single" w:sz="2" w:space="0" w:color="000000"/>
              <w:bottom w:val="single" w:sz="2" w:space="0" w:color="000000"/>
              <w:end w:val="single" w:sz="2" w:space="0" w:color="000000"/>
            </w:tcBorders>
            <w:vAlign w:val="center"/>
          </w:tcPr>
          <w:p w:rsidR="00E5374E" w:rsidRPr="00E5374E" w:rsidRDefault="00E5374E" w:rsidP="00227731">
            <w:pPr>
              <w:pStyle w:val="TableParagraph"/>
              <w:kinsoku w:val="0"/>
              <w:overflowPunct w:val="0"/>
              <w:spacing w:before="1.55pt"/>
              <w:ind w:start="0.25pt"/>
              <w:jc w:val="center"/>
              <w:rPr>
                <w:b/>
                <w:bCs/>
                <w:w w:val="99%"/>
                <w:sz w:val="16"/>
                <w:szCs w:val="16"/>
              </w:rPr>
            </w:pPr>
            <w:r w:rsidRPr="00E5374E">
              <w:rPr>
                <w:b/>
                <w:bCs/>
                <w:w w:val="99%"/>
                <w:sz w:val="16"/>
                <w:szCs w:val="16"/>
              </w:rPr>
              <w:t>Z</w:t>
            </w:r>
          </w:p>
        </w:tc>
        <w:tc>
          <w:tcPr>
            <w:tcW w:w="127.55pt" w:type="dxa"/>
            <w:tcBorders>
              <w:top w:val="single" w:sz="4" w:space="0" w:color="000000"/>
              <w:start w:val="single" w:sz="2"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60pt"/>
              <w:ind w:start="7.15pt" w:end="6.70pt"/>
              <w:jc w:val="center"/>
              <w:rPr>
                <w:sz w:val="16"/>
                <w:szCs w:val="16"/>
              </w:rPr>
            </w:pPr>
            <w:r w:rsidRPr="00E5374E">
              <w:rPr>
                <w:sz w:val="16"/>
                <w:szCs w:val="16"/>
              </w:rPr>
              <w:t>Index Register</w:t>
            </w:r>
          </w:p>
        </w:tc>
        <w:tc>
          <w:tcPr>
            <w:tcW w:w="85.05pt" w:type="dxa"/>
            <w:tcBorders>
              <w:top w:val="single" w:sz="4" w:space="0" w:color="000000"/>
              <w:start w:val="single" w:sz="4" w:space="0" w:color="000000"/>
              <w:bottom w:val="single" w:sz="4" w:space="0" w:color="000000"/>
              <w:end w:val="single" w:sz="4" w:space="0" w:color="000000"/>
            </w:tcBorders>
            <w:vAlign w:val="center"/>
          </w:tcPr>
          <w:p w:rsidR="00E5374E" w:rsidRPr="00E5374E" w:rsidRDefault="00E5374E" w:rsidP="00227731">
            <w:pPr>
              <w:pStyle w:val="TableParagraph"/>
              <w:kinsoku w:val="0"/>
              <w:overflowPunct w:val="0"/>
              <w:spacing w:before="1.55pt"/>
              <w:ind w:start="18.50pt" w:end="18.20pt"/>
              <w:jc w:val="center"/>
              <w:rPr>
                <w:sz w:val="16"/>
                <w:szCs w:val="16"/>
              </w:rPr>
            </w:pPr>
            <w:r w:rsidRPr="00E5374E">
              <w:rPr>
                <w:b/>
                <w:bCs/>
                <w:sz w:val="16"/>
                <w:szCs w:val="16"/>
              </w:rPr>
              <w:t>S</w:t>
            </w:r>
            <w:r w:rsidRPr="00E5374E">
              <w:rPr>
                <w:sz w:val="16"/>
                <w:szCs w:val="16"/>
              </w:rPr>
              <w:t>, W, L, D, F</w:t>
            </w:r>
          </w:p>
        </w:tc>
        <w:tc>
          <w:tcPr>
            <w:tcW w:w="198.40pt" w:type="dxa"/>
            <w:tcBorders>
              <w:top w:val="single" w:sz="4" w:space="0" w:color="000000"/>
              <w:start w:val="single" w:sz="4" w:space="0" w:color="000000"/>
              <w:bottom w:val="single" w:sz="4" w:space="0" w:color="000000"/>
            </w:tcBorders>
            <w:vAlign w:val="center"/>
          </w:tcPr>
          <w:p w:rsidR="00E5374E" w:rsidRPr="00E5374E" w:rsidRDefault="00E5374E" w:rsidP="00227731">
            <w:pPr>
              <w:pStyle w:val="TableParagraph"/>
              <w:kinsoku w:val="0"/>
              <w:overflowPunct w:val="0"/>
              <w:spacing w:before="1.55pt"/>
              <w:ind w:start="5.30pt"/>
              <w:jc w:val="end"/>
              <w:rPr>
                <w:sz w:val="16"/>
                <w:szCs w:val="16"/>
              </w:rPr>
            </w:pPr>
            <w:r w:rsidRPr="00E5374E">
              <w:rPr>
                <w:sz w:val="16"/>
                <w:szCs w:val="16"/>
              </w:rPr>
              <w:t>1 to 6 decimal digits</w:t>
            </w:r>
          </w:p>
        </w:tc>
      </w:tr>
    </w:tbl>
    <w:p w:rsidR="00227731" w:rsidRDefault="00E5374E" w:rsidP="00227731">
      <w:pPr>
        <w:pStyle w:val="BodyText"/>
        <w:kinsoku w:val="0"/>
        <w:overflowPunct w:val="0"/>
        <w:spacing w:before="5.55pt" w:line="20.85pt" w:lineRule="auto"/>
        <w:ind w:start="5.45pt" w:end="-1.50pt" w:hanging="5.45pt"/>
        <w:jc w:val="center"/>
        <w:rPr>
          <w:b/>
          <w:bCs/>
        </w:rPr>
      </w:pPr>
      <w:r w:rsidRPr="00227731">
        <w:rPr>
          <w:rFonts w:ascii="Courier New" w:hAnsi="Courier New" w:cs="Courier New"/>
          <w:b/>
        </w:rPr>
        <w:t>Table 85: MELSEC Memory types and address</w:t>
      </w:r>
      <w:r w:rsidR="00227731">
        <w:rPr>
          <w:rFonts w:ascii="Courier New" w:hAnsi="Courier New" w:cs="Courier New"/>
          <w:b/>
        </w:rPr>
        <w:t xml:space="preserve"> </w:t>
      </w:r>
      <w:r w:rsidRPr="00227731">
        <w:rPr>
          <w:rFonts w:ascii="Courier New" w:hAnsi="Courier New" w:cs="Courier New"/>
          <w:b/>
        </w:rPr>
        <w:t>scheme</w:t>
      </w:r>
    </w:p>
    <w:p w:rsidR="00227731" w:rsidRDefault="00E5374E" w:rsidP="00C73C77">
      <w:pPr>
        <w:pStyle w:val="BodyText"/>
        <w:kinsoku w:val="0"/>
        <w:overflowPunct w:val="0"/>
        <w:spacing w:before="5.55pt" w:line="20.85pt" w:lineRule="auto"/>
        <w:ind w:start="5.45pt" w:end="156.55pt" w:hanging="5.45pt"/>
        <w:rPr>
          <w:b/>
          <w:bCs/>
        </w:rPr>
      </w:pPr>
      <w:r>
        <w:rPr>
          <w:b/>
          <w:bCs/>
        </w:rPr>
        <w:t xml:space="preserve">Note: </w:t>
      </w:r>
      <w:r>
        <w:t>The Modifier can be omitted, the modifier in bold will be used</w:t>
      </w:r>
      <w:r>
        <w:rPr>
          <w:b/>
          <w:bCs/>
        </w:rPr>
        <w:t>.</w:t>
      </w:r>
    </w:p>
    <w:tbl>
      <w:tblPr>
        <w:tblW w:w="0pt" w:type="dxa"/>
        <w:tblInd w:w="55.25pt" w:type="dxa"/>
        <w:tblLayout w:type="fixed"/>
        <w:tblCellMar>
          <w:start w:w="0pt" w:type="dxa"/>
          <w:end w:w="0pt" w:type="dxa"/>
        </w:tblCellMar>
        <w:tblLook w:firstRow="0" w:lastRow="0" w:firstColumn="0" w:lastColumn="0" w:noHBand="0" w:noVBand="0"/>
      </w:tblPr>
      <w:tblGrid>
        <w:gridCol w:w="1984"/>
        <w:gridCol w:w="2268"/>
        <w:gridCol w:w="2834"/>
        <w:gridCol w:w="1134"/>
      </w:tblGrid>
      <w:tr w:rsidR="00227731" w:rsidRPr="00E5374E" w:rsidTr="0065514D">
        <w:trPr>
          <w:trHeight w:val="509"/>
        </w:trPr>
        <w:tc>
          <w:tcPr>
            <w:tcW w:w="99.20pt" w:type="dxa"/>
            <w:tcBorders>
              <w:top w:val="single" w:sz="2" w:space="0" w:color="000000"/>
              <w:bottom w:val="double" w:sz="4" w:space="0" w:color="auto"/>
              <w:end w:val="single" w:sz="2" w:space="0" w:color="000000"/>
            </w:tcBorders>
          </w:tcPr>
          <w:p w:rsidR="00227731" w:rsidRPr="00E5374E" w:rsidRDefault="00227731" w:rsidP="0065514D">
            <w:pPr>
              <w:pStyle w:val="TableParagraph"/>
              <w:kinsoku w:val="0"/>
              <w:overflowPunct w:val="0"/>
              <w:spacing w:before="6.55pt"/>
              <w:ind w:start="34.15pt" w:end="33.85pt"/>
              <w:jc w:val="center"/>
              <w:rPr>
                <w:b/>
                <w:bCs/>
                <w:sz w:val="16"/>
                <w:szCs w:val="16"/>
              </w:rPr>
            </w:pPr>
            <w:r w:rsidRPr="00E5374E">
              <w:rPr>
                <w:b/>
                <w:bCs/>
                <w:sz w:val="16"/>
                <w:szCs w:val="16"/>
              </w:rPr>
              <w:t>Symbol</w:t>
            </w:r>
          </w:p>
        </w:tc>
        <w:tc>
          <w:tcPr>
            <w:tcW w:w="113.40pt" w:type="dxa"/>
            <w:tcBorders>
              <w:top w:val="single" w:sz="4" w:space="0" w:color="000000"/>
              <w:start w:val="single" w:sz="2" w:space="0" w:color="000000"/>
              <w:bottom w:val="double" w:sz="4" w:space="0" w:color="auto"/>
              <w:end w:val="single" w:sz="4" w:space="0" w:color="000000"/>
            </w:tcBorders>
          </w:tcPr>
          <w:p w:rsidR="00227731" w:rsidRPr="00E5374E" w:rsidRDefault="00227731" w:rsidP="0065514D">
            <w:pPr>
              <w:pStyle w:val="TableParagraph"/>
              <w:kinsoku w:val="0"/>
              <w:overflowPunct w:val="0"/>
              <w:spacing w:before="6.55pt"/>
              <w:ind w:start="5.85pt" w:end="5.55pt"/>
              <w:jc w:val="center"/>
              <w:rPr>
                <w:b/>
                <w:bCs/>
                <w:sz w:val="16"/>
                <w:szCs w:val="16"/>
              </w:rPr>
            </w:pPr>
            <w:r w:rsidRPr="00E5374E">
              <w:rPr>
                <w:b/>
                <w:bCs/>
                <w:sz w:val="16"/>
                <w:szCs w:val="16"/>
              </w:rPr>
              <w:t>Modifier</w:t>
            </w:r>
          </w:p>
        </w:tc>
        <w:tc>
          <w:tcPr>
            <w:tcW w:w="141.70pt" w:type="dxa"/>
            <w:tcBorders>
              <w:top w:val="single" w:sz="4" w:space="0" w:color="000000"/>
              <w:start w:val="single" w:sz="4" w:space="0" w:color="000000"/>
              <w:bottom w:val="double" w:sz="4" w:space="0" w:color="auto"/>
              <w:end w:val="single" w:sz="4" w:space="0" w:color="000000"/>
            </w:tcBorders>
          </w:tcPr>
          <w:p w:rsidR="00227731" w:rsidRPr="00E5374E" w:rsidRDefault="00227731" w:rsidP="0065514D">
            <w:pPr>
              <w:pStyle w:val="TableParagraph"/>
              <w:kinsoku w:val="0"/>
              <w:overflowPunct w:val="0"/>
              <w:spacing w:before="6.55pt"/>
              <w:ind w:start="7.35pt" w:end="7.15pt"/>
              <w:jc w:val="center"/>
              <w:rPr>
                <w:b/>
                <w:bCs/>
                <w:sz w:val="16"/>
                <w:szCs w:val="16"/>
              </w:rPr>
            </w:pPr>
            <w:r w:rsidRPr="00E5374E">
              <w:rPr>
                <w:b/>
                <w:bCs/>
                <w:sz w:val="16"/>
                <w:szCs w:val="16"/>
              </w:rPr>
              <w:t>value range</w:t>
            </w:r>
          </w:p>
        </w:tc>
        <w:tc>
          <w:tcPr>
            <w:tcW w:w="56.70pt" w:type="dxa"/>
            <w:tcBorders>
              <w:top w:val="single" w:sz="4" w:space="0" w:color="000000"/>
              <w:start w:val="single" w:sz="4" w:space="0" w:color="000000"/>
              <w:bottom w:val="double" w:sz="4" w:space="0" w:color="auto"/>
            </w:tcBorders>
          </w:tcPr>
          <w:p w:rsidR="00227731" w:rsidRPr="00E5374E" w:rsidRDefault="00227731" w:rsidP="0065514D">
            <w:pPr>
              <w:pStyle w:val="TableParagraph"/>
              <w:kinsoku w:val="0"/>
              <w:overflowPunct w:val="0"/>
              <w:spacing w:before="1.60pt" w:line="12.95pt" w:lineRule="auto"/>
              <w:ind w:start="11.80pt" w:end="7.40pt" w:hanging="3.15pt"/>
              <w:rPr>
                <w:b/>
                <w:bCs/>
                <w:sz w:val="16"/>
                <w:szCs w:val="16"/>
              </w:rPr>
            </w:pPr>
            <w:r w:rsidRPr="00E5374E">
              <w:rPr>
                <w:b/>
                <w:bCs/>
                <w:w w:val="95%"/>
                <w:sz w:val="16"/>
                <w:szCs w:val="16"/>
              </w:rPr>
              <w:t xml:space="preserve">Automatic </w:t>
            </w:r>
            <w:r w:rsidRPr="00E5374E">
              <w:rPr>
                <w:b/>
                <w:bCs/>
                <w:sz w:val="16"/>
                <w:szCs w:val="16"/>
              </w:rPr>
              <w:t>Tag type</w:t>
            </w:r>
          </w:p>
        </w:tc>
      </w:tr>
      <w:tr w:rsidR="00227731" w:rsidRPr="00E5374E" w:rsidTr="00227731">
        <w:trPr>
          <w:trHeight w:val="310"/>
        </w:trPr>
        <w:tc>
          <w:tcPr>
            <w:tcW w:w="99.20pt" w:type="dxa"/>
            <w:tcBorders>
              <w:top w:val="double" w:sz="4" w:space="0" w:color="auto"/>
              <w:bottom w:val="single" w:sz="2" w:space="0" w:color="000000"/>
              <w:end w:val="single" w:sz="2" w:space="0" w:color="000000"/>
            </w:tcBorders>
            <w:vAlign w:val="center"/>
          </w:tcPr>
          <w:p w:rsidR="00227731" w:rsidRPr="00227731" w:rsidRDefault="00227731" w:rsidP="00227731">
            <w:pPr>
              <w:pStyle w:val="TableParagraph"/>
              <w:kinsoku w:val="0"/>
              <w:overflowPunct w:val="0"/>
              <w:jc w:val="center"/>
              <w:rPr>
                <w:rFonts w:ascii="Courier New" w:hAnsi="Courier New" w:cs="Courier New"/>
                <w:b/>
                <w:sz w:val="20"/>
                <w:szCs w:val="20"/>
              </w:rPr>
            </w:pPr>
            <w:r w:rsidRPr="00227731">
              <w:rPr>
                <w:rFonts w:ascii="Courier New" w:hAnsi="Courier New" w:cs="Courier New"/>
                <w:b/>
                <w:sz w:val="20"/>
                <w:szCs w:val="20"/>
              </w:rPr>
              <w:t>W</w:t>
            </w:r>
          </w:p>
        </w:tc>
        <w:tc>
          <w:tcPr>
            <w:tcW w:w="113.40pt" w:type="dxa"/>
            <w:tcBorders>
              <w:top w:val="double" w:sz="4" w:space="0" w:color="auto"/>
              <w:start w:val="single" w:sz="2"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5.90pt" w:end="5.55pt"/>
              <w:jc w:val="center"/>
              <w:rPr>
                <w:sz w:val="16"/>
                <w:szCs w:val="16"/>
              </w:rPr>
            </w:pPr>
            <w:r w:rsidRPr="00E5374E">
              <w:rPr>
                <w:sz w:val="16"/>
                <w:szCs w:val="16"/>
              </w:rPr>
              <w:t>Word</w:t>
            </w:r>
          </w:p>
        </w:tc>
        <w:tc>
          <w:tcPr>
            <w:tcW w:w="141.70pt" w:type="dxa"/>
            <w:tcBorders>
              <w:top w:val="double" w:sz="4" w:space="0" w:color="auto"/>
              <w:start w:val="single" w:sz="4"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7.45pt" w:end="7.15pt"/>
              <w:jc w:val="center"/>
              <w:rPr>
                <w:sz w:val="16"/>
                <w:szCs w:val="16"/>
              </w:rPr>
            </w:pPr>
            <w:r w:rsidRPr="00E5374E">
              <w:rPr>
                <w:sz w:val="16"/>
                <w:szCs w:val="16"/>
              </w:rPr>
              <w:t>0 .. 65535</w:t>
            </w:r>
          </w:p>
        </w:tc>
        <w:tc>
          <w:tcPr>
            <w:tcW w:w="56.70pt" w:type="dxa"/>
            <w:tcBorders>
              <w:top w:val="double" w:sz="4" w:space="0" w:color="auto"/>
              <w:start w:val="single" w:sz="4" w:space="0" w:color="000000"/>
              <w:bottom w:val="single" w:sz="4" w:space="0" w:color="000000"/>
            </w:tcBorders>
            <w:vAlign w:val="center"/>
          </w:tcPr>
          <w:p w:rsidR="00227731" w:rsidRPr="00E5374E" w:rsidRDefault="00227731" w:rsidP="00227731">
            <w:pPr>
              <w:pStyle w:val="TableParagraph"/>
              <w:kinsoku w:val="0"/>
              <w:overflowPunct w:val="0"/>
              <w:spacing w:before="1.60pt"/>
              <w:ind w:start="14.65pt" w:end="14.30pt"/>
              <w:jc w:val="center"/>
              <w:rPr>
                <w:sz w:val="16"/>
                <w:szCs w:val="16"/>
              </w:rPr>
            </w:pPr>
            <w:r w:rsidRPr="00E5374E">
              <w:rPr>
                <w:sz w:val="16"/>
                <w:szCs w:val="16"/>
              </w:rPr>
              <w:t>DWord</w:t>
            </w:r>
          </w:p>
        </w:tc>
      </w:tr>
      <w:tr w:rsidR="00227731" w:rsidRPr="00E5374E" w:rsidTr="00227731">
        <w:trPr>
          <w:trHeight w:val="310"/>
        </w:trPr>
        <w:tc>
          <w:tcPr>
            <w:tcW w:w="99.20pt" w:type="dxa"/>
            <w:tcBorders>
              <w:top w:val="single" w:sz="2" w:space="0" w:color="000000"/>
              <w:bottom w:val="single" w:sz="2" w:space="0" w:color="000000"/>
              <w:end w:val="single" w:sz="2" w:space="0" w:color="000000"/>
            </w:tcBorders>
            <w:vAlign w:val="center"/>
          </w:tcPr>
          <w:p w:rsidR="00227731" w:rsidRPr="00227731" w:rsidRDefault="00227731" w:rsidP="00227731">
            <w:pPr>
              <w:pStyle w:val="TableParagraph"/>
              <w:kinsoku w:val="0"/>
              <w:overflowPunct w:val="0"/>
              <w:jc w:val="center"/>
              <w:rPr>
                <w:rFonts w:ascii="Courier New" w:hAnsi="Courier New" w:cs="Courier New"/>
                <w:b/>
                <w:sz w:val="20"/>
                <w:szCs w:val="20"/>
              </w:rPr>
            </w:pPr>
            <w:r w:rsidRPr="00227731">
              <w:rPr>
                <w:rFonts w:ascii="Courier New" w:hAnsi="Courier New" w:cs="Courier New"/>
                <w:b/>
                <w:sz w:val="20"/>
                <w:szCs w:val="20"/>
              </w:rPr>
              <w:t>S</w:t>
            </w:r>
          </w:p>
        </w:tc>
        <w:tc>
          <w:tcPr>
            <w:tcW w:w="113.40pt" w:type="dxa"/>
            <w:tcBorders>
              <w:top w:val="single" w:sz="4" w:space="0" w:color="000000"/>
              <w:start w:val="single" w:sz="2"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5.80pt" w:end="5.55pt"/>
              <w:jc w:val="center"/>
              <w:rPr>
                <w:sz w:val="16"/>
                <w:szCs w:val="16"/>
              </w:rPr>
            </w:pPr>
            <w:r w:rsidRPr="00E5374E">
              <w:rPr>
                <w:sz w:val="16"/>
                <w:szCs w:val="16"/>
              </w:rPr>
              <w:t>signed Word</w:t>
            </w:r>
          </w:p>
        </w:tc>
        <w:tc>
          <w:tcPr>
            <w:tcW w:w="141.70pt" w:type="dxa"/>
            <w:tcBorders>
              <w:top w:val="single" w:sz="4" w:space="0" w:color="000000"/>
              <w:start w:val="single" w:sz="4"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7.40pt" w:end="7.15pt"/>
              <w:jc w:val="center"/>
              <w:rPr>
                <w:sz w:val="16"/>
                <w:szCs w:val="16"/>
              </w:rPr>
            </w:pPr>
            <w:r w:rsidRPr="00E5374E">
              <w:rPr>
                <w:sz w:val="16"/>
                <w:szCs w:val="16"/>
              </w:rPr>
              <w:t>-32768 .. 32767</w:t>
            </w:r>
          </w:p>
        </w:tc>
        <w:tc>
          <w:tcPr>
            <w:tcW w:w="56.70pt" w:type="dxa"/>
            <w:tcBorders>
              <w:top w:val="single" w:sz="4" w:space="0" w:color="000000"/>
              <w:start w:val="single" w:sz="4" w:space="0" w:color="000000"/>
              <w:bottom w:val="single" w:sz="4" w:space="0" w:color="000000"/>
            </w:tcBorders>
            <w:vAlign w:val="center"/>
          </w:tcPr>
          <w:p w:rsidR="00227731" w:rsidRPr="00E5374E" w:rsidRDefault="00227731" w:rsidP="00227731">
            <w:pPr>
              <w:pStyle w:val="TableParagraph"/>
              <w:kinsoku w:val="0"/>
              <w:overflowPunct w:val="0"/>
              <w:spacing w:before="1.60pt"/>
              <w:ind w:start="14.55pt" w:end="14.40pt"/>
              <w:jc w:val="center"/>
              <w:rPr>
                <w:sz w:val="16"/>
                <w:szCs w:val="16"/>
              </w:rPr>
            </w:pPr>
            <w:r w:rsidRPr="00E5374E">
              <w:rPr>
                <w:sz w:val="16"/>
                <w:szCs w:val="16"/>
              </w:rPr>
              <w:t>Integer</w:t>
            </w:r>
          </w:p>
        </w:tc>
      </w:tr>
      <w:tr w:rsidR="00227731" w:rsidRPr="00E5374E" w:rsidTr="00227731">
        <w:trPr>
          <w:trHeight w:val="309"/>
        </w:trPr>
        <w:tc>
          <w:tcPr>
            <w:tcW w:w="99.20pt" w:type="dxa"/>
            <w:tcBorders>
              <w:top w:val="single" w:sz="2" w:space="0" w:color="000000"/>
              <w:bottom w:val="single" w:sz="2" w:space="0" w:color="000000"/>
              <w:end w:val="single" w:sz="2" w:space="0" w:color="000000"/>
            </w:tcBorders>
            <w:vAlign w:val="center"/>
          </w:tcPr>
          <w:p w:rsidR="00227731" w:rsidRPr="00227731" w:rsidRDefault="00227731" w:rsidP="00227731">
            <w:pPr>
              <w:pStyle w:val="TableParagraph"/>
              <w:kinsoku w:val="0"/>
              <w:overflowPunct w:val="0"/>
              <w:jc w:val="center"/>
              <w:rPr>
                <w:rFonts w:ascii="Courier New" w:hAnsi="Courier New" w:cs="Courier New"/>
                <w:b/>
                <w:sz w:val="20"/>
                <w:szCs w:val="20"/>
              </w:rPr>
            </w:pPr>
            <w:r w:rsidRPr="00227731">
              <w:rPr>
                <w:rFonts w:ascii="Courier New" w:hAnsi="Courier New" w:cs="Courier New"/>
                <w:b/>
                <w:sz w:val="20"/>
                <w:szCs w:val="20"/>
              </w:rPr>
              <w:t>D</w:t>
            </w:r>
          </w:p>
        </w:tc>
        <w:tc>
          <w:tcPr>
            <w:tcW w:w="113.40pt" w:type="dxa"/>
            <w:tcBorders>
              <w:top w:val="single" w:sz="4" w:space="0" w:color="000000"/>
              <w:start w:val="single" w:sz="2"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55pt"/>
              <w:ind w:start="5.90pt" w:end="5.50pt"/>
              <w:jc w:val="center"/>
              <w:rPr>
                <w:sz w:val="16"/>
                <w:szCs w:val="16"/>
              </w:rPr>
            </w:pPr>
            <w:r w:rsidRPr="00E5374E">
              <w:rPr>
                <w:sz w:val="16"/>
                <w:szCs w:val="16"/>
              </w:rPr>
              <w:t>DWord</w:t>
            </w:r>
          </w:p>
        </w:tc>
        <w:tc>
          <w:tcPr>
            <w:tcW w:w="141.70pt" w:type="dxa"/>
            <w:tcBorders>
              <w:top w:val="single" w:sz="4" w:space="0" w:color="000000"/>
              <w:start w:val="single" w:sz="4"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55pt"/>
              <w:ind w:start="7.35pt" w:end="7.15pt"/>
              <w:jc w:val="center"/>
              <w:rPr>
                <w:sz w:val="16"/>
                <w:szCs w:val="16"/>
              </w:rPr>
            </w:pPr>
            <w:r w:rsidRPr="00E5374E">
              <w:rPr>
                <w:sz w:val="16"/>
                <w:szCs w:val="16"/>
              </w:rPr>
              <w:t>0 .. 4294967296 (*)</w:t>
            </w:r>
          </w:p>
        </w:tc>
        <w:tc>
          <w:tcPr>
            <w:tcW w:w="56.70pt" w:type="dxa"/>
            <w:tcBorders>
              <w:top w:val="single" w:sz="4" w:space="0" w:color="000000"/>
              <w:start w:val="single" w:sz="4" w:space="0" w:color="000000"/>
              <w:bottom w:val="single" w:sz="4" w:space="0" w:color="000000"/>
            </w:tcBorders>
            <w:vAlign w:val="center"/>
          </w:tcPr>
          <w:p w:rsidR="00227731" w:rsidRPr="00E5374E" w:rsidRDefault="00227731" w:rsidP="00227731">
            <w:pPr>
              <w:pStyle w:val="TableParagraph"/>
              <w:kinsoku w:val="0"/>
              <w:overflowPunct w:val="0"/>
              <w:spacing w:before="1.55pt"/>
              <w:ind w:start="14.65pt" w:end="14.30pt"/>
              <w:jc w:val="center"/>
              <w:rPr>
                <w:sz w:val="16"/>
                <w:szCs w:val="16"/>
              </w:rPr>
            </w:pPr>
            <w:r w:rsidRPr="00E5374E">
              <w:rPr>
                <w:sz w:val="16"/>
                <w:szCs w:val="16"/>
              </w:rPr>
              <w:t>DWord</w:t>
            </w:r>
          </w:p>
        </w:tc>
      </w:tr>
      <w:tr w:rsidR="00227731" w:rsidRPr="00E5374E" w:rsidTr="00227731">
        <w:trPr>
          <w:trHeight w:val="310"/>
        </w:trPr>
        <w:tc>
          <w:tcPr>
            <w:tcW w:w="99.20pt" w:type="dxa"/>
            <w:tcBorders>
              <w:top w:val="single" w:sz="2" w:space="0" w:color="000000"/>
              <w:bottom w:val="single" w:sz="2" w:space="0" w:color="000000"/>
              <w:end w:val="single" w:sz="2" w:space="0" w:color="000000"/>
            </w:tcBorders>
            <w:vAlign w:val="center"/>
          </w:tcPr>
          <w:p w:rsidR="00227731" w:rsidRPr="00227731" w:rsidRDefault="00227731" w:rsidP="00227731">
            <w:pPr>
              <w:pStyle w:val="TableParagraph"/>
              <w:kinsoku w:val="0"/>
              <w:overflowPunct w:val="0"/>
              <w:jc w:val="center"/>
              <w:rPr>
                <w:rFonts w:ascii="Courier New" w:hAnsi="Courier New" w:cs="Courier New"/>
                <w:b/>
                <w:sz w:val="20"/>
                <w:szCs w:val="20"/>
              </w:rPr>
            </w:pPr>
            <w:r w:rsidRPr="00227731">
              <w:rPr>
                <w:rFonts w:ascii="Courier New" w:hAnsi="Courier New" w:cs="Courier New"/>
                <w:b/>
                <w:sz w:val="20"/>
                <w:szCs w:val="20"/>
              </w:rPr>
              <w:t>L</w:t>
            </w:r>
          </w:p>
        </w:tc>
        <w:tc>
          <w:tcPr>
            <w:tcW w:w="113.40pt" w:type="dxa"/>
            <w:tcBorders>
              <w:top w:val="single" w:sz="4" w:space="0" w:color="000000"/>
              <w:start w:val="single" w:sz="2"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5.85pt" w:end="5.55pt"/>
              <w:jc w:val="center"/>
              <w:rPr>
                <w:sz w:val="16"/>
                <w:szCs w:val="16"/>
              </w:rPr>
            </w:pPr>
            <w:r w:rsidRPr="00E5374E">
              <w:rPr>
                <w:sz w:val="16"/>
                <w:szCs w:val="16"/>
              </w:rPr>
              <w:t>signed DWord</w:t>
            </w:r>
          </w:p>
        </w:tc>
        <w:tc>
          <w:tcPr>
            <w:tcW w:w="141.70pt" w:type="dxa"/>
            <w:tcBorders>
              <w:top w:val="single" w:sz="4" w:space="0" w:color="000000"/>
              <w:start w:val="single" w:sz="4"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7.40pt" w:end="7.15pt"/>
              <w:jc w:val="center"/>
              <w:rPr>
                <w:sz w:val="16"/>
                <w:szCs w:val="16"/>
              </w:rPr>
            </w:pPr>
            <w:r w:rsidRPr="00E5374E">
              <w:rPr>
                <w:sz w:val="16"/>
                <w:szCs w:val="16"/>
              </w:rPr>
              <w:t>-2147483648 .. 2147483647 (*)</w:t>
            </w:r>
          </w:p>
        </w:tc>
        <w:tc>
          <w:tcPr>
            <w:tcW w:w="56.70pt" w:type="dxa"/>
            <w:tcBorders>
              <w:top w:val="single" w:sz="4" w:space="0" w:color="000000"/>
              <w:start w:val="single" w:sz="4" w:space="0" w:color="000000"/>
              <w:bottom w:val="single" w:sz="4" w:space="0" w:color="000000"/>
            </w:tcBorders>
            <w:vAlign w:val="center"/>
          </w:tcPr>
          <w:p w:rsidR="00227731" w:rsidRPr="00E5374E" w:rsidRDefault="00227731" w:rsidP="00227731">
            <w:pPr>
              <w:pStyle w:val="TableParagraph"/>
              <w:kinsoku w:val="0"/>
              <w:overflowPunct w:val="0"/>
              <w:spacing w:before="1.60pt"/>
              <w:ind w:start="14.60pt" w:end="14.40pt"/>
              <w:jc w:val="center"/>
              <w:rPr>
                <w:sz w:val="16"/>
                <w:szCs w:val="16"/>
              </w:rPr>
            </w:pPr>
            <w:r w:rsidRPr="00E5374E">
              <w:rPr>
                <w:sz w:val="16"/>
                <w:szCs w:val="16"/>
              </w:rPr>
              <w:t>Integer</w:t>
            </w:r>
          </w:p>
        </w:tc>
      </w:tr>
      <w:tr w:rsidR="00227731" w:rsidRPr="00E5374E" w:rsidTr="00227731">
        <w:trPr>
          <w:trHeight w:val="310"/>
        </w:trPr>
        <w:tc>
          <w:tcPr>
            <w:tcW w:w="99.20pt" w:type="dxa"/>
            <w:tcBorders>
              <w:top w:val="single" w:sz="2" w:space="0" w:color="000000"/>
              <w:bottom w:val="single" w:sz="2" w:space="0" w:color="000000"/>
              <w:end w:val="single" w:sz="2" w:space="0" w:color="000000"/>
            </w:tcBorders>
            <w:vAlign w:val="center"/>
          </w:tcPr>
          <w:p w:rsidR="00227731" w:rsidRPr="00227731" w:rsidRDefault="00227731" w:rsidP="00227731">
            <w:pPr>
              <w:pStyle w:val="TableParagraph"/>
              <w:kinsoku w:val="0"/>
              <w:overflowPunct w:val="0"/>
              <w:jc w:val="center"/>
              <w:rPr>
                <w:rFonts w:ascii="Courier New" w:hAnsi="Courier New" w:cs="Courier New"/>
                <w:b/>
                <w:sz w:val="20"/>
                <w:szCs w:val="20"/>
              </w:rPr>
            </w:pPr>
            <w:r w:rsidRPr="00227731">
              <w:rPr>
                <w:rFonts w:ascii="Courier New" w:hAnsi="Courier New" w:cs="Courier New"/>
                <w:b/>
                <w:sz w:val="20"/>
                <w:szCs w:val="20"/>
              </w:rPr>
              <w:t>F</w:t>
            </w:r>
          </w:p>
        </w:tc>
        <w:tc>
          <w:tcPr>
            <w:tcW w:w="113.40pt" w:type="dxa"/>
            <w:tcBorders>
              <w:top w:val="single" w:sz="4" w:space="0" w:color="000000"/>
              <w:start w:val="single" w:sz="2"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5.85pt" w:end="5.55pt"/>
              <w:jc w:val="center"/>
              <w:rPr>
                <w:sz w:val="16"/>
                <w:szCs w:val="16"/>
              </w:rPr>
            </w:pPr>
            <w:r w:rsidRPr="00E5374E">
              <w:rPr>
                <w:sz w:val="16"/>
                <w:szCs w:val="16"/>
              </w:rPr>
              <w:t>Float</w:t>
            </w:r>
          </w:p>
        </w:tc>
        <w:tc>
          <w:tcPr>
            <w:tcW w:w="141.70pt" w:type="dxa"/>
            <w:tcBorders>
              <w:top w:val="single" w:sz="4" w:space="0" w:color="000000"/>
              <w:start w:val="single" w:sz="4" w:space="0" w:color="000000"/>
              <w:bottom w:val="single" w:sz="4" w:space="0" w:color="000000"/>
              <w:end w:val="single" w:sz="4" w:space="0" w:color="000000"/>
            </w:tcBorders>
            <w:vAlign w:val="center"/>
          </w:tcPr>
          <w:p w:rsidR="00227731" w:rsidRPr="00E5374E" w:rsidRDefault="00227731" w:rsidP="00227731">
            <w:pPr>
              <w:pStyle w:val="TableParagraph"/>
              <w:kinsoku w:val="0"/>
              <w:overflowPunct w:val="0"/>
              <w:spacing w:before="1.60pt"/>
              <w:ind w:start="7.30pt" w:end="7.15pt"/>
              <w:jc w:val="center"/>
              <w:rPr>
                <w:sz w:val="16"/>
                <w:szCs w:val="16"/>
              </w:rPr>
            </w:pPr>
            <w:r w:rsidRPr="00E5374E">
              <w:rPr>
                <w:sz w:val="16"/>
                <w:szCs w:val="16"/>
              </w:rPr>
              <w:t>+/- 3.4e38</w:t>
            </w:r>
          </w:p>
        </w:tc>
        <w:tc>
          <w:tcPr>
            <w:tcW w:w="56.70pt" w:type="dxa"/>
            <w:tcBorders>
              <w:top w:val="single" w:sz="4" w:space="0" w:color="000000"/>
              <w:start w:val="single" w:sz="4" w:space="0" w:color="000000"/>
              <w:bottom w:val="single" w:sz="4" w:space="0" w:color="000000"/>
            </w:tcBorders>
            <w:vAlign w:val="center"/>
          </w:tcPr>
          <w:p w:rsidR="00227731" w:rsidRPr="00E5374E" w:rsidRDefault="00227731" w:rsidP="00227731">
            <w:pPr>
              <w:pStyle w:val="TableParagraph"/>
              <w:kinsoku w:val="0"/>
              <w:overflowPunct w:val="0"/>
              <w:spacing w:before="1.60pt"/>
              <w:ind w:start="14.65pt" w:end="14.35pt"/>
              <w:jc w:val="center"/>
              <w:rPr>
                <w:sz w:val="16"/>
                <w:szCs w:val="16"/>
              </w:rPr>
            </w:pPr>
            <w:r w:rsidRPr="00E5374E">
              <w:rPr>
                <w:sz w:val="16"/>
                <w:szCs w:val="16"/>
              </w:rPr>
              <w:t>Float</w:t>
            </w:r>
          </w:p>
        </w:tc>
      </w:tr>
    </w:tbl>
    <w:p w:rsidR="00E5374E" w:rsidRDefault="00E5374E" w:rsidP="00227731">
      <w:pPr>
        <w:pStyle w:val="BodyText"/>
        <w:jc w:val="center"/>
        <w:rPr>
          <w:rFonts w:ascii="Courier New" w:hAnsi="Courier New" w:cs="Courier New"/>
          <w:b/>
        </w:rPr>
      </w:pPr>
      <w:r w:rsidRPr="00227731">
        <w:rPr>
          <w:rFonts w:ascii="Courier New" w:hAnsi="Courier New" w:cs="Courier New"/>
          <w:b/>
        </w:rPr>
        <w:t>Table 86: MELSEC Modifiers</w:t>
      </w:r>
    </w:p>
    <w:p w:rsidR="00227731" w:rsidRPr="00227731" w:rsidRDefault="00227731" w:rsidP="00227731">
      <w:pPr>
        <w:pStyle w:val="BodyText"/>
        <w:jc w:val="center"/>
        <w:rPr>
          <w:rFonts w:ascii="Courier New" w:hAnsi="Courier New" w:cs="Courier New"/>
          <w:b/>
        </w:rPr>
      </w:pPr>
    </w:p>
    <w:p w:rsidR="00E5374E" w:rsidRDefault="00E5374E">
      <w:pPr>
        <w:pStyle w:val="BodyText"/>
        <w:kinsoku w:val="0"/>
        <w:overflowPunct w:val="0"/>
        <w:spacing w:before="3.80pt"/>
        <w:ind w:start="19.65pt"/>
      </w:pPr>
      <w:r>
        <w:rPr>
          <w:b/>
          <w:bCs/>
        </w:rPr>
        <w:t xml:space="preserve">(*) Important: </w:t>
      </w:r>
      <w:r>
        <w:t>To avoid loss of precision due to Integer to float conversion, choose the right storage DataType for your Tag.</w:t>
      </w:r>
    </w:p>
    <w:p w:rsidR="00E5374E" w:rsidRDefault="00E5374E">
      <w:pPr>
        <w:pStyle w:val="Heading4"/>
        <w:kinsoku w:val="0"/>
        <w:overflowPunct w:val="0"/>
        <w:spacing w:before="0.80pt"/>
        <w:ind w:start="19.65pt"/>
        <w:sectPr w:rsidR="00E5374E">
          <w:pgSz w:w="595pt" w:h="842pt"/>
          <w:pgMar w:top="63pt" w:right="36pt" w:bottom="45pt" w:left="37pt" w:header="33.10pt" w:footer="35.80pt" w:gutter="0pt"/>
          <w:cols w:space="36pt"/>
          <w:noEndnote/>
        </w:sectPr>
      </w:pPr>
    </w:p>
    <w:p w:rsidR="00E5374E" w:rsidRPr="00227731" w:rsidRDefault="00E5374E" w:rsidP="00227731">
      <w:pPr>
        <w:pStyle w:val="BodyText"/>
        <w:kinsoku w:val="0"/>
        <w:overflowPunct w:val="0"/>
        <w:spacing w:before="5.40pt"/>
        <w:ind w:start="5.45pt"/>
        <w:rPr>
          <w:b/>
        </w:rPr>
      </w:pPr>
      <w:r w:rsidRPr="00227731">
        <w:rPr>
          <w:b/>
        </w:rPr>
        <w:lastRenderedPageBreak/>
        <w:t>Examples</w:t>
      </w:r>
    </w:p>
    <w:tbl>
      <w:tblPr>
        <w:tblW w:w="0pt" w:type="dxa"/>
        <w:tblInd w:w="83.15pt" w:type="dxa"/>
        <w:tblBorders>
          <w:top w:val="single" w:sz="4" w:space="0" w:color="000000"/>
          <w:bottom w:val="single" w:sz="4" w:space="0" w:color="000000"/>
          <w:insideH w:val="single" w:sz="4" w:space="0" w:color="000000"/>
          <w:insideV w:val="single" w:sz="4" w:space="0" w:color="000000"/>
        </w:tblBorders>
        <w:tblLayout w:type="fixed"/>
        <w:tblCellMar>
          <w:start w:w="0pt" w:type="dxa"/>
          <w:end w:w="0pt" w:type="dxa"/>
        </w:tblCellMar>
        <w:tblLook w:firstRow="0" w:lastRow="0" w:firstColumn="0" w:lastColumn="0" w:noHBand="0" w:noVBand="0"/>
      </w:tblPr>
      <w:tblGrid>
        <w:gridCol w:w="1440"/>
        <w:gridCol w:w="5669"/>
      </w:tblGrid>
      <w:tr w:rsidR="00E5374E" w:rsidRPr="00E5374E" w:rsidTr="00C5418F">
        <w:trPr>
          <w:trHeight w:val="350"/>
        </w:trPr>
        <w:tc>
          <w:tcPr>
            <w:tcW w:w="72pt" w:type="dxa"/>
            <w:tcBorders>
              <w:bottom w:val="double" w:sz="4" w:space="0" w:color="auto"/>
            </w:tcBorders>
          </w:tcPr>
          <w:p w:rsidR="00E5374E" w:rsidRPr="00E5374E" w:rsidRDefault="00227731">
            <w:pPr>
              <w:pStyle w:val="TableParagraph"/>
              <w:kinsoku w:val="0"/>
              <w:overflowPunct w:val="0"/>
              <w:spacing w:before="3.55pt"/>
              <w:ind w:start="11.55pt" w:end="11.15pt"/>
              <w:jc w:val="center"/>
              <w:rPr>
                <w:b/>
                <w:bCs/>
                <w:sz w:val="16"/>
                <w:szCs w:val="16"/>
              </w:rPr>
            </w:pPr>
            <w:r>
              <w:rPr>
                <w:b/>
                <w:bCs/>
                <w:sz w:val="16"/>
                <w:szCs w:val="16"/>
              </w:rPr>
              <w:t>A</w:t>
            </w:r>
            <w:r w:rsidR="00E5374E" w:rsidRPr="00E5374E">
              <w:rPr>
                <w:b/>
                <w:bCs/>
                <w:sz w:val="16"/>
                <w:szCs w:val="16"/>
              </w:rPr>
              <w:t>ddress</w:t>
            </w:r>
          </w:p>
        </w:tc>
        <w:tc>
          <w:tcPr>
            <w:tcW w:w="283.45pt" w:type="dxa"/>
            <w:tcBorders>
              <w:bottom w:val="double" w:sz="4" w:space="0" w:color="auto"/>
            </w:tcBorders>
          </w:tcPr>
          <w:p w:rsidR="00E5374E" w:rsidRPr="00E5374E" w:rsidRDefault="00E5374E">
            <w:pPr>
              <w:pStyle w:val="TableParagraph"/>
              <w:kinsoku w:val="0"/>
              <w:overflowPunct w:val="0"/>
              <w:spacing w:before="3.55pt"/>
              <w:ind w:start="118.65pt" w:end="118.20pt"/>
              <w:jc w:val="center"/>
              <w:rPr>
                <w:b/>
                <w:bCs/>
                <w:sz w:val="16"/>
                <w:szCs w:val="16"/>
              </w:rPr>
            </w:pPr>
            <w:r w:rsidRPr="00E5374E">
              <w:rPr>
                <w:b/>
                <w:bCs/>
                <w:sz w:val="16"/>
                <w:szCs w:val="16"/>
              </w:rPr>
              <w:t>point to</w:t>
            </w:r>
          </w:p>
        </w:tc>
      </w:tr>
      <w:tr w:rsidR="00E5374E" w:rsidRPr="00E5374E" w:rsidTr="00C5418F">
        <w:trPr>
          <w:trHeight w:val="350"/>
        </w:trPr>
        <w:tc>
          <w:tcPr>
            <w:tcW w:w="72pt" w:type="dxa"/>
            <w:tcBorders>
              <w:top w:val="double" w:sz="4" w:space="0" w:color="auto"/>
            </w:tcBorders>
          </w:tcPr>
          <w:p w:rsidR="00E5374E" w:rsidRPr="00E5374E" w:rsidRDefault="00E5374E">
            <w:pPr>
              <w:pStyle w:val="TableParagraph"/>
              <w:kinsoku w:val="0"/>
              <w:overflowPunct w:val="0"/>
              <w:spacing w:before="3.55pt"/>
              <w:ind w:start="11.55pt" w:end="11.15pt"/>
              <w:jc w:val="center"/>
              <w:rPr>
                <w:b/>
                <w:bCs/>
                <w:sz w:val="16"/>
                <w:szCs w:val="16"/>
              </w:rPr>
            </w:pPr>
            <w:r w:rsidRPr="00E5374E">
              <w:rPr>
                <w:b/>
                <w:bCs/>
                <w:sz w:val="16"/>
                <w:szCs w:val="16"/>
              </w:rPr>
              <w:t>X14</w:t>
            </w:r>
          </w:p>
        </w:tc>
        <w:tc>
          <w:tcPr>
            <w:tcW w:w="283.45pt" w:type="dxa"/>
            <w:tcBorders>
              <w:top w:val="double" w:sz="4" w:space="0" w:color="auto"/>
            </w:tcBorders>
          </w:tcPr>
          <w:p w:rsidR="00E5374E" w:rsidRPr="00E5374E" w:rsidRDefault="00E5374E">
            <w:pPr>
              <w:pStyle w:val="TableParagraph"/>
              <w:kinsoku w:val="0"/>
              <w:overflowPunct w:val="0"/>
              <w:spacing w:before="3.55pt"/>
              <w:ind w:start="5.35pt"/>
              <w:rPr>
                <w:sz w:val="16"/>
                <w:szCs w:val="16"/>
              </w:rPr>
            </w:pPr>
            <w:r w:rsidRPr="00E5374E">
              <w:rPr>
                <w:sz w:val="16"/>
                <w:szCs w:val="16"/>
              </w:rPr>
              <w:t>input bit at octal address 14</w:t>
            </w:r>
          </w:p>
        </w:tc>
      </w:tr>
      <w:tr w:rsidR="00E5374E" w:rsidRPr="00E5374E" w:rsidTr="00C5418F">
        <w:trPr>
          <w:trHeight w:val="350"/>
        </w:trPr>
        <w:tc>
          <w:tcPr>
            <w:tcW w:w="72pt" w:type="dxa"/>
          </w:tcPr>
          <w:p w:rsidR="00E5374E" w:rsidRPr="00E5374E" w:rsidRDefault="00E5374E">
            <w:pPr>
              <w:pStyle w:val="TableParagraph"/>
              <w:kinsoku w:val="0"/>
              <w:overflowPunct w:val="0"/>
              <w:spacing w:before="3.55pt"/>
              <w:ind w:start="11.60pt" w:end="11.15pt"/>
              <w:jc w:val="center"/>
              <w:rPr>
                <w:b/>
                <w:bCs/>
                <w:sz w:val="16"/>
                <w:szCs w:val="16"/>
              </w:rPr>
            </w:pPr>
            <w:r w:rsidRPr="00E5374E">
              <w:rPr>
                <w:b/>
                <w:bCs/>
                <w:sz w:val="16"/>
                <w:szCs w:val="16"/>
              </w:rPr>
              <w:t>D3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Signed Word)</w:t>
            </w:r>
          </w:p>
        </w:tc>
      </w:tr>
      <w:tr w:rsidR="00E5374E" w:rsidRPr="00E5374E" w:rsidTr="00C5418F">
        <w:trPr>
          <w:trHeight w:val="350"/>
        </w:trPr>
        <w:tc>
          <w:tcPr>
            <w:tcW w:w="72pt" w:type="dxa"/>
          </w:tcPr>
          <w:p w:rsidR="00E5374E" w:rsidRPr="00E5374E" w:rsidRDefault="00E5374E">
            <w:pPr>
              <w:pStyle w:val="TableParagraph"/>
              <w:kinsoku w:val="0"/>
              <w:overflowPunct w:val="0"/>
              <w:spacing w:before="3.55pt"/>
              <w:ind w:start="11.50pt" w:end="11.15pt"/>
              <w:jc w:val="center"/>
              <w:rPr>
                <w:b/>
                <w:bCs/>
                <w:sz w:val="16"/>
                <w:szCs w:val="16"/>
              </w:rPr>
            </w:pPr>
            <w:r w:rsidRPr="00E5374E">
              <w:rPr>
                <w:b/>
                <w:bCs/>
                <w:sz w:val="16"/>
                <w:szCs w:val="16"/>
              </w:rPr>
              <w:t>DD3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DWord)</w:t>
            </w:r>
          </w:p>
        </w:tc>
      </w:tr>
      <w:tr w:rsidR="00E5374E" w:rsidRPr="00E5374E" w:rsidTr="00C5418F">
        <w:trPr>
          <w:trHeight w:val="350"/>
        </w:trPr>
        <w:tc>
          <w:tcPr>
            <w:tcW w:w="72pt" w:type="dxa"/>
          </w:tcPr>
          <w:p w:rsidR="00E5374E" w:rsidRPr="00E5374E" w:rsidRDefault="00E5374E">
            <w:pPr>
              <w:pStyle w:val="TableParagraph"/>
              <w:kinsoku w:val="0"/>
              <w:overflowPunct w:val="0"/>
              <w:spacing w:before="3.60pt"/>
              <w:ind w:start="11.60pt" w:end="11.15pt"/>
              <w:jc w:val="center"/>
              <w:rPr>
                <w:b/>
                <w:bCs/>
                <w:sz w:val="16"/>
                <w:szCs w:val="16"/>
              </w:rPr>
            </w:pPr>
            <w:r w:rsidRPr="00E5374E">
              <w:rPr>
                <w:b/>
                <w:bCs/>
                <w:sz w:val="16"/>
                <w:szCs w:val="16"/>
              </w:rPr>
              <w:t>DF3</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data register at address 3 (read as Float)</w:t>
            </w:r>
          </w:p>
        </w:tc>
      </w:tr>
      <w:tr w:rsidR="00E5374E" w:rsidRPr="00E5374E" w:rsidTr="00C5418F">
        <w:trPr>
          <w:trHeight w:val="350"/>
        </w:trPr>
        <w:tc>
          <w:tcPr>
            <w:tcW w:w="72pt" w:type="dxa"/>
          </w:tcPr>
          <w:p w:rsidR="00E5374E" w:rsidRPr="00E5374E" w:rsidRDefault="00E5374E">
            <w:pPr>
              <w:pStyle w:val="TableParagraph"/>
              <w:kinsoku w:val="0"/>
              <w:overflowPunct w:val="0"/>
              <w:spacing w:before="3.60pt"/>
              <w:ind w:start="11.50pt" w:end="11.15pt"/>
              <w:jc w:val="center"/>
              <w:rPr>
                <w:b/>
                <w:bCs/>
                <w:sz w:val="16"/>
                <w:szCs w:val="16"/>
              </w:rPr>
            </w:pPr>
            <w:r w:rsidRPr="00E5374E">
              <w:rPr>
                <w:b/>
                <w:bCs/>
                <w:sz w:val="16"/>
                <w:szCs w:val="16"/>
              </w:rPr>
              <w:t>D8010</w:t>
            </w:r>
          </w:p>
        </w:tc>
        <w:tc>
          <w:tcPr>
            <w:tcW w:w="283.45pt" w:type="dxa"/>
          </w:tcPr>
          <w:p w:rsidR="00E5374E" w:rsidRPr="00E5374E" w:rsidRDefault="00E5374E">
            <w:pPr>
              <w:pStyle w:val="TableParagraph"/>
              <w:kinsoku w:val="0"/>
              <w:overflowPunct w:val="0"/>
              <w:spacing w:before="3.55pt"/>
              <w:ind w:start="5.35pt"/>
              <w:rPr>
                <w:sz w:val="16"/>
                <w:szCs w:val="16"/>
              </w:rPr>
            </w:pPr>
            <w:r w:rsidRPr="00E5374E">
              <w:rPr>
                <w:sz w:val="16"/>
                <w:szCs w:val="16"/>
              </w:rPr>
              <w:t>special data register at address 8010 (read as Signed Word)</w:t>
            </w:r>
          </w:p>
        </w:tc>
      </w:tr>
    </w:tbl>
    <w:p w:rsidR="00E5374E" w:rsidRPr="00C5418F" w:rsidRDefault="00E5374E" w:rsidP="00C5418F">
      <w:pPr>
        <w:pStyle w:val="BodyText"/>
        <w:jc w:val="center"/>
        <w:rPr>
          <w:rFonts w:ascii="Courier New" w:hAnsi="Courier New" w:cs="Courier New"/>
          <w:b/>
        </w:rPr>
      </w:pPr>
      <w:r w:rsidRPr="00C5418F">
        <w:rPr>
          <w:rFonts w:ascii="Courier New" w:hAnsi="Courier New" w:cs="Courier New"/>
          <w:b/>
        </w:rPr>
        <w:t>Table 87: MELSEC register address examples</w:t>
      </w:r>
    </w:p>
    <w:p w:rsidR="00E5374E" w:rsidRDefault="00E5374E">
      <w:pPr>
        <w:pStyle w:val="BodyText"/>
        <w:kinsoku w:val="0"/>
        <w:overflowPunct w:val="0"/>
        <w:spacing w:before="0.05pt"/>
        <w:rPr>
          <w:b/>
          <w:bCs/>
          <w:sz w:val="14"/>
          <w:szCs w:val="14"/>
        </w:rPr>
      </w:pPr>
    </w:p>
    <w:p w:rsidR="00E5374E" w:rsidRDefault="00E5374E" w:rsidP="00337C52">
      <w:pPr>
        <w:pStyle w:val="BodyText"/>
        <w:numPr>
          <w:ilvl w:val="0"/>
          <w:numId w:val="94"/>
        </w:numPr>
        <w:ind w:start="21.30pt" w:hanging="14.20pt"/>
        <w:rPr>
          <w:b/>
        </w:rPr>
      </w:pPr>
      <w:r w:rsidRPr="00C5418F">
        <w:rPr>
          <w:b/>
        </w:rPr>
        <w:t>Status</w:t>
      </w:r>
      <w:r w:rsidRPr="00C5418F">
        <w:rPr>
          <w:b/>
          <w:spacing w:val="-1"/>
        </w:rPr>
        <w:t xml:space="preserve"> </w:t>
      </w:r>
      <w:r w:rsidRPr="00C5418F">
        <w:rPr>
          <w:b/>
        </w:rPr>
        <w:t>register:</w:t>
      </w:r>
    </w:p>
    <w:p w:rsidR="00C5418F" w:rsidRPr="00C5418F" w:rsidRDefault="00C5418F" w:rsidP="00C73C77">
      <w:pPr>
        <w:pStyle w:val="BodyText"/>
        <w:ind w:start="14.20pt"/>
        <w:rPr>
          <w:b/>
        </w:rPr>
      </w:pPr>
    </w:p>
    <w:p w:rsidR="00C5418F" w:rsidRDefault="00E5374E" w:rsidP="00C5418F">
      <w:pPr>
        <w:pStyle w:val="BodyText"/>
        <w:kinsoku w:val="0"/>
        <w:overflowPunct w:val="0"/>
        <w:spacing w:line="12.95pt" w:lineRule="auto"/>
        <w:ind w:start="5.45pt"/>
        <w:rPr>
          <w:spacing w:val="-6"/>
        </w:rPr>
      </w:pPr>
      <w:r>
        <w:t>The</w:t>
      </w:r>
      <w:r>
        <w:rPr>
          <w:spacing w:val="-7"/>
        </w:rPr>
        <w:t xml:space="preserve"> </w:t>
      </w:r>
      <w:r>
        <w:t>STATUS</w:t>
      </w:r>
      <w:r>
        <w:rPr>
          <w:spacing w:val="-7"/>
        </w:rPr>
        <w:t xml:space="preserve"> </w:t>
      </w:r>
      <w:r>
        <w:t>Tag</w:t>
      </w:r>
      <w:r>
        <w:rPr>
          <w:spacing w:val="-7"/>
        </w:rPr>
        <w:t xml:space="preserve"> </w:t>
      </w:r>
      <w:r>
        <w:t>is</w:t>
      </w:r>
      <w:r>
        <w:rPr>
          <w:spacing w:val="-6"/>
        </w:rPr>
        <w:t xml:space="preserve"> </w:t>
      </w:r>
      <w:r>
        <w:t>a</w:t>
      </w:r>
      <w:r>
        <w:rPr>
          <w:spacing w:val="-7"/>
        </w:rPr>
        <w:t xml:space="preserve"> </w:t>
      </w:r>
      <w:r>
        <w:t>special</w:t>
      </w:r>
      <w:r>
        <w:rPr>
          <w:spacing w:val="-7"/>
        </w:rPr>
        <w:t xml:space="preserve"> </w:t>
      </w:r>
      <w:r>
        <w:t>Tag</w:t>
      </w:r>
      <w:r>
        <w:rPr>
          <w:spacing w:val="-6"/>
        </w:rPr>
        <w:t xml:space="preserve"> </w:t>
      </w:r>
      <w:r>
        <w:t>that</w:t>
      </w:r>
      <w:r>
        <w:rPr>
          <w:spacing w:val="-7"/>
        </w:rPr>
        <w:t xml:space="preserve"> </w:t>
      </w:r>
      <w:r>
        <w:t>returns</w:t>
      </w:r>
      <w:r>
        <w:rPr>
          <w:spacing w:val="-7"/>
        </w:rPr>
        <w:t xml:space="preserve"> </w:t>
      </w:r>
      <w:r>
        <w:t>information</w:t>
      </w:r>
      <w:r>
        <w:rPr>
          <w:spacing w:val="-6"/>
        </w:rPr>
        <w:t xml:space="preserve"> </w:t>
      </w:r>
      <w:r>
        <w:t>about</w:t>
      </w:r>
      <w:r>
        <w:rPr>
          <w:spacing w:val="-7"/>
        </w:rPr>
        <w:t xml:space="preserve"> </w:t>
      </w:r>
      <w:r>
        <w:t>the</w:t>
      </w:r>
      <w:r>
        <w:rPr>
          <w:spacing w:val="-6"/>
        </w:rPr>
        <w:t xml:space="preserve"> </w:t>
      </w:r>
      <w:r>
        <w:t>current</w:t>
      </w:r>
      <w:r>
        <w:rPr>
          <w:spacing w:val="-6"/>
        </w:rPr>
        <w:t xml:space="preserve"> </w:t>
      </w:r>
      <w:r>
        <w:t>state</w:t>
      </w:r>
      <w:r>
        <w:rPr>
          <w:spacing w:val="-6"/>
        </w:rPr>
        <w:t xml:space="preserve"> </w:t>
      </w:r>
      <w:r>
        <w:t>of</w:t>
      </w:r>
      <w:r>
        <w:rPr>
          <w:spacing w:val="-7"/>
        </w:rPr>
        <w:t xml:space="preserve"> </w:t>
      </w:r>
      <w:r>
        <w:t>communication</w:t>
      </w:r>
      <w:r>
        <w:rPr>
          <w:spacing w:val="-6"/>
        </w:rPr>
        <w:t xml:space="preserve"> </w:t>
      </w:r>
      <w:r>
        <w:t>for</w:t>
      </w:r>
      <w:r>
        <w:rPr>
          <w:spacing w:val="-7"/>
        </w:rPr>
        <w:t xml:space="preserve"> </w:t>
      </w:r>
      <w:r>
        <w:t>a</w:t>
      </w:r>
      <w:r>
        <w:rPr>
          <w:spacing w:val="-6"/>
        </w:rPr>
        <w:t xml:space="preserve"> </w:t>
      </w:r>
      <w:r>
        <w:t>given</w:t>
      </w:r>
      <w:r>
        <w:rPr>
          <w:spacing w:val="-7"/>
        </w:rPr>
        <w:t xml:space="preserve"> </w:t>
      </w:r>
      <w:r>
        <w:t>device.</w:t>
      </w:r>
      <w:r>
        <w:rPr>
          <w:spacing w:val="-6"/>
        </w:rPr>
        <w:t xml:space="preserve"> </w:t>
      </w:r>
    </w:p>
    <w:p w:rsidR="00E5374E" w:rsidRDefault="00E5374E" w:rsidP="00C5418F">
      <w:pPr>
        <w:pStyle w:val="BodyText"/>
        <w:kinsoku w:val="0"/>
        <w:overflowPunct w:val="0"/>
        <w:spacing w:line="12.95pt" w:lineRule="auto"/>
        <w:ind w:start="5.45pt"/>
      </w:pPr>
      <w:r>
        <w:t>As</w:t>
      </w:r>
      <w:r>
        <w:rPr>
          <w:spacing w:val="-6"/>
        </w:rPr>
        <w:t xml:space="preserve"> </w:t>
      </w:r>
      <w:r>
        <w:t>for</w:t>
      </w:r>
      <w:r>
        <w:rPr>
          <w:spacing w:val="-7"/>
        </w:rPr>
        <w:t xml:space="preserve"> </w:t>
      </w:r>
      <w:r>
        <w:t>the</w:t>
      </w:r>
      <w:r>
        <w:rPr>
          <w:spacing w:val="-7"/>
        </w:rPr>
        <w:t xml:space="preserve"> </w:t>
      </w:r>
      <w:r>
        <w:t>other</w:t>
      </w:r>
      <w:r>
        <w:rPr>
          <w:spacing w:val="-6"/>
        </w:rPr>
        <w:t xml:space="preserve"> </w:t>
      </w:r>
      <w:r>
        <w:t>Tags,</w:t>
      </w:r>
      <w:r>
        <w:rPr>
          <w:spacing w:val="-7"/>
        </w:rPr>
        <w:t xml:space="preserve"> </w:t>
      </w:r>
      <w:r>
        <w:t>the status Tag ValueName is composed</w:t>
      </w:r>
      <w:r>
        <w:rPr>
          <w:spacing w:val="-1"/>
        </w:rPr>
        <w:t xml:space="preserve"> </w:t>
      </w:r>
      <w:r>
        <w:t>of:</w:t>
      </w:r>
    </w:p>
    <w:p w:rsidR="00C5418F" w:rsidRDefault="00C5418F" w:rsidP="00C5418F">
      <w:pPr>
        <w:pStyle w:val="BodyText"/>
        <w:kinsoku w:val="0"/>
        <w:overflowPunct w:val="0"/>
        <w:spacing w:line="12.95pt" w:lineRule="auto"/>
        <w:ind w:start="5.45pt"/>
      </w:pPr>
    </w:p>
    <w:p w:rsidR="00E5374E" w:rsidRDefault="00E5374E" w:rsidP="00C5418F">
      <w:pPr>
        <w:pStyle w:val="BodyText"/>
        <w:ind w:start="48pt"/>
        <w:rPr>
          <w:rFonts w:ascii="Courier New" w:hAnsi="Courier New" w:cs="Courier New"/>
          <w:b/>
        </w:rPr>
      </w:pPr>
      <w:r w:rsidRPr="00C5418F">
        <w:rPr>
          <w:rFonts w:ascii="Courier New" w:hAnsi="Courier New" w:cs="Courier New"/>
          <w:b/>
        </w:rPr>
        <w:t>Status, Global Device Address</w:t>
      </w:r>
    </w:p>
    <w:p w:rsidR="00C5418F" w:rsidRPr="00C5418F" w:rsidRDefault="00C5418F" w:rsidP="00C5418F">
      <w:pPr>
        <w:pStyle w:val="BodyText"/>
        <w:ind w:start="48pt"/>
        <w:rPr>
          <w:rFonts w:ascii="Courier New" w:hAnsi="Courier New" w:cs="Courier New"/>
          <w:b/>
        </w:rPr>
      </w:pPr>
    </w:p>
    <w:p w:rsidR="00E5374E" w:rsidRDefault="00E5374E" w:rsidP="00337C52">
      <w:pPr>
        <w:pStyle w:val="BodyText"/>
        <w:numPr>
          <w:ilvl w:val="0"/>
          <w:numId w:val="95"/>
        </w:numPr>
        <w:ind w:hanging="2.75pt"/>
      </w:pPr>
      <w:r>
        <w:t>You can define a status Tag for each PLC</w:t>
      </w:r>
      <w:r>
        <w:rPr>
          <w:spacing w:val="-5"/>
        </w:rPr>
        <w:t xml:space="preserve"> </w:t>
      </w:r>
      <w:r>
        <w:t>used.</w:t>
      </w:r>
    </w:p>
    <w:p w:rsidR="00E5374E" w:rsidRDefault="00E5374E" w:rsidP="00337C52">
      <w:pPr>
        <w:pStyle w:val="BodyText"/>
        <w:numPr>
          <w:ilvl w:val="0"/>
          <w:numId w:val="95"/>
        </w:numPr>
        <w:ind w:hanging="2.75pt"/>
      </w:pPr>
      <w:r>
        <w:t>If you use the status address, the Tag must be configured as</w:t>
      </w:r>
      <w:r>
        <w:rPr>
          <w:spacing w:val="-3"/>
        </w:rPr>
        <w:t xml:space="preserve"> </w:t>
      </w:r>
      <w:r>
        <w:t>analog.</w:t>
      </w:r>
    </w:p>
    <w:p w:rsidR="00E5374E" w:rsidRDefault="00E5374E">
      <w:pPr>
        <w:pStyle w:val="BodyText"/>
        <w:kinsoku w:val="0"/>
        <w:overflowPunct w:val="0"/>
        <w:spacing w:before="0.30pt"/>
        <w:rPr>
          <w:sz w:val="24"/>
          <w:szCs w:val="24"/>
        </w:rPr>
      </w:pPr>
    </w:p>
    <w:tbl>
      <w:tblPr>
        <w:tblW w:w="0pt" w:type="dxa"/>
        <w:tblInd w:w="32.40pt" w:type="dxa"/>
        <w:tblLayout w:type="fixed"/>
        <w:tblCellMar>
          <w:start w:w="0pt" w:type="dxa"/>
          <w:end w:w="0pt" w:type="dxa"/>
        </w:tblCellMar>
        <w:tblLook w:firstRow="0" w:lastRow="0" w:firstColumn="0" w:lastColumn="0" w:noHBand="0" w:noVBand="0"/>
      </w:tblPr>
      <w:tblGrid>
        <w:gridCol w:w="1134"/>
        <w:gridCol w:w="8000"/>
      </w:tblGrid>
      <w:tr w:rsidR="00E5374E" w:rsidRPr="00E5374E" w:rsidTr="00C5418F">
        <w:trPr>
          <w:trHeight w:val="549"/>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0.50pt"/>
              <w:rPr>
                <w:sz w:val="14"/>
                <w:szCs w:val="14"/>
              </w:rPr>
            </w:pPr>
          </w:p>
          <w:p w:rsidR="00E5374E" w:rsidRPr="00E5374E" w:rsidRDefault="00E5374E">
            <w:pPr>
              <w:pStyle w:val="TableParagraph"/>
              <w:kinsoku w:val="0"/>
              <w:overflowPunct w:val="0"/>
              <w:ind w:end="25.80pt"/>
              <w:jc w:val="end"/>
              <w:rPr>
                <w:b/>
                <w:bCs/>
                <w:w w:val="99%"/>
                <w:sz w:val="16"/>
                <w:szCs w:val="16"/>
              </w:rPr>
            </w:pPr>
            <w:r w:rsidRPr="00E5374E">
              <w:rPr>
                <w:b/>
                <w:bCs/>
                <w:w w:val="99%"/>
                <w:sz w:val="16"/>
                <w:szCs w:val="16"/>
              </w:rPr>
              <w:t>0</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initialized. Status UNKNOWN.</w:t>
            </w:r>
          </w:p>
          <w:p w:rsidR="00E5374E" w:rsidRPr="00E5374E" w:rsidRDefault="00E5374E">
            <w:pPr>
              <w:pStyle w:val="TableParagraph"/>
              <w:kinsoku w:val="0"/>
              <w:overflowPunct w:val="0"/>
              <w:spacing w:before="0.80pt"/>
              <w:ind w:start="5.35pt"/>
              <w:rPr>
                <w:sz w:val="16"/>
                <w:szCs w:val="16"/>
              </w:rPr>
            </w:pPr>
            <w:r w:rsidRPr="00E5374E">
              <w:rPr>
                <w:sz w:val="16"/>
                <w:szCs w:val="16"/>
              </w:rPr>
              <w:t>If no Tag is polled on that device address, the communication status is unknown.</w:t>
            </w:r>
          </w:p>
        </w:tc>
      </w:tr>
      <w:tr w:rsidR="00E5374E" w:rsidRPr="00E5374E" w:rsidTr="00C541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1</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OK.</w:t>
            </w:r>
          </w:p>
        </w:tc>
      </w:tr>
      <w:tr w:rsidR="00E5374E" w:rsidRPr="00E5374E" w:rsidTr="00C5418F">
        <w:trPr>
          <w:trHeight w:val="350"/>
        </w:trPr>
        <w:tc>
          <w:tcPr>
            <w:tcW w:w="56.70pt" w:type="dxa"/>
            <w:tcBorders>
              <w:top w:val="single" w:sz="2" w:space="0" w:color="000000"/>
              <w:bottom w:val="single" w:sz="2" w:space="0" w:color="000000"/>
              <w:end w:val="single" w:sz="2" w:space="0" w:color="000000"/>
            </w:tcBorders>
          </w:tcPr>
          <w:p w:rsidR="00E5374E" w:rsidRPr="00E5374E" w:rsidRDefault="00E5374E">
            <w:pPr>
              <w:pStyle w:val="TableParagraph"/>
              <w:kinsoku w:val="0"/>
              <w:overflowPunct w:val="0"/>
              <w:spacing w:before="3.55pt"/>
              <w:ind w:end="25.80pt"/>
              <w:jc w:val="end"/>
              <w:rPr>
                <w:b/>
                <w:bCs/>
                <w:w w:val="99%"/>
                <w:sz w:val="16"/>
                <w:szCs w:val="16"/>
              </w:rPr>
            </w:pPr>
            <w:r w:rsidRPr="00E5374E">
              <w:rPr>
                <w:b/>
                <w:bCs/>
                <w:w w:val="99%"/>
                <w:sz w:val="16"/>
                <w:szCs w:val="16"/>
              </w:rPr>
              <w:t>2</w:t>
            </w:r>
          </w:p>
        </w:tc>
        <w:tc>
          <w:tcPr>
            <w:tcW w:w="400pt" w:type="dxa"/>
            <w:tcBorders>
              <w:top w:val="single" w:sz="4" w:space="0" w:color="000000"/>
              <w:start w:val="single" w:sz="2" w:space="0" w:color="000000"/>
              <w:bottom w:val="single" w:sz="4" w:space="0" w:color="000000"/>
            </w:tcBorders>
          </w:tcPr>
          <w:p w:rsidR="00E5374E" w:rsidRPr="00E5374E" w:rsidRDefault="00E5374E">
            <w:pPr>
              <w:pStyle w:val="TableParagraph"/>
              <w:kinsoku w:val="0"/>
              <w:overflowPunct w:val="0"/>
              <w:spacing w:before="3.55pt"/>
              <w:ind w:start="5.35pt"/>
              <w:rPr>
                <w:sz w:val="16"/>
                <w:szCs w:val="16"/>
              </w:rPr>
            </w:pPr>
            <w:r w:rsidRPr="00E5374E">
              <w:rPr>
                <w:sz w:val="16"/>
                <w:szCs w:val="16"/>
              </w:rPr>
              <w:t>Communication NOT OK.</w:t>
            </w:r>
          </w:p>
        </w:tc>
      </w:tr>
    </w:tbl>
    <w:p w:rsidR="00E5374E" w:rsidRPr="00C5418F" w:rsidRDefault="00E5374E" w:rsidP="00C5418F">
      <w:pPr>
        <w:pStyle w:val="BodyText"/>
        <w:jc w:val="center"/>
        <w:rPr>
          <w:rFonts w:ascii="Courier New" w:hAnsi="Courier New" w:cs="Courier New"/>
          <w:b/>
        </w:rPr>
      </w:pPr>
      <w:r w:rsidRPr="00C5418F">
        <w:rPr>
          <w:rFonts w:ascii="Courier New" w:hAnsi="Courier New" w:cs="Courier New"/>
          <w:b/>
        </w:rPr>
        <w:t>Table 88: Tag Status meaning</w:t>
      </w:r>
    </w:p>
    <w:p w:rsidR="00E5374E" w:rsidRDefault="00E5374E">
      <w:pPr>
        <w:pStyle w:val="BodyText"/>
        <w:kinsoku w:val="0"/>
        <w:overflowPunct w:val="0"/>
        <w:rPr>
          <w:b/>
          <w:bCs/>
          <w:sz w:val="20"/>
          <w:szCs w:val="20"/>
        </w:rPr>
      </w:pPr>
    </w:p>
    <w:p w:rsidR="00E5374E" w:rsidRDefault="00E5374E">
      <w:pPr>
        <w:pStyle w:val="BodyText"/>
        <w:kinsoku w:val="0"/>
        <w:overflowPunct w:val="0"/>
        <w:spacing w:before="0.30pt"/>
        <w:rPr>
          <w:b/>
          <w:bCs/>
          <w:sz w:val="19"/>
          <w:szCs w:val="19"/>
        </w:rPr>
      </w:pPr>
    </w:p>
    <w:p w:rsidR="00E5374E" w:rsidRDefault="00E5374E">
      <w:pPr>
        <w:pStyle w:val="BodyText"/>
        <w:kinsoku w:val="0"/>
        <w:overflowPunct w:val="0"/>
        <w:spacing w:before="0.05pt"/>
        <w:ind w:start="5.45pt"/>
      </w:pPr>
      <w:r>
        <w:rPr>
          <w:b/>
          <w:bCs/>
        </w:rPr>
        <w:t xml:space="preserve">Note: </w:t>
      </w:r>
      <w:r>
        <w:t>Assisted Edition is enable for this IO server</w:t>
      </w:r>
    </w:p>
    <w:sectPr w:rsidR="00E5374E">
      <w:pgSz w:w="595pt" w:h="842pt"/>
      <w:pgMar w:top="63pt" w:right="36pt" w:bottom="45pt" w:left="37pt" w:header="33.10pt" w:footer="35.80pt" w:gutter="0pt"/>
      <w:cols w:space="36pt"/>
      <w:noEndnote/>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rsidR="00412550" w:rsidRDefault="00412550">
      <w:r>
        <w:separator/>
      </w:r>
    </w:p>
  </w:endnote>
  <w:endnote w:type="continuationSeparator" w:id="0">
    <w:p w:rsidR="00412550" w:rsidRDefault="00412550">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characterSet="iso-8859-1"/>
    <w:family w:val="swiss"/>
    <w:pitch w:val="variable"/>
    <w:sig w:usb0="E0002AFF" w:usb1="C0007843" w:usb2="00000009" w:usb3="00000000" w:csb0="000001FF" w:csb1="00000000"/>
  </w:font>
  <w:font w:name="Times New Roman">
    <w:panose1 w:val="02020603050405020304"/>
    <w:charset w:characterSet="iso-8859-1"/>
    <w:family w:val="roman"/>
    <w:pitch w:val="variable"/>
    <w:sig w:usb0="E0002AFF" w:usb1="C0007841"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A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00002FF" w:usb1="4000ACFF" w:usb2="00000001" w:usb3="00000000" w:csb0="0000019F" w:csb1="00000000"/>
  </w:font>
  <w:font w:name="Calibri Light">
    <w:panose1 w:val="020F0302020204030204"/>
    <w:charset w:characterSet="iso-8859-1"/>
    <w:family w:val="swiss"/>
    <w:pitch w:val="variable"/>
    <w:sig w:usb0="A00002EF" w:usb1="4000207B"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rsidR="00066813" w:rsidRDefault="00412550">
    <w:pPr>
      <w:pStyle w:val="BodyText"/>
      <w:kinsoku w:val="0"/>
      <w:overflowPunct w:val="0"/>
      <w:spacing w:line="0.70pt" w:lineRule="auto"/>
      <w:rPr>
        <w:rFonts w:ascii="Times New Roman" w:hAnsi="Times New Roman" w:cs="Times New Roman"/>
        <w:sz w:val="20"/>
        <w:szCs w:val="20"/>
      </w:rPr>
    </w:pPr>
    <w:r>
      <w:rPr>
        <w:noProof/>
      </w:rPr>
      <mc:AlternateContent>
        <mc:Choice Requires="v">
          <w:pict>
            <v:shapetype id="_x0000_t202" coordsize="21600,21600" o:spt="202" path="m,l,21600r21600,l21600,xe">
              <v:stroke joinstyle="miter"/>
              <v:path gradientshapeok="t" o:connecttype="rect"/>
            </v:shapetype>
            <v:shape id="_x0000_s2050" type="#_x0000_t202" style="position:absolute;margin-left:514.5pt;margin-top:795.2pt;width:40.3pt;height:13.15pt;z-index:-1;mso-position-horizontal-relative:page;mso-position-vertical-relative:page" o:allowincell="f" filled="f" stroked="f">
              <v:textbox style="mso-next-textbox:#_x0000_s2050" inset="0,0,0,0">
                <w:txbxContent>
                  <w:p w:rsidR="00066813" w:rsidRDefault="00066813">
                    <w:pPr>
                      <w:pStyle w:val="BodyText"/>
                      <w:kinsoku w:val="0"/>
                      <w:overflowPunct w:val="0"/>
                      <w:spacing w:before="0.65pt"/>
                      <w:ind w:start="1pt"/>
                      <w:rPr>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sidR="00756E99">
                      <w:rPr>
                        <w:noProof/>
                        <w:sz w:val="20"/>
                        <w:szCs w:val="20"/>
                      </w:rPr>
                      <w:t>44</w:t>
                    </w:r>
                    <w:r>
                      <w:rPr>
                        <w:sz w:val="20"/>
                        <w:szCs w:val="20"/>
                      </w:rPr>
                      <w:fldChar w:fldCharType="end"/>
                    </w:r>
                  </w:p>
                </w:txbxContent>
              </v:textbox>
              <w10:wrap anchorx="page" anchory="page"/>
            </v:shape>
          </w:pict>
        </mc:Choice>
        <mc:Fallback>
          <w:drawing>
            <wp:anchor distT="0" distB="0" distL="114300" distR="114300" simplePos="0" relativeHeight="251660288" behindDoc="1" locked="0" layoutInCell="0" allowOverlap="1" wp14:anchorId="16AA8EF2" wp14:editId="0792E347">
              <wp:simplePos x="0" y="0"/>
              <wp:positionH relativeFrom="page">
                <wp:posOffset>6534150</wp:posOffset>
              </wp:positionH>
              <wp:positionV relativeFrom="page">
                <wp:posOffset>10099040</wp:posOffset>
              </wp:positionV>
              <wp:extent cx="511810" cy="167005"/>
              <wp:effectExtent l="0" t="2540" r="2540" b="1905"/>
              <wp:wrapNone/>
              <wp:docPr id="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5118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7EB8180" w14:textId="77777777" w:rsidR="00224E16" w:rsidRDefault="00224E16">
                          <w:pPr>
                            <w:pStyle w:val="BodyText"/>
                            <w:kinsoku w:val="0"/>
                            <w:overflowPunct w:val="0"/>
                            <w:spacing w:before="0.65pt"/>
                            <w:ind w:start="1pt"/>
                            <w:rPr>
                              <w:sz w:val="20"/>
                              <w:szCs w:val="20"/>
                            </w:rPr>
                          </w:pPr>
                          <w:r>
                            <w:rPr>
                              <w:sz w:val="20"/>
                              <w:szCs w:val="20"/>
                            </w:rPr>
                            <w:t xml:space="preserve">Page </w:t>
                          </w:r>
                          <w:r>
                            <w:rPr>
                              <w:sz w:val="20"/>
                              <w:szCs w:val="20"/>
                            </w:rPr>
                            <w:fldChar w:fldCharType="begin"/>
                          </w:r>
                          <w:r>
                            <w:rPr>
                              <w:sz w:val="20"/>
                              <w:szCs w:val="20"/>
                            </w:rPr>
                            <w:instrText xml:space="preserve"> PAGE </w:instrText>
                          </w:r>
                          <w:r>
                            <w:rPr>
                              <w:sz w:val="20"/>
                              <w:szCs w:val="20"/>
                            </w:rPr>
                            <w:fldChar w:fldCharType="separate"/>
                          </w:r>
                          <w:r>
                            <w:rPr>
                              <w:noProof/>
                              <w:sz w:val="20"/>
                              <w:szCs w:val="20"/>
                            </w:rPr>
                            <w:t>44</w:t>
                          </w:r>
                          <w:r>
                            <w:rPr>
                              <w:sz w:val="20"/>
                              <w:szCs w:val="20"/>
                            </w:rPr>
                            <w:fldChar w:fldCharType="end"/>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rsidR="00412550" w:rsidRDefault="00412550">
      <w:r>
        <w:separator/>
      </w:r>
    </w:p>
  </w:footnote>
  <w:footnote w:type="continuationSeparator" w:id="0">
    <w:p w:rsidR="00412550" w:rsidRDefault="00412550">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rsidR="00066813" w:rsidRDefault="00412550">
    <w:pPr>
      <w:pStyle w:val="BodyText"/>
      <w:kinsoku w:val="0"/>
      <w:overflowPunct w:val="0"/>
      <w:spacing w:line="0.70pt" w:lineRule="auto"/>
      <w:rPr>
        <w:rFonts w:ascii="Times New Roman" w:hAnsi="Times New Roman" w:cs="Times New Roman"/>
        <w:sz w:val="20"/>
        <w:szCs w:val="20"/>
      </w:rPr>
    </w:pPr>
    <w:r>
      <w:rPr>
        <w:noProof/>
      </w:rPr>
      <mc:AlternateContent>
        <mc:Choice Requires="v">
          <w:pict>
            <v:shapetype id="_x0000_t202" coordsize="21600,21600" o:spt="202" path="m,l,21600r21600,l21600,xe">
              <v:stroke joinstyle="miter"/>
              <v:path gradientshapeok="t" o:connecttype="rect"/>
            </v:shapetype>
            <v:shape id="_x0000_s2049" type="#_x0000_t202" style="position:absolute;margin-left:503.95pt;margin-top:32.1pt;width:49.7pt;height:13.15pt;z-index:-2;mso-position-horizontal-relative:page;mso-position-vertical-relative:page" o:allowincell="f" filled="f" stroked="f">
              <v:textbox style="mso-next-textbox:#_x0000_s2049" inset="0,0,0,0">
                <w:txbxContent>
                  <w:p w:rsidR="00066813" w:rsidRDefault="00066813">
                    <w:pPr>
                      <w:pStyle w:val="BodyText"/>
                      <w:kinsoku w:val="0"/>
                      <w:overflowPunct w:val="0"/>
                      <w:spacing w:before="0.60pt"/>
                      <w:ind w:start="1pt"/>
                      <w:rPr>
                        <w:sz w:val="20"/>
                        <w:szCs w:val="20"/>
                      </w:rPr>
                    </w:pPr>
                    <w:r>
                      <w:rPr>
                        <w:sz w:val="20"/>
                        <w:szCs w:val="20"/>
                      </w:rPr>
                      <w:t>IO Servers</w:t>
                    </w:r>
                  </w:p>
                </w:txbxContent>
              </v:textbox>
              <w10:wrap anchorx="page" anchory="page"/>
            </v:shape>
          </w:pict>
        </mc:Choice>
        <mc:Fallback>
          <w:drawing>
            <wp:anchor distT="0" distB="0" distL="114300" distR="114300" simplePos="0" relativeHeight="251659264" behindDoc="1" locked="0" layoutInCell="0" allowOverlap="1" wp14:anchorId="307558B1" wp14:editId="622F4DE8">
              <wp:simplePos x="0" y="0"/>
              <wp:positionH relativeFrom="page">
                <wp:posOffset>6400165</wp:posOffset>
              </wp:positionH>
              <wp:positionV relativeFrom="page">
                <wp:posOffset>407670</wp:posOffset>
              </wp:positionV>
              <wp:extent cx="631190" cy="167005"/>
              <wp:effectExtent l="0" t="0" r="0" b="0"/>
              <wp:wrapNone/>
              <wp:docPr id="1" name="Text Box 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311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0D845DC" w14:textId="77777777" w:rsidR="00224E16" w:rsidRDefault="00224E16">
                          <w:pPr>
                            <w:pStyle w:val="BodyText"/>
                            <w:kinsoku w:val="0"/>
                            <w:overflowPunct w:val="0"/>
                            <w:spacing w:before="0.60pt"/>
                            <w:ind w:start="1pt"/>
                            <w:rPr>
                              <w:sz w:val="20"/>
                              <w:szCs w:val="20"/>
                            </w:rPr>
                          </w:pPr>
                          <w:r>
                            <w:rPr>
                              <w:sz w:val="20"/>
                              <w:szCs w:val="20"/>
                            </w:rPr>
                            <w:t>IO Servers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00000403"/>
    <w:multiLevelType w:val="multilevel"/>
    <w:tmpl w:val="00000886"/>
    <w:lvl w:ilvl="0">
      <w:numFmt w:val="bullet"/>
      <w:lvlText w:val="•"/>
      <w:lvlJc w:val="start"/>
      <w:pPr>
        <w:ind w:start="19.70pt" w:hanging="5.05pt"/>
      </w:pPr>
      <w:rPr>
        <w:rFonts w:ascii="Arial" w:hAnsi="Arial"/>
        <w:b/>
        <w:w w:val="99%"/>
        <w:sz w:val="16"/>
      </w:rPr>
    </w:lvl>
    <w:lvl w:ilvl="1">
      <w:numFmt w:val="bullet"/>
      <w:lvlText w:val="•"/>
      <w:lvlJc w:val="start"/>
      <w:pPr>
        <w:ind w:start="53pt" w:hanging="5.05pt"/>
      </w:pPr>
      <w:rPr>
        <w:rFonts w:ascii="Arial" w:hAnsi="Arial"/>
        <w:b w:val="0"/>
        <w:w w:val="99%"/>
        <w:sz w:val="16"/>
      </w:rPr>
    </w:lvl>
    <w:lvl w:ilvl="2">
      <w:numFmt w:val="bullet"/>
      <w:lvlText w:val="•"/>
      <w:lvlJc w:val="start"/>
      <w:pPr>
        <w:ind w:start="49pt" w:hanging="5.05pt"/>
      </w:pPr>
    </w:lvl>
    <w:lvl w:ilvl="3">
      <w:numFmt w:val="bullet"/>
      <w:lvlText w:val="•"/>
      <w:lvlJc w:val="start"/>
      <w:pPr>
        <w:ind w:start="53pt" w:hanging="5.05pt"/>
      </w:pPr>
    </w:lvl>
    <w:lvl w:ilvl="4">
      <w:numFmt w:val="bullet"/>
      <w:lvlText w:val="•"/>
      <w:lvlJc w:val="start"/>
      <w:pPr>
        <w:ind w:start="120pt" w:hanging="5.05pt"/>
      </w:pPr>
    </w:lvl>
    <w:lvl w:ilvl="5">
      <w:numFmt w:val="bullet"/>
      <w:lvlText w:val="•"/>
      <w:lvlJc w:val="start"/>
      <w:pPr>
        <w:ind w:start="187pt" w:hanging="5.05pt"/>
      </w:pPr>
    </w:lvl>
    <w:lvl w:ilvl="6">
      <w:numFmt w:val="bullet"/>
      <w:lvlText w:val="•"/>
      <w:lvlJc w:val="start"/>
      <w:pPr>
        <w:ind w:start="254pt" w:hanging="5.05pt"/>
      </w:pPr>
    </w:lvl>
    <w:lvl w:ilvl="7">
      <w:numFmt w:val="bullet"/>
      <w:lvlText w:val="•"/>
      <w:lvlJc w:val="start"/>
      <w:pPr>
        <w:ind w:start="321pt" w:hanging="5.05pt"/>
      </w:pPr>
    </w:lvl>
    <w:lvl w:ilvl="8">
      <w:numFmt w:val="bullet"/>
      <w:lvlText w:val="•"/>
      <w:lvlJc w:val="start"/>
      <w:pPr>
        <w:ind w:start="388pt" w:hanging="5.05pt"/>
      </w:pPr>
    </w:lvl>
  </w:abstractNum>
  <w:abstractNum w:abstractNumId="1" w15:restartNumberingAfterBreak="0">
    <w:nsid w:val="00000408"/>
    <w:multiLevelType w:val="multilevel"/>
    <w:tmpl w:val="0000088B"/>
    <w:lvl w:ilvl="0">
      <w:start w:val="1"/>
      <w:numFmt w:val="decimal"/>
      <w:lvlText w:val="%1"/>
      <w:lvlJc w:val="start"/>
      <w:pPr>
        <w:ind w:start="34.25pt" w:hanging="28.80pt"/>
      </w:pPr>
      <w:rPr>
        <w:rFonts w:cs="Times New Roman"/>
      </w:rPr>
    </w:lvl>
    <w:lvl w:ilvl="1">
      <w:start w:val="5"/>
      <w:numFmt w:val="decimal"/>
      <w:lvlText w:val="%1.%2"/>
      <w:lvlJc w:val="start"/>
      <w:pPr>
        <w:ind w:start="34.25pt" w:hanging="28.80pt"/>
      </w:pPr>
      <w:rPr>
        <w:rFonts w:ascii="Arial" w:hAnsi="Arial" w:cs="Arial"/>
        <w:b/>
        <w:bCs/>
        <w:spacing w:val="-1"/>
        <w:w w:val="100%"/>
        <w:sz w:val="24"/>
        <w:szCs w:val="24"/>
      </w:rPr>
    </w:lvl>
    <w:lvl w:ilvl="2">
      <w:start w:val="1"/>
      <w:numFmt w:val="decimal"/>
      <w:lvlText w:val="%1.%2.%3"/>
      <w:lvlJc w:val="start"/>
      <w:pPr>
        <w:ind w:start="50.45pt" w:hanging="45pt"/>
      </w:pPr>
      <w:rPr>
        <w:rFonts w:ascii="Arial" w:hAnsi="Arial" w:cs="Arial"/>
        <w:b/>
        <w:bCs/>
        <w:i/>
        <w:iCs/>
        <w:w w:val="99%"/>
        <w:sz w:val="22"/>
        <w:szCs w:val="22"/>
      </w:rPr>
    </w:lvl>
    <w:lvl w:ilvl="3">
      <w:start w:val="1"/>
      <w:numFmt w:val="decimal"/>
      <w:lvlText w:val="%1.%2.%3.%4"/>
      <w:lvlJc w:val="start"/>
      <w:pPr>
        <w:ind w:start="48.60pt" w:hanging="43.15pt"/>
      </w:pPr>
      <w:rPr>
        <w:rFonts w:ascii="Arial" w:hAnsi="Arial" w:cs="Arial"/>
        <w:b/>
        <w:bCs/>
        <w:i/>
        <w:iCs/>
        <w:spacing w:val="-1"/>
        <w:w w:val="100%"/>
        <w:sz w:val="18"/>
        <w:szCs w:val="18"/>
      </w:rPr>
    </w:lvl>
    <w:lvl w:ilvl="4">
      <w:start w:val="1"/>
      <w:numFmt w:val="decimal"/>
      <w:lvlText w:val="(%5)"/>
      <w:lvlJc w:val="start"/>
      <w:pPr>
        <w:ind w:start="19.70pt" w:hanging="12.05pt"/>
      </w:pPr>
      <w:rPr>
        <w:rFonts w:ascii="Arial" w:hAnsi="Arial" w:cs="Arial"/>
        <w:b/>
        <w:bCs/>
        <w:spacing w:val="-1"/>
        <w:w w:val="99%"/>
        <w:sz w:val="16"/>
        <w:szCs w:val="16"/>
      </w:rPr>
    </w:lvl>
    <w:lvl w:ilvl="5">
      <w:numFmt w:val="bullet"/>
      <w:lvlText w:val="•"/>
      <w:lvlJc w:val="start"/>
      <w:pPr>
        <w:ind w:start="184.85pt" w:hanging="12.05pt"/>
      </w:pPr>
    </w:lvl>
    <w:lvl w:ilvl="6">
      <w:numFmt w:val="bullet"/>
      <w:lvlText w:val="•"/>
      <w:lvlJc w:val="start"/>
      <w:pPr>
        <w:ind w:start="252.25pt" w:hanging="12.05pt"/>
      </w:pPr>
    </w:lvl>
    <w:lvl w:ilvl="7">
      <w:numFmt w:val="bullet"/>
      <w:lvlText w:val="•"/>
      <w:lvlJc w:val="start"/>
      <w:pPr>
        <w:ind w:start="319.70pt" w:hanging="12.05pt"/>
      </w:pPr>
    </w:lvl>
    <w:lvl w:ilvl="8">
      <w:numFmt w:val="bullet"/>
      <w:lvlText w:val="•"/>
      <w:lvlJc w:val="start"/>
      <w:pPr>
        <w:ind w:start="387.10pt" w:hanging="12.05pt"/>
      </w:pPr>
    </w:lvl>
  </w:abstractNum>
  <w:abstractNum w:abstractNumId="2" w15:restartNumberingAfterBreak="0">
    <w:nsid w:val="0000040A"/>
    <w:multiLevelType w:val="multilevel"/>
    <w:tmpl w:val="0000088D"/>
    <w:lvl w:ilvl="0">
      <w:start w:val="1"/>
      <w:numFmt w:val="decimal"/>
      <w:lvlText w:val="%1"/>
      <w:lvlJc w:val="start"/>
      <w:pPr>
        <w:ind w:start="34.25pt" w:hanging="28.80pt"/>
      </w:pPr>
      <w:rPr>
        <w:rFonts w:cs="Times New Roman"/>
      </w:rPr>
    </w:lvl>
    <w:lvl w:ilvl="1">
      <w:start w:val="6"/>
      <w:numFmt w:val="decimal"/>
      <w:lvlText w:val="%1.%2"/>
      <w:lvlJc w:val="start"/>
      <w:pPr>
        <w:ind w:start="34.25pt" w:hanging="28.80pt"/>
      </w:pPr>
      <w:rPr>
        <w:rFonts w:ascii="Arial" w:hAnsi="Arial" w:cs="Arial"/>
        <w:b/>
        <w:bCs/>
        <w:spacing w:val="-1"/>
        <w:w w:val="100%"/>
        <w:sz w:val="24"/>
        <w:szCs w:val="24"/>
      </w:rPr>
    </w:lvl>
    <w:lvl w:ilvl="2">
      <w:start w:val="1"/>
      <w:numFmt w:val="decimal"/>
      <w:lvlText w:val="%1.%2.%3"/>
      <w:lvlJc w:val="start"/>
      <w:pPr>
        <w:ind w:start="50.45pt" w:hanging="45pt"/>
      </w:pPr>
      <w:rPr>
        <w:rFonts w:ascii="Arial" w:hAnsi="Arial" w:cs="Arial"/>
        <w:b/>
        <w:bCs/>
        <w:i/>
        <w:iCs/>
        <w:w w:val="99%"/>
        <w:sz w:val="22"/>
        <w:szCs w:val="22"/>
      </w:rPr>
    </w:lvl>
    <w:lvl w:ilvl="3">
      <w:start w:val="1"/>
      <w:numFmt w:val="decimal"/>
      <w:lvlText w:val="%1.%2.%3.%4"/>
      <w:lvlJc w:val="start"/>
      <w:pPr>
        <w:ind w:start="48.60pt" w:hanging="43.15pt"/>
      </w:pPr>
      <w:rPr>
        <w:rFonts w:ascii="Arial" w:hAnsi="Arial" w:cs="Arial"/>
        <w:b/>
        <w:bCs/>
        <w:i/>
        <w:iCs/>
        <w:spacing w:val="-1"/>
        <w:w w:val="100%"/>
        <w:sz w:val="18"/>
        <w:szCs w:val="18"/>
      </w:rPr>
    </w:lvl>
    <w:lvl w:ilvl="4">
      <w:start w:val="1"/>
      <w:numFmt w:val="decimal"/>
      <w:lvlText w:val="(%5)"/>
      <w:lvlJc w:val="start"/>
      <w:pPr>
        <w:ind w:start="19.70pt" w:hanging="12.05pt"/>
      </w:pPr>
      <w:rPr>
        <w:rFonts w:ascii="Arial" w:hAnsi="Arial" w:cs="Arial"/>
        <w:b/>
        <w:bCs/>
        <w:spacing w:val="-1"/>
        <w:w w:val="99%"/>
        <w:sz w:val="16"/>
        <w:szCs w:val="16"/>
      </w:rPr>
    </w:lvl>
    <w:lvl w:ilvl="5">
      <w:numFmt w:val="bullet"/>
      <w:lvlText w:val="•"/>
      <w:lvlJc w:val="start"/>
      <w:pPr>
        <w:ind w:start="184.85pt" w:hanging="12.05pt"/>
      </w:pPr>
    </w:lvl>
    <w:lvl w:ilvl="6">
      <w:numFmt w:val="bullet"/>
      <w:lvlText w:val="•"/>
      <w:lvlJc w:val="start"/>
      <w:pPr>
        <w:ind w:start="252.25pt" w:hanging="12.05pt"/>
      </w:pPr>
    </w:lvl>
    <w:lvl w:ilvl="7">
      <w:numFmt w:val="bullet"/>
      <w:lvlText w:val="•"/>
      <w:lvlJc w:val="start"/>
      <w:pPr>
        <w:ind w:start="319.70pt" w:hanging="12.05pt"/>
      </w:pPr>
    </w:lvl>
    <w:lvl w:ilvl="8">
      <w:numFmt w:val="bullet"/>
      <w:lvlText w:val="•"/>
      <w:lvlJc w:val="start"/>
      <w:pPr>
        <w:ind w:start="387.10pt" w:hanging="12.05pt"/>
      </w:pPr>
    </w:lvl>
  </w:abstractNum>
  <w:abstractNum w:abstractNumId="3" w15:restartNumberingAfterBreak="0">
    <w:nsid w:val="0000040B"/>
    <w:multiLevelType w:val="multilevel"/>
    <w:tmpl w:val="0000088E"/>
    <w:lvl w:ilvl="0">
      <w:start w:val="1"/>
      <w:numFmt w:val="decimal"/>
      <w:lvlText w:val="%1"/>
      <w:lvlJc w:val="start"/>
      <w:pPr>
        <w:ind w:start="55.85pt" w:hanging="50.40pt"/>
      </w:pPr>
      <w:rPr>
        <w:rFonts w:cs="Times New Roman"/>
      </w:rPr>
    </w:lvl>
    <w:lvl w:ilvl="1">
      <w:start w:val="6"/>
      <w:numFmt w:val="decimal"/>
      <w:lvlText w:val="%1.%2"/>
      <w:lvlJc w:val="start"/>
      <w:pPr>
        <w:ind w:start="55.85pt" w:hanging="50.40pt"/>
      </w:pPr>
      <w:rPr>
        <w:rFonts w:cs="Times New Roman"/>
      </w:rPr>
    </w:lvl>
    <w:lvl w:ilvl="2">
      <w:start w:val="2"/>
      <w:numFmt w:val="decimal"/>
      <w:lvlText w:val="%1.%2.%3"/>
      <w:lvlJc w:val="start"/>
      <w:pPr>
        <w:ind w:start="55.85pt" w:hanging="50.40pt"/>
      </w:pPr>
      <w:rPr>
        <w:rFonts w:cs="Times New Roman"/>
      </w:rPr>
    </w:lvl>
    <w:lvl w:ilvl="3">
      <w:start w:val="2"/>
      <w:numFmt w:val="decimal"/>
      <w:lvlText w:val="%1.%2.%3.%4"/>
      <w:lvlJc w:val="start"/>
      <w:pPr>
        <w:ind w:start="55.85pt" w:hanging="50.40pt"/>
      </w:pPr>
      <w:rPr>
        <w:rFonts w:cs="Times New Roman"/>
      </w:rPr>
    </w:lvl>
    <w:lvl w:ilvl="4">
      <w:start w:val="1"/>
      <w:numFmt w:val="decimal"/>
      <w:lvlText w:val="%1.%2.%3.%4.%5"/>
      <w:lvlJc w:val="start"/>
      <w:pPr>
        <w:ind w:start="55.85pt" w:hanging="50.40pt"/>
      </w:pPr>
      <w:rPr>
        <w:rFonts w:ascii="Arial" w:hAnsi="Arial" w:cs="Arial"/>
        <w:b/>
        <w:bCs/>
        <w:i/>
        <w:iCs/>
        <w:spacing w:val="0"/>
        <w:w w:val="99%"/>
        <w:sz w:val="16"/>
        <w:szCs w:val="16"/>
      </w:rPr>
    </w:lvl>
    <w:lvl w:ilvl="5">
      <w:numFmt w:val="bullet"/>
      <w:lvlText w:val="•"/>
      <w:lvlJc w:val="start"/>
      <w:pPr>
        <w:ind w:start="24.65pt" w:hanging="5.05pt"/>
      </w:pPr>
      <w:rPr>
        <w:rFonts w:ascii="Arial" w:hAnsi="Arial"/>
        <w:b w:val="0"/>
        <w:w w:val="99%"/>
        <w:sz w:val="16"/>
      </w:rPr>
    </w:lvl>
    <w:lvl w:ilvl="6">
      <w:numFmt w:val="bullet"/>
      <w:lvlText w:val="•"/>
      <w:lvlJc w:val="start"/>
      <w:pPr>
        <w:ind w:start="289pt" w:hanging="5.05pt"/>
      </w:pPr>
    </w:lvl>
    <w:lvl w:ilvl="7">
      <w:numFmt w:val="bullet"/>
      <w:lvlText w:val="•"/>
      <w:lvlJc w:val="start"/>
      <w:pPr>
        <w:ind w:start="347.25pt" w:hanging="5.05pt"/>
      </w:pPr>
    </w:lvl>
    <w:lvl w:ilvl="8">
      <w:numFmt w:val="bullet"/>
      <w:lvlText w:val="•"/>
      <w:lvlJc w:val="start"/>
      <w:pPr>
        <w:ind w:start="405.50pt" w:hanging="5.05pt"/>
      </w:pPr>
    </w:lvl>
  </w:abstractNum>
  <w:abstractNum w:abstractNumId="4" w15:restartNumberingAfterBreak="0">
    <w:nsid w:val="0000040D"/>
    <w:multiLevelType w:val="multilevel"/>
    <w:tmpl w:val="00000890"/>
    <w:lvl w:ilvl="0">
      <w:numFmt w:val="bullet"/>
      <w:lvlText w:val="•"/>
      <w:lvlJc w:val="start"/>
      <w:pPr>
        <w:ind w:start="82.10pt" w:hanging="5.05pt"/>
      </w:pPr>
      <w:rPr>
        <w:rFonts w:ascii="Arial" w:hAnsi="Arial"/>
        <w:b w:val="0"/>
        <w:w w:val="99%"/>
        <w:sz w:val="16"/>
      </w:rPr>
    </w:lvl>
    <w:lvl w:ilvl="1">
      <w:numFmt w:val="bullet"/>
      <w:lvlText w:val="•"/>
      <w:lvlJc w:val="start"/>
      <w:pPr>
        <w:ind w:start="128.95pt" w:hanging="5.05pt"/>
      </w:pPr>
    </w:lvl>
    <w:lvl w:ilvl="2">
      <w:numFmt w:val="bullet"/>
      <w:lvlText w:val="•"/>
      <w:lvlJc w:val="start"/>
      <w:pPr>
        <w:ind w:start="175.85pt" w:hanging="5.05pt"/>
      </w:pPr>
    </w:lvl>
    <w:lvl w:ilvl="3">
      <w:numFmt w:val="bullet"/>
      <w:lvlText w:val="•"/>
      <w:lvlJc w:val="start"/>
      <w:pPr>
        <w:ind w:start="222.75pt" w:hanging="5.05pt"/>
      </w:pPr>
    </w:lvl>
    <w:lvl w:ilvl="4">
      <w:numFmt w:val="bullet"/>
      <w:lvlText w:val="•"/>
      <w:lvlJc w:val="start"/>
      <w:pPr>
        <w:ind w:start="269.65pt" w:hanging="5.05pt"/>
      </w:pPr>
    </w:lvl>
    <w:lvl w:ilvl="5">
      <w:numFmt w:val="bullet"/>
      <w:lvlText w:val="•"/>
      <w:lvlJc w:val="start"/>
      <w:pPr>
        <w:ind w:start="316.55pt" w:hanging="5.05pt"/>
      </w:pPr>
    </w:lvl>
    <w:lvl w:ilvl="6">
      <w:numFmt w:val="bullet"/>
      <w:lvlText w:val="•"/>
      <w:lvlJc w:val="start"/>
      <w:pPr>
        <w:ind w:start="363.45pt" w:hanging="5.05pt"/>
      </w:pPr>
    </w:lvl>
    <w:lvl w:ilvl="7">
      <w:numFmt w:val="bullet"/>
      <w:lvlText w:val="•"/>
      <w:lvlJc w:val="start"/>
      <w:pPr>
        <w:ind w:start="410.35pt" w:hanging="5.05pt"/>
      </w:pPr>
    </w:lvl>
    <w:lvl w:ilvl="8">
      <w:numFmt w:val="bullet"/>
      <w:lvlText w:val="•"/>
      <w:lvlJc w:val="start"/>
      <w:pPr>
        <w:ind w:start="457.25pt" w:hanging="5.05pt"/>
      </w:pPr>
    </w:lvl>
  </w:abstractNum>
  <w:abstractNum w:abstractNumId="5" w15:restartNumberingAfterBreak="0">
    <w:nsid w:val="00000410"/>
    <w:multiLevelType w:val="multilevel"/>
    <w:tmpl w:val="00000893"/>
    <w:lvl w:ilvl="0">
      <w:start w:val="1"/>
      <w:numFmt w:val="decimal"/>
      <w:lvlText w:val="%1"/>
      <w:lvlJc w:val="start"/>
      <w:pPr>
        <w:ind w:start="48.60pt" w:hanging="43.15pt"/>
      </w:pPr>
      <w:rPr>
        <w:rFonts w:cs="Times New Roman"/>
      </w:rPr>
    </w:lvl>
    <w:lvl w:ilvl="1">
      <w:start w:val="7"/>
      <w:numFmt w:val="decimal"/>
      <w:lvlText w:val="%1.%2"/>
      <w:lvlJc w:val="start"/>
      <w:pPr>
        <w:ind w:start="48.60pt" w:hanging="43.15pt"/>
      </w:pPr>
      <w:rPr>
        <w:rFonts w:cs="Times New Roman"/>
      </w:rPr>
    </w:lvl>
    <w:lvl w:ilvl="2">
      <w:start w:val="2"/>
      <w:numFmt w:val="decimal"/>
      <w:lvlText w:val="%1.%2.%3"/>
      <w:lvlJc w:val="start"/>
      <w:pPr>
        <w:ind w:start="48.60pt" w:hanging="43.15pt"/>
      </w:pPr>
      <w:rPr>
        <w:rFonts w:cs="Times New Roman"/>
      </w:rPr>
    </w:lvl>
    <w:lvl w:ilvl="3">
      <w:start w:val="1"/>
      <w:numFmt w:val="decimal"/>
      <w:lvlText w:val="%1.%2.%3.%4"/>
      <w:lvlJc w:val="start"/>
      <w:pPr>
        <w:ind w:start="48.60pt" w:hanging="43.15pt"/>
      </w:pPr>
      <w:rPr>
        <w:rFonts w:ascii="Arial" w:hAnsi="Arial" w:cs="Arial"/>
        <w:b/>
        <w:bCs/>
        <w:i/>
        <w:iCs/>
        <w:spacing w:val="-1"/>
        <w:w w:val="100%"/>
        <w:sz w:val="18"/>
        <w:szCs w:val="18"/>
      </w:rPr>
    </w:lvl>
    <w:lvl w:ilvl="4">
      <w:start w:val="1"/>
      <w:numFmt w:val="decimal"/>
      <w:lvlText w:val="(%5)"/>
      <w:lvlJc w:val="start"/>
      <w:pPr>
        <w:ind w:start="19.70pt" w:hanging="12.05pt"/>
      </w:pPr>
      <w:rPr>
        <w:rFonts w:ascii="Arial" w:hAnsi="Arial" w:cs="Arial"/>
        <w:b/>
        <w:bCs/>
        <w:spacing w:val="-1"/>
        <w:w w:val="99%"/>
        <w:sz w:val="16"/>
        <w:szCs w:val="16"/>
      </w:rPr>
    </w:lvl>
    <w:lvl w:ilvl="5">
      <w:numFmt w:val="bullet"/>
      <w:lvlText w:val="•"/>
      <w:lvlJc w:val="start"/>
      <w:pPr>
        <w:ind w:start="259.20pt" w:hanging="12.05pt"/>
      </w:pPr>
    </w:lvl>
    <w:lvl w:ilvl="6">
      <w:numFmt w:val="bullet"/>
      <w:lvlText w:val="•"/>
      <w:lvlJc w:val="start"/>
      <w:pPr>
        <w:ind w:start="311.75pt" w:hanging="12.05pt"/>
      </w:pPr>
    </w:lvl>
    <w:lvl w:ilvl="7">
      <w:numFmt w:val="bullet"/>
      <w:lvlText w:val="•"/>
      <w:lvlJc w:val="start"/>
      <w:pPr>
        <w:ind w:start="364.30pt" w:hanging="12.05pt"/>
      </w:pPr>
    </w:lvl>
    <w:lvl w:ilvl="8">
      <w:numFmt w:val="bullet"/>
      <w:lvlText w:val="•"/>
      <w:lvlJc w:val="start"/>
      <w:pPr>
        <w:ind w:start="416.85pt" w:hanging="12.05pt"/>
      </w:pPr>
    </w:lvl>
  </w:abstractNum>
  <w:abstractNum w:abstractNumId="6" w15:restartNumberingAfterBreak="0">
    <w:nsid w:val="00000413"/>
    <w:multiLevelType w:val="multilevel"/>
    <w:tmpl w:val="00000896"/>
    <w:lvl w:ilvl="0">
      <w:start w:val="1"/>
      <w:numFmt w:val="decimal"/>
      <w:lvlText w:val="%1"/>
      <w:lvlJc w:val="start"/>
      <w:pPr>
        <w:ind w:start="34.20pt" w:hanging="28.80pt"/>
      </w:pPr>
      <w:rPr>
        <w:rFonts w:cs="Times New Roman"/>
      </w:rPr>
    </w:lvl>
    <w:lvl w:ilvl="1">
      <w:start w:val="8"/>
      <w:numFmt w:val="decimal"/>
      <w:lvlText w:val="%1.%2"/>
      <w:lvlJc w:val="start"/>
      <w:pPr>
        <w:ind w:start="34.20pt" w:hanging="28.80pt"/>
      </w:pPr>
      <w:rPr>
        <w:rFonts w:ascii="Arial" w:hAnsi="Arial" w:cs="Arial"/>
        <w:b/>
        <w:bCs/>
        <w:spacing w:val="-1"/>
        <w:w w:val="100%"/>
        <w:sz w:val="24"/>
        <w:szCs w:val="24"/>
      </w:rPr>
    </w:lvl>
    <w:lvl w:ilvl="2">
      <w:start w:val="1"/>
      <w:numFmt w:val="decimal"/>
      <w:lvlText w:val="%1.%2.%3"/>
      <w:lvlJc w:val="start"/>
      <w:pPr>
        <w:ind w:start="50.45pt" w:hanging="45pt"/>
      </w:pPr>
      <w:rPr>
        <w:rFonts w:ascii="Arial" w:hAnsi="Arial" w:cs="Arial"/>
        <w:b/>
        <w:bCs/>
        <w:i/>
        <w:iCs/>
        <w:w w:val="99%"/>
        <w:sz w:val="22"/>
        <w:szCs w:val="22"/>
      </w:rPr>
    </w:lvl>
    <w:lvl w:ilvl="3">
      <w:numFmt w:val="bullet"/>
      <w:lvlText w:val="•"/>
      <w:lvlJc w:val="start"/>
      <w:pPr>
        <w:ind w:start="24.60pt" w:hanging="5.05pt"/>
      </w:pPr>
      <w:rPr>
        <w:rFonts w:ascii="Arial" w:hAnsi="Arial"/>
        <w:b/>
        <w:w w:val="99%"/>
        <w:sz w:val="16"/>
      </w:rPr>
    </w:lvl>
    <w:lvl w:ilvl="4">
      <w:numFmt w:val="bullet"/>
      <w:lvlText w:val="•"/>
      <w:lvlJc w:val="start"/>
      <w:pPr>
        <w:ind w:start="168pt" w:hanging="5.05pt"/>
      </w:pPr>
    </w:lvl>
    <w:lvl w:ilvl="5">
      <w:numFmt w:val="bullet"/>
      <w:lvlText w:val="•"/>
      <w:lvlJc w:val="start"/>
      <w:pPr>
        <w:ind w:start="227pt" w:hanging="5.05pt"/>
      </w:pPr>
    </w:lvl>
    <w:lvl w:ilvl="6">
      <w:numFmt w:val="bullet"/>
      <w:lvlText w:val="•"/>
      <w:lvlJc w:val="start"/>
      <w:pPr>
        <w:ind w:start="286pt" w:hanging="5.05pt"/>
      </w:pPr>
    </w:lvl>
    <w:lvl w:ilvl="7">
      <w:numFmt w:val="bullet"/>
      <w:lvlText w:val="•"/>
      <w:lvlJc w:val="start"/>
      <w:pPr>
        <w:ind w:start="345pt" w:hanging="5.05pt"/>
      </w:pPr>
    </w:lvl>
    <w:lvl w:ilvl="8">
      <w:numFmt w:val="bullet"/>
      <w:lvlText w:val="•"/>
      <w:lvlJc w:val="start"/>
      <w:pPr>
        <w:ind w:start="404pt" w:hanging="5.05pt"/>
      </w:pPr>
    </w:lvl>
  </w:abstractNum>
  <w:abstractNum w:abstractNumId="7" w15:restartNumberingAfterBreak="0">
    <w:nsid w:val="00000416"/>
    <w:multiLevelType w:val="multilevel"/>
    <w:tmpl w:val="00000899"/>
    <w:lvl w:ilvl="0">
      <w:start w:val="1"/>
      <w:numFmt w:val="decimal"/>
      <w:lvlText w:val="%1"/>
      <w:lvlJc w:val="start"/>
      <w:pPr>
        <w:ind w:start="50.45pt" w:hanging="45pt"/>
      </w:pPr>
      <w:rPr>
        <w:rFonts w:cs="Times New Roman"/>
      </w:rPr>
    </w:lvl>
    <w:lvl w:ilvl="1">
      <w:start w:val="8"/>
      <w:numFmt w:val="decimal"/>
      <w:lvlText w:val="%1.%2"/>
      <w:lvlJc w:val="start"/>
      <w:pPr>
        <w:ind w:start="50.45pt" w:hanging="45pt"/>
      </w:pPr>
      <w:rPr>
        <w:rFonts w:cs="Times New Roman"/>
      </w:rPr>
    </w:lvl>
    <w:lvl w:ilvl="2">
      <w:start w:val="4"/>
      <w:numFmt w:val="decimal"/>
      <w:lvlText w:val="%1.%2.%3"/>
      <w:lvlJc w:val="start"/>
      <w:pPr>
        <w:ind w:start="50.45pt" w:hanging="45pt"/>
      </w:pPr>
      <w:rPr>
        <w:rFonts w:ascii="Arial" w:hAnsi="Arial" w:cs="Arial"/>
        <w:b/>
        <w:bCs/>
        <w:i/>
        <w:iCs/>
        <w:w w:val="99%"/>
        <w:sz w:val="22"/>
        <w:szCs w:val="22"/>
      </w:rPr>
    </w:lvl>
    <w:lvl w:ilvl="3">
      <w:numFmt w:val="bullet"/>
      <w:lvlText w:val="•"/>
      <w:lvlJc w:val="start"/>
      <w:pPr>
        <w:ind w:start="63.50pt" w:hanging="5.05pt"/>
      </w:pPr>
      <w:rPr>
        <w:rFonts w:ascii="Arial" w:hAnsi="Arial"/>
        <w:b w:val="0"/>
        <w:w w:val="99%"/>
        <w:sz w:val="16"/>
      </w:rPr>
    </w:lvl>
    <w:lvl w:ilvl="4">
      <w:numFmt w:val="bullet"/>
      <w:lvlText w:val="•"/>
      <w:lvlJc w:val="start"/>
      <w:pPr>
        <w:ind w:start="216.65pt" w:hanging="5.05pt"/>
      </w:pPr>
    </w:lvl>
    <w:lvl w:ilvl="5">
      <w:numFmt w:val="bullet"/>
      <w:lvlText w:val="•"/>
      <w:lvlJc w:val="start"/>
      <w:pPr>
        <w:ind w:start="267.55pt" w:hanging="5.05pt"/>
      </w:pPr>
    </w:lvl>
    <w:lvl w:ilvl="6">
      <w:numFmt w:val="bullet"/>
      <w:lvlText w:val="•"/>
      <w:lvlJc w:val="start"/>
      <w:pPr>
        <w:ind w:start="318.40pt" w:hanging="5.05pt"/>
      </w:pPr>
    </w:lvl>
    <w:lvl w:ilvl="7">
      <w:numFmt w:val="bullet"/>
      <w:lvlText w:val="•"/>
      <w:lvlJc w:val="start"/>
      <w:pPr>
        <w:ind w:start="369.30pt" w:hanging="5.05pt"/>
      </w:pPr>
    </w:lvl>
    <w:lvl w:ilvl="8">
      <w:numFmt w:val="bullet"/>
      <w:lvlText w:val="•"/>
      <w:lvlJc w:val="start"/>
      <w:pPr>
        <w:ind w:start="420.20pt" w:hanging="5.05pt"/>
      </w:pPr>
    </w:lvl>
  </w:abstractNum>
  <w:abstractNum w:abstractNumId="8" w15:restartNumberingAfterBreak="0">
    <w:nsid w:val="00000418"/>
    <w:multiLevelType w:val="multilevel"/>
    <w:tmpl w:val="0000089B"/>
    <w:lvl w:ilvl="0">
      <w:start w:val="1"/>
      <w:numFmt w:val="decimal"/>
      <w:lvlText w:val="%1"/>
      <w:lvlJc w:val="start"/>
      <w:pPr>
        <w:ind w:start="34.25pt" w:hanging="28.80pt"/>
      </w:pPr>
      <w:rPr>
        <w:rFonts w:cs="Times New Roman"/>
      </w:rPr>
    </w:lvl>
    <w:lvl w:ilvl="1">
      <w:start w:val="9"/>
      <w:numFmt w:val="decimal"/>
      <w:lvlText w:val="%1.%2"/>
      <w:lvlJc w:val="start"/>
      <w:pPr>
        <w:ind w:start="34.25pt" w:hanging="28.80pt"/>
      </w:pPr>
      <w:rPr>
        <w:rFonts w:ascii="Arial" w:hAnsi="Arial" w:cs="Arial"/>
        <w:b/>
        <w:bCs/>
        <w:spacing w:val="-1"/>
        <w:w w:val="100%"/>
        <w:sz w:val="24"/>
        <w:szCs w:val="24"/>
      </w:rPr>
    </w:lvl>
    <w:lvl w:ilvl="2">
      <w:start w:val="1"/>
      <w:numFmt w:val="decimal"/>
      <w:lvlText w:val="%1.%2.%3"/>
      <w:lvlJc w:val="start"/>
      <w:pPr>
        <w:ind w:start="50.45pt" w:hanging="45pt"/>
      </w:pPr>
      <w:rPr>
        <w:rFonts w:ascii="Arial" w:hAnsi="Arial" w:cs="Arial"/>
        <w:b/>
        <w:bCs/>
        <w:i/>
        <w:iCs/>
        <w:w w:val="99%"/>
        <w:sz w:val="22"/>
        <w:szCs w:val="22"/>
      </w:rPr>
    </w:lvl>
    <w:lvl w:ilvl="3">
      <w:start w:val="1"/>
      <w:numFmt w:val="decimal"/>
      <w:lvlText w:val="%1.%2.%3.%4"/>
      <w:lvlJc w:val="start"/>
      <w:pPr>
        <w:ind w:start="48.60pt" w:hanging="43.15pt"/>
      </w:pPr>
      <w:rPr>
        <w:rFonts w:ascii="Arial" w:hAnsi="Arial" w:cs="Arial"/>
        <w:b/>
        <w:bCs/>
        <w:i/>
        <w:iCs/>
        <w:spacing w:val="-1"/>
        <w:w w:val="100%"/>
        <w:sz w:val="18"/>
        <w:szCs w:val="18"/>
      </w:rPr>
    </w:lvl>
    <w:lvl w:ilvl="4">
      <w:start w:val="1"/>
      <w:numFmt w:val="decimal"/>
      <w:lvlText w:val="(%5)"/>
      <w:lvlJc w:val="start"/>
      <w:pPr>
        <w:ind w:start="19.70pt" w:hanging="12.05pt"/>
      </w:pPr>
      <w:rPr>
        <w:rFonts w:ascii="Arial" w:hAnsi="Arial" w:cs="Arial"/>
        <w:b/>
        <w:bCs/>
        <w:spacing w:val="-1"/>
        <w:w w:val="99%"/>
        <w:sz w:val="16"/>
        <w:szCs w:val="16"/>
      </w:rPr>
    </w:lvl>
    <w:lvl w:ilvl="5">
      <w:numFmt w:val="bullet"/>
      <w:lvlText w:val="•"/>
      <w:lvlJc w:val="start"/>
      <w:pPr>
        <w:ind w:start="184.85pt" w:hanging="12.05pt"/>
      </w:pPr>
    </w:lvl>
    <w:lvl w:ilvl="6">
      <w:numFmt w:val="bullet"/>
      <w:lvlText w:val="•"/>
      <w:lvlJc w:val="start"/>
      <w:pPr>
        <w:ind w:start="252.25pt" w:hanging="12.05pt"/>
      </w:pPr>
    </w:lvl>
    <w:lvl w:ilvl="7">
      <w:numFmt w:val="bullet"/>
      <w:lvlText w:val="•"/>
      <w:lvlJc w:val="start"/>
      <w:pPr>
        <w:ind w:start="319.70pt" w:hanging="12.05pt"/>
      </w:pPr>
    </w:lvl>
    <w:lvl w:ilvl="8">
      <w:numFmt w:val="bullet"/>
      <w:lvlText w:val="•"/>
      <w:lvlJc w:val="start"/>
      <w:pPr>
        <w:ind w:start="387.10pt" w:hanging="12.05pt"/>
      </w:pPr>
    </w:lvl>
  </w:abstractNum>
  <w:abstractNum w:abstractNumId="9" w15:restartNumberingAfterBreak="0">
    <w:nsid w:val="0000041C"/>
    <w:multiLevelType w:val="multilevel"/>
    <w:tmpl w:val="0000089F"/>
    <w:lvl w:ilvl="0">
      <w:start w:val="1"/>
      <w:numFmt w:val="decimal"/>
      <w:lvlText w:val="%1"/>
      <w:lvlJc w:val="start"/>
      <w:pPr>
        <w:ind w:start="50.45pt" w:hanging="45pt"/>
      </w:pPr>
      <w:rPr>
        <w:rFonts w:cs="Times New Roman"/>
      </w:rPr>
    </w:lvl>
    <w:lvl w:ilvl="1">
      <w:start w:val="9"/>
      <w:numFmt w:val="decimal"/>
      <w:lvlText w:val="%1.%2"/>
      <w:lvlJc w:val="start"/>
      <w:pPr>
        <w:ind w:start="50.45pt" w:hanging="45pt"/>
      </w:pPr>
      <w:rPr>
        <w:rFonts w:cs="Times New Roman"/>
      </w:rPr>
    </w:lvl>
    <w:lvl w:ilvl="2">
      <w:start w:val="3"/>
      <w:numFmt w:val="decimal"/>
      <w:lvlText w:val="%1.%2.%3"/>
      <w:lvlJc w:val="start"/>
      <w:pPr>
        <w:ind w:start="50.45pt" w:hanging="45pt"/>
      </w:pPr>
      <w:rPr>
        <w:rFonts w:ascii="Arial" w:hAnsi="Arial" w:cs="Arial"/>
        <w:b/>
        <w:bCs/>
        <w:i/>
        <w:iCs/>
        <w:w w:val="99%"/>
        <w:sz w:val="22"/>
        <w:szCs w:val="22"/>
      </w:rPr>
    </w:lvl>
    <w:lvl w:ilvl="3">
      <w:start w:val="1"/>
      <w:numFmt w:val="decimal"/>
      <w:lvlText w:val="%1.%2.%3.%4"/>
      <w:lvlJc w:val="start"/>
      <w:pPr>
        <w:ind w:start="48.65pt" w:hanging="43.20pt"/>
      </w:pPr>
      <w:rPr>
        <w:rFonts w:ascii="Arial" w:hAnsi="Arial" w:cs="Arial"/>
        <w:b/>
        <w:bCs/>
        <w:i/>
        <w:iCs/>
        <w:spacing w:val="-1"/>
        <w:w w:val="100%"/>
        <w:sz w:val="18"/>
        <w:szCs w:val="18"/>
      </w:rPr>
    </w:lvl>
    <w:lvl w:ilvl="4">
      <w:numFmt w:val="bullet"/>
      <w:lvlText w:val="•"/>
      <w:lvlJc w:val="start"/>
      <w:pPr>
        <w:ind w:start="24.60pt" w:hanging="5.05pt"/>
      </w:pPr>
      <w:rPr>
        <w:rFonts w:ascii="Arial" w:hAnsi="Arial"/>
        <w:b/>
        <w:w w:val="99%"/>
        <w:sz w:val="16"/>
      </w:rPr>
    </w:lvl>
    <w:lvl w:ilvl="5">
      <w:numFmt w:val="bullet"/>
      <w:lvlText w:val="•"/>
      <w:lvlJc w:val="start"/>
      <w:pPr>
        <w:ind w:start="52.20pt" w:hanging="5.05pt"/>
      </w:pPr>
      <w:rPr>
        <w:rFonts w:ascii="Arial" w:hAnsi="Arial"/>
        <w:b w:val="0"/>
        <w:w w:val="99%"/>
        <w:sz w:val="16"/>
      </w:rPr>
    </w:lvl>
    <w:lvl w:ilvl="6">
      <w:numFmt w:val="bullet"/>
      <w:lvlText w:val="•"/>
      <w:lvlJc w:val="start"/>
      <w:pPr>
        <w:ind w:start="253.40pt" w:hanging="5.05pt"/>
      </w:pPr>
    </w:lvl>
    <w:lvl w:ilvl="7">
      <w:numFmt w:val="bullet"/>
      <w:lvlText w:val="•"/>
      <w:lvlJc w:val="start"/>
      <w:pPr>
        <w:ind w:start="320.55pt" w:hanging="5.05pt"/>
      </w:pPr>
    </w:lvl>
    <w:lvl w:ilvl="8">
      <w:numFmt w:val="bullet"/>
      <w:lvlText w:val="•"/>
      <w:lvlJc w:val="start"/>
      <w:pPr>
        <w:ind w:start="387.70pt" w:hanging="5.05pt"/>
      </w:pPr>
    </w:lvl>
  </w:abstractNum>
  <w:abstractNum w:abstractNumId="10" w15:restartNumberingAfterBreak="0">
    <w:nsid w:val="0000041D"/>
    <w:multiLevelType w:val="multilevel"/>
    <w:tmpl w:val="000008A0"/>
    <w:lvl w:ilvl="0">
      <w:start w:val="1"/>
      <w:numFmt w:val="decimal"/>
      <w:lvlText w:val="%1"/>
      <w:lvlJc w:val="start"/>
      <w:pPr>
        <w:ind w:start="34.25pt" w:hanging="28.80pt"/>
      </w:pPr>
      <w:rPr>
        <w:rFonts w:cs="Times New Roman"/>
      </w:rPr>
    </w:lvl>
    <w:lvl w:ilvl="1">
      <w:start w:val="10"/>
      <w:numFmt w:val="decimal"/>
      <w:lvlText w:val="%1.%2"/>
      <w:lvlJc w:val="start"/>
      <w:pPr>
        <w:ind w:start="34.25pt" w:hanging="28.80pt"/>
      </w:pPr>
      <w:rPr>
        <w:rFonts w:ascii="Arial" w:hAnsi="Arial" w:cs="Arial"/>
        <w:b/>
        <w:bCs/>
        <w:spacing w:val="-25"/>
        <w:w w:val="100%"/>
        <w:sz w:val="24"/>
        <w:szCs w:val="24"/>
      </w:rPr>
    </w:lvl>
    <w:lvl w:ilvl="2">
      <w:start w:val="1"/>
      <w:numFmt w:val="decimal"/>
      <w:lvlText w:val="%1.%2.%3"/>
      <w:lvlJc w:val="start"/>
      <w:pPr>
        <w:ind w:start="50.45pt" w:hanging="45pt"/>
      </w:pPr>
      <w:rPr>
        <w:rFonts w:ascii="Arial" w:hAnsi="Arial" w:cs="Arial"/>
        <w:b/>
        <w:bCs/>
        <w:i/>
        <w:iCs/>
        <w:w w:val="99%"/>
        <w:sz w:val="22"/>
        <w:szCs w:val="22"/>
      </w:rPr>
    </w:lvl>
    <w:lvl w:ilvl="3">
      <w:start w:val="1"/>
      <w:numFmt w:val="decimal"/>
      <w:lvlText w:val="%1.%2.%3.%4"/>
      <w:lvlJc w:val="start"/>
      <w:pPr>
        <w:ind w:start="48.60pt" w:hanging="43.15pt"/>
      </w:pPr>
      <w:rPr>
        <w:rFonts w:ascii="Arial" w:hAnsi="Arial" w:cs="Arial"/>
        <w:b/>
        <w:bCs/>
        <w:i/>
        <w:iCs/>
        <w:spacing w:val="-1"/>
        <w:w w:val="100%"/>
        <w:sz w:val="18"/>
        <w:szCs w:val="18"/>
      </w:rPr>
    </w:lvl>
    <w:lvl w:ilvl="4">
      <w:start w:val="1"/>
      <w:numFmt w:val="decimal"/>
      <w:lvlText w:val="(%5)"/>
      <w:lvlJc w:val="start"/>
      <w:pPr>
        <w:ind w:start="48pt" w:hanging="12.05pt"/>
      </w:pPr>
      <w:rPr>
        <w:rFonts w:ascii="Arial" w:hAnsi="Arial" w:cs="Arial"/>
        <w:b w:val="0"/>
        <w:bCs w:val="0"/>
        <w:w w:val="99%"/>
        <w:sz w:val="16"/>
        <w:szCs w:val="16"/>
      </w:rPr>
    </w:lvl>
    <w:lvl w:ilvl="5">
      <w:numFmt w:val="bullet"/>
      <w:lvlText w:val="•"/>
      <w:lvlJc w:val="start"/>
      <w:pPr>
        <w:ind w:start="184.85pt" w:hanging="12.05pt"/>
      </w:pPr>
    </w:lvl>
    <w:lvl w:ilvl="6">
      <w:numFmt w:val="bullet"/>
      <w:lvlText w:val="•"/>
      <w:lvlJc w:val="start"/>
      <w:pPr>
        <w:ind w:start="252.25pt" w:hanging="12.05pt"/>
      </w:pPr>
    </w:lvl>
    <w:lvl w:ilvl="7">
      <w:numFmt w:val="bullet"/>
      <w:lvlText w:val="•"/>
      <w:lvlJc w:val="start"/>
      <w:pPr>
        <w:ind w:start="319.70pt" w:hanging="12.05pt"/>
      </w:pPr>
    </w:lvl>
    <w:lvl w:ilvl="8">
      <w:numFmt w:val="bullet"/>
      <w:lvlText w:val="•"/>
      <w:lvlJc w:val="start"/>
      <w:pPr>
        <w:ind w:start="387.10pt" w:hanging="12.05pt"/>
      </w:pPr>
    </w:lvl>
  </w:abstractNum>
  <w:abstractNum w:abstractNumId="11" w15:restartNumberingAfterBreak="0">
    <w:nsid w:val="0000041E"/>
    <w:multiLevelType w:val="multilevel"/>
    <w:tmpl w:val="000008A1"/>
    <w:lvl w:ilvl="0">
      <w:numFmt w:val="bullet"/>
      <w:lvlText w:val="•"/>
      <w:lvlJc w:val="start"/>
      <w:pPr>
        <w:ind w:start="25.30pt" w:hanging="5.05pt"/>
      </w:pPr>
      <w:rPr>
        <w:rFonts w:ascii="Arial" w:hAnsi="Arial"/>
        <w:b w:val="0"/>
        <w:w w:val="99%"/>
        <w:sz w:val="16"/>
      </w:rPr>
    </w:lvl>
    <w:lvl w:ilvl="1">
      <w:numFmt w:val="bullet"/>
      <w:lvlText w:val="•"/>
      <w:lvlJc w:val="start"/>
      <w:pPr>
        <w:ind w:start="74.70pt" w:hanging="5.05pt"/>
      </w:pPr>
    </w:lvl>
    <w:lvl w:ilvl="2">
      <w:numFmt w:val="bullet"/>
      <w:lvlText w:val="•"/>
      <w:lvlJc w:val="start"/>
      <w:pPr>
        <w:ind w:start="124.40pt" w:hanging="5.05pt"/>
      </w:pPr>
    </w:lvl>
    <w:lvl w:ilvl="3">
      <w:numFmt w:val="bullet"/>
      <w:lvlText w:val="•"/>
      <w:lvlJc w:val="start"/>
      <w:pPr>
        <w:ind w:start="174.10pt" w:hanging="5.05pt"/>
      </w:pPr>
    </w:lvl>
    <w:lvl w:ilvl="4">
      <w:numFmt w:val="bullet"/>
      <w:lvlText w:val="•"/>
      <w:lvlJc w:val="start"/>
      <w:pPr>
        <w:ind w:start="223.80pt" w:hanging="5.05pt"/>
      </w:pPr>
    </w:lvl>
    <w:lvl w:ilvl="5">
      <w:numFmt w:val="bullet"/>
      <w:lvlText w:val="•"/>
      <w:lvlJc w:val="start"/>
      <w:pPr>
        <w:ind w:start="273.50pt" w:hanging="5.05pt"/>
      </w:pPr>
    </w:lvl>
    <w:lvl w:ilvl="6">
      <w:numFmt w:val="bullet"/>
      <w:lvlText w:val="•"/>
      <w:lvlJc w:val="start"/>
      <w:pPr>
        <w:ind w:start="323.20pt" w:hanging="5.05pt"/>
      </w:pPr>
    </w:lvl>
    <w:lvl w:ilvl="7">
      <w:numFmt w:val="bullet"/>
      <w:lvlText w:val="•"/>
      <w:lvlJc w:val="start"/>
      <w:pPr>
        <w:ind w:start="372.90pt" w:hanging="5.05pt"/>
      </w:pPr>
    </w:lvl>
    <w:lvl w:ilvl="8">
      <w:numFmt w:val="bullet"/>
      <w:lvlText w:val="•"/>
      <w:lvlJc w:val="start"/>
      <w:pPr>
        <w:ind w:start="422.60pt" w:hanging="5.05pt"/>
      </w:pPr>
    </w:lvl>
  </w:abstractNum>
  <w:abstractNum w:abstractNumId="12" w15:restartNumberingAfterBreak="0">
    <w:nsid w:val="0000041F"/>
    <w:multiLevelType w:val="multilevel"/>
    <w:tmpl w:val="000008A2"/>
    <w:lvl w:ilvl="0">
      <w:numFmt w:val="bullet"/>
      <w:lvlText w:val="•"/>
      <w:lvlJc w:val="start"/>
      <w:pPr>
        <w:ind w:start="24.65pt" w:hanging="5.05pt"/>
      </w:pPr>
      <w:rPr>
        <w:rFonts w:ascii="Arial" w:hAnsi="Arial"/>
        <w:b/>
        <w:w w:val="99%"/>
        <w:sz w:val="16"/>
      </w:rPr>
    </w:lvl>
    <w:lvl w:ilvl="1">
      <w:numFmt w:val="bullet"/>
      <w:lvlText w:val="•"/>
      <w:lvlJc w:val="start"/>
      <w:pPr>
        <w:ind w:start="74.70pt" w:hanging="5.05pt"/>
      </w:pPr>
    </w:lvl>
    <w:lvl w:ilvl="2">
      <w:numFmt w:val="bullet"/>
      <w:lvlText w:val="•"/>
      <w:lvlJc w:val="start"/>
      <w:pPr>
        <w:ind w:start="124.40pt" w:hanging="5.05pt"/>
      </w:pPr>
    </w:lvl>
    <w:lvl w:ilvl="3">
      <w:numFmt w:val="bullet"/>
      <w:lvlText w:val="•"/>
      <w:lvlJc w:val="start"/>
      <w:pPr>
        <w:ind w:start="174.10pt" w:hanging="5.05pt"/>
      </w:pPr>
    </w:lvl>
    <w:lvl w:ilvl="4">
      <w:numFmt w:val="bullet"/>
      <w:lvlText w:val="•"/>
      <w:lvlJc w:val="start"/>
      <w:pPr>
        <w:ind w:start="223.80pt" w:hanging="5.05pt"/>
      </w:pPr>
    </w:lvl>
    <w:lvl w:ilvl="5">
      <w:numFmt w:val="bullet"/>
      <w:lvlText w:val="•"/>
      <w:lvlJc w:val="start"/>
      <w:pPr>
        <w:ind w:start="273.50pt" w:hanging="5.05pt"/>
      </w:pPr>
    </w:lvl>
    <w:lvl w:ilvl="6">
      <w:numFmt w:val="bullet"/>
      <w:lvlText w:val="•"/>
      <w:lvlJc w:val="start"/>
      <w:pPr>
        <w:ind w:start="323.20pt" w:hanging="5.05pt"/>
      </w:pPr>
    </w:lvl>
    <w:lvl w:ilvl="7">
      <w:numFmt w:val="bullet"/>
      <w:lvlText w:val="•"/>
      <w:lvlJc w:val="start"/>
      <w:pPr>
        <w:ind w:start="372.90pt" w:hanging="5.05pt"/>
      </w:pPr>
    </w:lvl>
    <w:lvl w:ilvl="8">
      <w:numFmt w:val="bullet"/>
      <w:lvlText w:val="•"/>
      <w:lvlJc w:val="start"/>
      <w:pPr>
        <w:ind w:start="422.60pt" w:hanging="5.05pt"/>
      </w:pPr>
    </w:lvl>
  </w:abstractNum>
  <w:abstractNum w:abstractNumId="13" w15:restartNumberingAfterBreak="0">
    <w:nsid w:val="00000420"/>
    <w:multiLevelType w:val="multilevel"/>
    <w:tmpl w:val="000008A3"/>
    <w:lvl w:ilvl="0">
      <w:start w:val="1"/>
      <w:numFmt w:val="lowerLetter"/>
      <w:lvlText w:val="%1)"/>
      <w:lvlJc w:val="start"/>
      <w:pPr>
        <w:ind w:start="5.45pt" w:hanging="9.40pt"/>
      </w:pPr>
      <w:rPr>
        <w:rFonts w:ascii="Arial" w:hAnsi="Arial" w:cs="Arial"/>
        <w:b w:val="0"/>
        <w:bCs w:val="0"/>
        <w:spacing w:val="-1"/>
        <w:w w:val="99%"/>
        <w:sz w:val="16"/>
        <w:szCs w:val="16"/>
      </w:rPr>
    </w:lvl>
    <w:lvl w:ilvl="1">
      <w:numFmt w:val="bullet"/>
      <w:lvlText w:val="•"/>
      <w:lvlJc w:val="start"/>
      <w:pPr>
        <w:ind w:start="56.70pt" w:hanging="9.40pt"/>
      </w:pPr>
    </w:lvl>
    <w:lvl w:ilvl="2">
      <w:numFmt w:val="bullet"/>
      <w:lvlText w:val="•"/>
      <w:lvlJc w:val="start"/>
      <w:pPr>
        <w:ind w:start="108.40pt" w:hanging="9.40pt"/>
      </w:pPr>
    </w:lvl>
    <w:lvl w:ilvl="3">
      <w:numFmt w:val="bullet"/>
      <w:lvlText w:val="•"/>
      <w:lvlJc w:val="start"/>
      <w:pPr>
        <w:ind w:start="160.10pt" w:hanging="9.40pt"/>
      </w:pPr>
    </w:lvl>
    <w:lvl w:ilvl="4">
      <w:numFmt w:val="bullet"/>
      <w:lvlText w:val="•"/>
      <w:lvlJc w:val="start"/>
      <w:pPr>
        <w:ind w:start="211.80pt" w:hanging="9.40pt"/>
      </w:pPr>
    </w:lvl>
    <w:lvl w:ilvl="5">
      <w:numFmt w:val="bullet"/>
      <w:lvlText w:val="•"/>
      <w:lvlJc w:val="start"/>
      <w:pPr>
        <w:ind w:start="263.50pt" w:hanging="9.40pt"/>
      </w:pPr>
    </w:lvl>
    <w:lvl w:ilvl="6">
      <w:numFmt w:val="bullet"/>
      <w:lvlText w:val="•"/>
      <w:lvlJc w:val="start"/>
      <w:pPr>
        <w:ind w:start="315.20pt" w:hanging="9.40pt"/>
      </w:pPr>
    </w:lvl>
    <w:lvl w:ilvl="7">
      <w:numFmt w:val="bullet"/>
      <w:lvlText w:val="•"/>
      <w:lvlJc w:val="start"/>
      <w:pPr>
        <w:ind w:start="366.90pt" w:hanging="9.40pt"/>
      </w:pPr>
    </w:lvl>
    <w:lvl w:ilvl="8">
      <w:numFmt w:val="bullet"/>
      <w:lvlText w:val="•"/>
      <w:lvlJc w:val="start"/>
      <w:pPr>
        <w:ind w:start="418.60pt" w:hanging="9.40pt"/>
      </w:pPr>
    </w:lvl>
  </w:abstractNum>
  <w:abstractNum w:abstractNumId="14" w15:restartNumberingAfterBreak="0">
    <w:nsid w:val="00000421"/>
    <w:multiLevelType w:val="multilevel"/>
    <w:tmpl w:val="000008A4"/>
    <w:lvl w:ilvl="0">
      <w:start w:val="1"/>
      <w:numFmt w:val="decimal"/>
      <w:lvlText w:val="%1"/>
      <w:lvlJc w:val="start"/>
      <w:pPr>
        <w:ind w:start="55.90pt" w:hanging="50.45pt"/>
      </w:pPr>
      <w:rPr>
        <w:rFonts w:cs="Times New Roman"/>
      </w:rPr>
    </w:lvl>
    <w:lvl w:ilvl="1">
      <w:start w:val="10"/>
      <w:numFmt w:val="decimal"/>
      <w:lvlText w:val="%1.%2"/>
      <w:lvlJc w:val="start"/>
      <w:pPr>
        <w:ind w:start="55.90pt" w:hanging="50.45pt"/>
      </w:pPr>
      <w:rPr>
        <w:rFonts w:cs="Times New Roman"/>
      </w:rPr>
    </w:lvl>
    <w:lvl w:ilvl="2">
      <w:start w:val="2"/>
      <w:numFmt w:val="decimal"/>
      <w:lvlText w:val="%1.%2.%3"/>
      <w:lvlJc w:val="start"/>
      <w:pPr>
        <w:ind w:start="55.90pt" w:hanging="50.45pt"/>
      </w:pPr>
      <w:rPr>
        <w:rFonts w:cs="Times New Roman"/>
      </w:rPr>
    </w:lvl>
    <w:lvl w:ilvl="3">
      <w:start w:val="3"/>
      <w:numFmt w:val="decimal"/>
      <w:lvlText w:val="%1.%2.%3.%4"/>
      <w:lvlJc w:val="start"/>
      <w:pPr>
        <w:ind w:start="55.90pt" w:hanging="50.45pt"/>
      </w:pPr>
      <w:rPr>
        <w:rFonts w:cs="Times New Roman"/>
      </w:rPr>
    </w:lvl>
    <w:lvl w:ilvl="4">
      <w:start w:val="1"/>
      <w:numFmt w:val="decimal"/>
      <w:lvlText w:val="%1.%2.%3.%4.%5"/>
      <w:lvlJc w:val="start"/>
      <w:pPr>
        <w:ind w:start="55.90pt" w:hanging="50.45pt"/>
      </w:pPr>
      <w:rPr>
        <w:rFonts w:ascii="Arial" w:hAnsi="Arial" w:cs="Arial"/>
        <w:b/>
        <w:bCs/>
        <w:i/>
        <w:iCs/>
        <w:spacing w:val="0"/>
        <w:w w:val="99%"/>
        <w:sz w:val="16"/>
        <w:szCs w:val="16"/>
      </w:rPr>
    </w:lvl>
    <w:lvl w:ilvl="5">
      <w:numFmt w:val="bullet"/>
      <w:lvlText w:val="•"/>
      <w:lvlJc w:val="start"/>
      <w:pPr>
        <w:ind w:start="24.60pt" w:hanging="5.05pt"/>
      </w:pPr>
      <w:rPr>
        <w:rFonts w:ascii="Arial" w:hAnsi="Arial"/>
        <w:b/>
        <w:w w:val="99%"/>
        <w:sz w:val="16"/>
      </w:rPr>
    </w:lvl>
    <w:lvl w:ilvl="6">
      <w:numFmt w:val="bullet"/>
      <w:lvlText w:val="•"/>
      <w:lvlJc w:val="start"/>
      <w:pPr>
        <w:ind w:start="314.85pt" w:hanging="5.05pt"/>
      </w:pPr>
    </w:lvl>
    <w:lvl w:ilvl="7">
      <w:numFmt w:val="bullet"/>
      <w:lvlText w:val="•"/>
      <w:lvlJc w:val="start"/>
      <w:pPr>
        <w:ind w:start="366.65pt" w:hanging="5.05pt"/>
      </w:pPr>
    </w:lvl>
    <w:lvl w:ilvl="8">
      <w:numFmt w:val="bullet"/>
      <w:lvlText w:val="•"/>
      <w:lvlJc w:val="start"/>
      <w:pPr>
        <w:ind w:start="418.40pt" w:hanging="5.05pt"/>
      </w:pPr>
    </w:lvl>
  </w:abstractNum>
  <w:abstractNum w:abstractNumId="15" w15:restartNumberingAfterBreak="0">
    <w:nsid w:val="0000042F"/>
    <w:multiLevelType w:val="multilevel"/>
    <w:tmpl w:val="000008B2"/>
    <w:lvl w:ilvl="0">
      <w:numFmt w:val="bullet"/>
      <w:lvlText w:val="•"/>
      <w:lvlJc w:val="start"/>
      <w:pPr>
        <w:ind w:start="10.45pt" w:hanging="5.05pt"/>
      </w:pPr>
      <w:rPr>
        <w:rFonts w:ascii="Arial" w:hAnsi="Arial"/>
        <w:b/>
        <w:w w:val="99%"/>
        <w:sz w:val="16"/>
      </w:rPr>
    </w:lvl>
    <w:lvl w:ilvl="1">
      <w:numFmt w:val="bullet"/>
      <w:lvlText w:val="•"/>
      <w:lvlJc w:val="start"/>
      <w:pPr>
        <w:ind w:start="37.25pt" w:hanging="5.05pt"/>
      </w:pPr>
    </w:lvl>
    <w:lvl w:ilvl="2">
      <w:numFmt w:val="bullet"/>
      <w:lvlText w:val="•"/>
      <w:lvlJc w:val="start"/>
      <w:pPr>
        <w:ind w:start="64.55pt" w:hanging="5.05pt"/>
      </w:pPr>
    </w:lvl>
    <w:lvl w:ilvl="3">
      <w:numFmt w:val="bullet"/>
      <w:lvlText w:val="•"/>
      <w:lvlJc w:val="start"/>
      <w:pPr>
        <w:ind w:start="91.85pt" w:hanging="5.05pt"/>
      </w:pPr>
    </w:lvl>
    <w:lvl w:ilvl="4">
      <w:numFmt w:val="bullet"/>
      <w:lvlText w:val="•"/>
      <w:lvlJc w:val="start"/>
      <w:pPr>
        <w:ind w:start="119.15pt" w:hanging="5.05pt"/>
      </w:pPr>
    </w:lvl>
    <w:lvl w:ilvl="5">
      <w:numFmt w:val="bullet"/>
      <w:lvlText w:val="•"/>
      <w:lvlJc w:val="start"/>
      <w:pPr>
        <w:ind w:start="146.45pt" w:hanging="5.05pt"/>
      </w:pPr>
    </w:lvl>
    <w:lvl w:ilvl="6">
      <w:numFmt w:val="bullet"/>
      <w:lvlText w:val="•"/>
      <w:lvlJc w:val="start"/>
      <w:pPr>
        <w:ind w:start="173.70pt" w:hanging="5.05pt"/>
      </w:pPr>
    </w:lvl>
    <w:lvl w:ilvl="7">
      <w:numFmt w:val="bullet"/>
      <w:lvlText w:val="•"/>
      <w:lvlJc w:val="start"/>
      <w:pPr>
        <w:ind w:start="201pt" w:hanging="5.05pt"/>
      </w:pPr>
    </w:lvl>
    <w:lvl w:ilvl="8">
      <w:numFmt w:val="bullet"/>
      <w:lvlText w:val="•"/>
      <w:lvlJc w:val="start"/>
      <w:pPr>
        <w:ind w:start="228.30pt" w:hanging="5.05pt"/>
      </w:pPr>
    </w:lvl>
  </w:abstractNum>
  <w:abstractNum w:abstractNumId="16" w15:restartNumberingAfterBreak="0">
    <w:nsid w:val="00000433"/>
    <w:multiLevelType w:val="multilevel"/>
    <w:tmpl w:val="000008B6"/>
    <w:lvl w:ilvl="0">
      <w:numFmt w:val="bullet"/>
      <w:lvlText w:val="•"/>
      <w:lvlJc w:val="start"/>
      <w:pPr>
        <w:ind w:start="10.35pt" w:hanging="5pt"/>
      </w:pPr>
      <w:rPr>
        <w:rFonts w:ascii="Arial" w:hAnsi="Arial"/>
        <w:b/>
        <w:w w:val="99%"/>
        <w:sz w:val="16"/>
      </w:rPr>
    </w:lvl>
    <w:lvl w:ilvl="1">
      <w:numFmt w:val="bullet"/>
      <w:lvlText w:val="•"/>
      <w:lvlJc w:val="start"/>
      <w:pPr>
        <w:ind w:start="38.95pt" w:hanging="5pt"/>
      </w:pPr>
    </w:lvl>
    <w:lvl w:ilvl="2">
      <w:numFmt w:val="bullet"/>
      <w:lvlText w:val="•"/>
      <w:lvlJc w:val="start"/>
      <w:pPr>
        <w:ind w:start="67.90pt" w:hanging="5pt"/>
      </w:pPr>
    </w:lvl>
    <w:lvl w:ilvl="3">
      <w:numFmt w:val="bullet"/>
      <w:lvlText w:val="•"/>
      <w:lvlJc w:val="start"/>
      <w:pPr>
        <w:ind w:start="96.85pt" w:hanging="5pt"/>
      </w:pPr>
    </w:lvl>
    <w:lvl w:ilvl="4">
      <w:numFmt w:val="bullet"/>
      <w:lvlText w:val="•"/>
      <w:lvlJc w:val="start"/>
      <w:pPr>
        <w:ind w:start="125.85pt" w:hanging="5pt"/>
      </w:pPr>
    </w:lvl>
    <w:lvl w:ilvl="5">
      <w:numFmt w:val="bullet"/>
      <w:lvlText w:val="•"/>
      <w:lvlJc w:val="start"/>
      <w:pPr>
        <w:ind w:start="154.80pt" w:hanging="5pt"/>
      </w:pPr>
    </w:lvl>
    <w:lvl w:ilvl="6">
      <w:numFmt w:val="bullet"/>
      <w:lvlText w:val="•"/>
      <w:lvlJc w:val="start"/>
      <w:pPr>
        <w:ind w:start="183.75pt" w:hanging="5pt"/>
      </w:pPr>
    </w:lvl>
    <w:lvl w:ilvl="7">
      <w:numFmt w:val="bullet"/>
      <w:lvlText w:val="•"/>
      <w:lvlJc w:val="start"/>
      <w:pPr>
        <w:ind w:start="212.70pt" w:hanging="5pt"/>
      </w:pPr>
    </w:lvl>
    <w:lvl w:ilvl="8">
      <w:numFmt w:val="bullet"/>
      <w:lvlText w:val="•"/>
      <w:lvlJc w:val="start"/>
      <w:pPr>
        <w:ind w:start="241.70pt" w:hanging="5pt"/>
      </w:pPr>
    </w:lvl>
  </w:abstractNum>
  <w:abstractNum w:abstractNumId="17" w15:restartNumberingAfterBreak="0">
    <w:nsid w:val="00000435"/>
    <w:multiLevelType w:val="multilevel"/>
    <w:tmpl w:val="000008B8"/>
    <w:lvl w:ilvl="0">
      <w:numFmt w:val="bullet"/>
      <w:lvlText w:val="•"/>
      <w:lvlJc w:val="start"/>
      <w:pPr>
        <w:ind w:start="23.35pt" w:hanging="5.05pt"/>
      </w:pPr>
      <w:rPr>
        <w:rFonts w:ascii="Arial" w:hAnsi="Arial"/>
        <w:b/>
        <w:w w:val="99%"/>
        <w:sz w:val="16"/>
      </w:rPr>
    </w:lvl>
    <w:lvl w:ilvl="1">
      <w:numFmt w:val="bullet"/>
      <w:lvlText w:val="•"/>
      <w:lvlJc w:val="start"/>
      <w:pPr>
        <w:ind w:start="50.65pt" w:hanging="5.05pt"/>
      </w:pPr>
    </w:lvl>
    <w:lvl w:ilvl="2">
      <w:numFmt w:val="bullet"/>
      <w:lvlText w:val="•"/>
      <w:lvlJc w:val="start"/>
      <w:pPr>
        <w:ind w:start="78.30pt" w:hanging="5.05pt"/>
      </w:pPr>
    </w:lvl>
    <w:lvl w:ilvl="3">
      <w:numFmt w:val="bullet"/>
      <w:lvlText w:val="•"/>
      <w:lvlJc w:val="start"/>
      <w:pPr>
        <w:ind w:start="105.95pt" w:hanging="5.05pt"/>
      </w:pPr>
    </w:lvl>
    <w:lvl w:ilvl="4">
      <w:numFmt w:val="bullet"/>
      <w:lvlText w:val="•"/>
      <w:lvlJc w:val="start"/>
      <w:pPr>
        <w:ind w:start="133.65pt" w:hanging="5.05pt"/>
      </w:pPr>
    </w:lvl>
    <w:lvl w:ilvl="5">
      <w:numFmt w:val="bullet"/>
      <w:lvlText w:val="•"/>
      <w:lvlJc w:val="start"/>
      <w:pPr>
        <w:ind w:start="161.30pt" w:hanging="5.05pt"/>
      </w:pPr>
    </w:lvl>
    <w:lvl w:ilvl="6">
      <w:numFmt w:val="bullet"/>
      <w:lvlText w:val="•"/>
      <w:lvlJc w:val="start"/>
      <w:pPr>
        <w:ind w:start="188.95pt" w:hanging="5.05pt"/>
      </w:pPr>
    </w:lvl>
    <w:lvl w:ilvl="7">
      <w:numFmt w:val="bullet"/>
      <w:lvlText w:val="•"/>
      <w:lvlJc w:val="start"/>
      <w:pPr>
        <w:ind w:start="216.60pt" w:hanging="5.05pt"/>
      </w:pPr>
    </w:lvl>
    <w:lvl w:ilvl="8">
      <w:numFmt w:val="bullet"/>
      <w:lvlText w:val="•"/>
      <w:lvlJc w:val="start"/>
      <w:pPr>
        <w:ind w:start="244.30pt" w:hanging="5.05pt"/>
      </w:pPr>
    </w:lvl>
  </w:abstractNum>
  <w:abstractNum w:abstractNumId="18" w15:restartNumberingAfterBreak="0">
    <w:nsid w:val="00000437"/>
    <w:multiLevelType w:val="multilevel"/>
    <w:tmpl w:val="000008BA"/>
    <w:lvl w:ilvl="0">
      <w:numFmt w:val="bullet"/>
      <w:lvlText w:val="•"/>
      <w:lvlJc w:val="start"/>
      <w:pPr>
        <w:ind w:start="10.40pt" w:hanging="5.05pt"/>
      </w:pPr>
      <w:rPr>
        <w:rFonts w:ascii="Arial" w:hAnsi="Arial"/>
        <w:b w:val="0"/>
        <w:w w:val="99%"/>
        <w:sz w:val="16"/>
      </w:rPr>
    </w:lvl>
    <w:lvl w:ilvl="1">
      <w:numFmt w:val="bullet"/>
      <w:lvlText w:val="•"/>
      <w:lvlJc w:val="start"/>
      <w:pPr>
        <w:ind w:start="38.95pt" w:hanging="5.05pt"/>
      </w:pPr>
    </w:lvl>
    <w:lvl w:ilvl="2">
      <w:numFmt w:val="bullet"/>
      <w:lvlText w:val="•"/>
      <w:lvlJc w:val="start"/>
      <w:pPr>
        <w:ind w:start="67.90pt" w:hanging="5.05pt"/>
      </w:pPr>
    </w:lvl>
    <w:lvl w:ilvl="3">
      <w:numFmt w:val="bullet"/>
      <w:lvlText w:val="•"/>
      <w:lvlJc w:val="start"/>
      <w:pPr>
        <w:ind w:start="96.85pt" w:hanging="5.05pt"/>
      </w:pPr>
    </w:lvl>
    <w:lvl w:ilvl="4">
      <w:numFmt w:val="bullet"/>
      <w:lvlText w:val="•"/>
      <w:lvlJc w:val="start"/>
      <w:pPr>
        <w:ind w:start="125.85pt" w:hanging="5.05pt"/>
      </w:pPr>
    </w:lvl>
    <w:lvl w:ilvl="5">
      <w:numFmt w:val="bullet"/>
      <w:lvlText w:val="•"/>
      <w:lvlJc w:val="start"/>
      <w:pPr>
        <w:ind w:start="154.80pt" w:hanging="5.05pt"/>
      </w:pPr>
    </w:lvl>
    <w:lvl w:ilvl="6">
      <w:numFmt w:val="bullet"/>
      <w:lvlText w:val="•"/>
      <w:lvlJc w:val="start"/>
      <w:pPr>
        <w:ind w:start="183.75pt" w:hanging="5.05pt"/>
      </w:pPr>
    </w:lvl>
    <w:lvl w:ilvl="7">
      <w:numFmt w:val="bullet"/>
      <w:lvlText w:val="•"/>
      <w:lvlJc w:val="start"/>
      <w:pPr>
        <w:ind w:start="212.70pt" w:hanging="5.05pt"/>
      </w:pPr>
    </w:lvl>
    <w:lvl w:ilvl="8">
      <w:numFmt w:val="bullet"/>
      <w:lvlText w:val="•"/>
      <w:lvlJc w:val="start"/>
      <w:pPr>
        <w:ind w:start="241.70pt" w:hanging="5.05pt"/>
      </w:pPr>
    </w:lvl>
  </w:abstractNum>
  <w:abstractNum w:abstractNumId="19" w15:restartNumberingAfterBreak="0">
    <w:nsid w:val="00000438"/>
    <w:multiLevelType w:val="multilevel"/>
    <w:tmpl w:val="000008BB"/>
    <w:lvl w:ilvl="0">
      <w:numFmt w:val="bullet"/>
      <w:lvlText w:val="•"/>
      <w:lvlJc w:val="start"/>
      <w:pPr>
        <w:ind w:start="10.40pt" w:hanging="5.05pt"/>
      </w:pPr>
      <w:rPr>
        <w:rFonts w:ascii="Arial" w:hAnsi="Arial"/>
        <w:b w:val="0"/>
        <w:w w:val="99%"/>
        <w:sz w:val="16"/>
      </w:rPr>
    </w:lvl>
    <w:lvl w:ilvl="1">
      <w:numFmt w:val="bullet"/>
      <w:lvlText w:val="•"/>
      <w:lvlJc w:val="start"/>
      <w:pPr>
        <w:ind w:start="38.95pt" w:hanging="5.05pt"/>
      </w:pPr>
    </w:lvl>
    <w:lvl w:ilvl="2">
      <w:numFmt w:val="bullet"/>
      <w:lvlText w:val="•"/>
      <w:lvlJc w:val="start"/>
      <w:pPr>
        <w:ind w:start="67.90pt" w:hanging="5.05pt"/>
      </w:pPr>
    </w:lvl>
    <w:lvl w:ilvl="3">
      <w:numFmt w:val="bullet"/>
      <w:lvlText w:val="•"/>
      <w:lvlJc w:val="start"/>
      <w:pPr>
        <w:ind w:start="96.85pt" w:hanging="5.05pt"/>
      </w:pPr>
    </w:lvl>
    <w:lvl w:ilvl="4">
      <w:numFmt w:val="bullet"/>
      <w:lvlText w:val="•"/>
      <w:lvlJc w:val="start"/>
      <w:pPr>
        <w:ind w:start="125.85pt" w:hanging="5.05pt"/>
      </w:pPr>
    </w:lvl>
    <w:lvl w:ilvl="5">
      <w:numFmt w:val="bullet"/>
      <w:lvlText w:val="•"/>
      <w:lvlJc w:val="start"/>
      <w:pPr>
        <w:ind w:start="154.80pt" w:hanging="5.05pt"/>
      </w:pPr>
    </w:lvl>
    <w:lvl w:ilvl="6">
      <w:numFmt w:val="bullet"/>
      <w:lvlText w:val="•"/>
      <w:lvlJc w:val="start"/>
      <w:pPr>
        <w:ind w:start="183.75pt" w:hanging="5.05pt"/>
      </w:pPr>
    </w:lvl>
    <w:lvl w:ilvl="7">
      <w:numFmt w:val="bullet"/>
      <w:lvlText w:val="•"/>
      <w:lvlJc w:val="start"/>
      <w:pPr>
        <w:ind w:start="212.70pt" w:hanging="5.05pt"/>
      </w:pPr>
    </w:lvl>
    <w:lvl w:ilvl="8">
      <w:numFmt w:val="bullet"/>
      <w:lvlText w:val="•"/>
      <w:lvlJc w:val="start"/>
      <w:pPr>
        <w:ind w:start="241.70pt" w:hanging="5.05pt"/>
      </w:pPr>
    </w:lvl>
  </w:abstractNum>
  <w:abstractNum w:abstractNumId="20" w15:restartNumberingAfterBreak="0">
    <w:nsid w:val="00000439"/>
    <w:multiLevelType w:val="multilevel"/>
    <w:tmpl w:val="000008BC"/>
    <w:lvl w:ilvl="0">
      <w:numFmt w:val="bullet"/>
      <w:lvlText w:val="•"/>
      <w:lvlJc w:val="start"/>
      <w:pPr>
        <w:ind w:start="10.40pt" w:hanging="5.05pt"/>
      </w:pPr>
      <w:rPr>
        <w:rFonts w:ascii="Arial" w:hAnsi="Arial"/>
        <w:b w:val="0"/>
        <w:w w:val="99%"/>
        <w:sz w:val="16"/>
      </w:rPr>
    </w:lvl>
    <w:lvl w:ilvl="1">
      <w:numFmt w:val="bullet"/>
      <w:lvlText w:val="•"/>
      <w:lvlJc w:val="start"/>
      <w:pPr>
        <w:ind w:start="38.95pt" w:hanging="5.05pt"/>
      </w:pPr>
    </w:lvl>
    <w:lvl w:ilvl="2">
      <w:numFmt w:val="bullet"/>
      <w:lvlText w:val="•"/>
      <w:lvlJc w:val="start"/>
      <w:pPr>
        <w:ind w:start="67.90pt" w:hanging="5.05pt"/>
      </w:pPr>
    </w:lvl>
    <w:lvl w:ilvl="3">
      <w:numFmt w:val="bullet"/>
      <w:lvlText w:val="•"/>
      <w:lvlJc w:val="start"/>
      <w:pPr>
        <w:ind w:start="96.85pt" w:hanging="5.05pt"/>
      </w:pPr>
    </w:lvl>
    <w:lvl w:ilvl="4">
      <w:numFmt w:val="bullet"/>
      <w:lvlText w:val="•"/>
      <w:lvlJc w:val="start"/>
      <w:pPr>
        <w:ind w:start="125.85pt" w:hanging="5.05pt"/>
      </w:pPr>
    </w:lvl>
    <w:lvl w:ilvl="5">
      <w:numFmt w:val="bullet"/>
      <w:lvlText w:val="•"/>
      <w:lvlJc w:val="start"/>
      <w:pPr>
        <w:ind w:start="154.80pt" w:hanging="5.05pt"/>
      </w:pPr>
    </w:lvl>
    <w:lvl w:ilvl="6">
      <w:numFmt w:val="bullet"/>
      <w:lvlText w:val="•"/>
      <w:lvlJc w:val="start"/>
      <w:pPr>
        <w:ind w:start="183.75pt" w:hanging="5.05pt"/>
      </w:pPr>
    </w:lvl>
    <w:lvl w:ilvl="7">
      <w:numFmt w:val="bullet"/>
      <w:lvlText w:val="•"/>
      <w:lvlJc w:val="start"/>
      <w:pPr>
        <w:ind w:start="212.70pt" w:hanging="5.05pt"/>
      </w:pPr>
    </w:lvl>
    <w:lvl w:ilvl="8">
      <w:numFmt w:val="bullet"/>
      <w:lvlText w:val="•"/>
      <w:lvlJc w:val="start"/>
      <w:pPr>
        <w:ind w:start="241.70pt" w:hanging="5.05pt"/>
      </w:pPr>
    </w:lvl>
  </w:abstractNum>
  <w:abstractNum w:abstractNumId="21" w15:restartNumberingAfterBreak="0">
    <w:nsid w:val="00032558"/>
    <w:multiLevelType w:val="hybridMultilevel"/>
    <w:tmpl w:val="B01250B6"/>
    <w:lvl w:ilvl="0" w:tplc="04090001">
      <w:start w:val="1"/>
      <w:numFmt w:val="bullet"/>
      <w:lvlText w:val=""/>
      <w:lvlJc w:val="start"/>
      <w:pPr>
        <w:ind w:start="57.30pt" w:hanging="18pt"/>
      </w:pPr>
      <w:rPr>
        <w:rFonts w:ascii="Symbol" w:hAnsi="Symbol" w:hint="default"/>
      </w:rPr>
    </w:lvl>
    <w:lvl w:ilvl="1" w:tplc="04090003" w:tentative="1">
      <w:start w:val="1"/>
      <w:numFmt w:val="bullet"/>
      <w:lvlText w:val="o"/>
      <w:lvlJc w:val="start"/>
      <w:pPr>
        <w:ind w:start="93.30pt" w:hanging="18pt"/>
      </w:pPr>
      <w:rPr>
        <w:rFonts w:ascii="Courier New" w:hAnsi="Courier New" w:hint="default"/>
      </w:rPr>
    </w:lvl>
    <w:lvl w:ilvl="2" w:tplc="04090005" w:tentative="1">
      <w:start w:val="1"/>
      <w:numFmt w:val="bullet"/>
      <w:lvlText w:val=""/>
      <w:lvlJc w:val="start"/>
      <w:pPr>
        <w:ind w:start="129.30pt" w:hanging="18pt"/>
      </w:pPr>
      <w:rPr>
        <w:rFonts w:ascii="Wingdings" w:hAnsi="Wingdings" w:hint="default"/>
      </w:rPr>
    </w:lvl>
    <w:lvl w:ilvl="3" w:tplc="04090001" w:tentative="1">
      <w:start w:val="1"/>
      <w:numFmt w:val="bullet"/>
      <w:lvlText w:val=""/>
      <w:lvlJc w:val="start"/>
      <w:pPr>
        <w:ind w:start="165.30pt" w:hanging="18pt"/>
      </w:pPr>
      <w:rPr>
        <w:rFonts w:ascii="Symbol" w:hAnsi="Symbol" w:hint="default"/>
      </w:rPr>
    </w:lvl>
    <w:lvl w:ilvl="4" w:tplc="04090003" w:tentative="1">
      <w:start w:val="1"/>
      <w:numFmt w:val="bullet"/>
      <w:lvlText w:val="o"/>
      <w:lvlJc w:val="start"/>
      <w:pPr>
        <w:ind w:start="201.30pt" w:hanging="18pt"/>
      </w:pPr>
      <w:rPr>
        <w:rFonts w:ascii="Courier New" w:hAnsi="Courier New" w:hint="default"/>
      </w:rPr>
    </w:lvl>
    <w:lvl w:ilvl="5" w:tplc="04090005" w:tentative="1">
      <w:start w:val="1"/>
      <w:numFmt w:val="bullet"/>
      <w:lvlText w:val=""/>
      <w:lvlJc w:val="start"/>
      <w:pPr>
        <w:ind w:start="237.30pt" w:hanging="18pt"/>
      </w:pPr>
      <w:rPr>
        <w:rFonts w:ascii="Wingdings" w:hAnsi="Wingdings" w:hint="default"/>
      </w:rPr>
    </w:lvl>
    <w:lvl w:ilvl="6" w:tplc="04090001" w:tentative="1">
      <w:start w:val="1"/>
      <w:numFmt w:val="bullet"/>
      <w:lvlText w:val=""/>
      <w:lvlJc w:val="start"/>
      <w:pPr>
        <w:ind w:start="273.30pt" w:hanging="18pt"/>
      </w:pPr>
      <w:rPr>
        <w:rFonts w:ascii="Symbol" w:hAnsi="Symbol" w:hint="default"/>
      </w:rPr>
    </w:lvl>
    <w:lvl w:ilvl="7" w:tplc="04090003" w:tentative="1">
      <w:start w:val="1"/>
      <w:numFmt w:val="bullet"/>
      <w:lvlText w:val="o"/>
      <w:lvlJc w:val="start"/>
      <w:pPr>
        <w:ind w:start="309.30pt" w:hanging="18pt"/>
      </w:pPr>
      <w:rPr>
        <w:rFonts w:ascii="Courier New" w:hAnsi="Courier New" w:hint="default"/>
      </w:rPr>
    </w:lvl>
    <w:lvl w:ilvl="8" w:tplc="04090005" w:tentative="1">
      <w:start w:val="1"/>
      <w:numFmt w:val="bullet"/>
      <w:lvlText w:val=""/>
      <w:lvlJc w:val="start"/>
      <w:pPr>
        <w:ind w:start="345.30pt" w:hanging="18pt"/>
      </w:pPr>
      <w:rPr>
        <w:rFonts w:ascii="Wingdings" w:hAnsi="Wingdings" w:hint="default"/>
      </w:rPr>
    </w:lvl>
  </w:abstractNum>
  <w:abstractNum w:abstractNumId="22" w15:restartNumberingAfterBreak="0">
    <w:nsid w:val="048E5B20"/>
    <w:multiLevelType w:val="multilevel"/>
    <w:tmpl w:val="63A41ED8"/>
    <w:lvl w:ilvl="0">
      <w:start w:val="1"/>
      <w:numFmt w:val="bullet"/>
      <w:lvlText w:val=""/>
      <w:lvlJc w:val="start"/>
      <w:pPr>
        <w:ind w:start="19.70pt" w:hanging="5.05pt"/>
      </w:pPr>
      <w:rPr>
        <w:rFonts w:ascii="Symbol" w:hAnsi="Symbol" w:hint="default"/>
        <w:b/>
        <w:w w:val="99%"/>
        <w:sz w:val="16"/>
      </w:rPr>
    </w:lvl>
    <w:lvl w:ilvl="1">
      <w:numFmt w:val="bullet"/>
      <w:lvlText w:val="•"/>
      <w:lvlJc w:val="start"/>
      <w:pPr>
        <w:ind w:start="53pt" w:hanging="5.05pt"/>
      </w:pPr>
      <w:rPr>
        <w:rFonts w:ascii="Arial" w:hAnsi="Arial"/>
        <w:b w:val="0"/>
        <w:w w:val="99%"/>
        <w:sz w:val="16"/>
      </w:rPr>
    </w:lvl>
    <w:lvl w:ilvl="2">
      <w:numFmt w:val="bullet"/>
      <w:lvlText w:val="•"/>
      <w:lvlJc w:val="start"/>
      <w:pPr>
        <w:ind w:start="49pt" w:hanging="5.05pt"/>
      </w:pPr>
    </w:lvl>
    <w:lvl w:ilvl="3">
      <w:numFmt w:val="bullet"/>
      <w:lvlText w:val="•"/>
      <w:lvlJc w:val="start"/>
      <w:pPr>
        <w:ind w:start="53pt" w:hanging="5.05pt"/>
      </w:pPr>
    </w:lvl>
    <w:lvl w:ilvl="4">
      <w:numFmt w:val="bullet"/>
      <w:lvlText w:val="•"/>
      <w:lvlJc w:val="start"/>
      <w:pPr>
        <w:ind w:start="120pt" w:hanging="5.05pt"/>
      </w:pPr>
    </w:lvl>
    <w:lvl w:ilvl="5">
      <w:numFmt w:val="bullet"/>
      <w:lvlText w:val="•"/>
      <w:lvlJc w:val="start"/>
      <w:pPr>
        <w:ind w:start="187pt" w:hanging="5.05pt"/>
      </w:pPr>
    </w:lvl>
    <w:lvl w:ilvl="6">
      <w:numFmt w:val="bullet"/>
      <w:lvlText w:val="•"/>
      <w:lvlJc w:val="start"/>
      <w:pPr>
        <w:ind w:start="254pt" w:hanging="5.05pt"/>
      </w:pPr>
    </w:lvl>
    <w:lvl w:ilvl="7">
      <w:numFmt w:val="bullet"/>
      <w:lvlText w:val="•"/>
      <w:lvlJc w:val="start"/>
      <w:pPr>
        <w:ind w:start="321pt" w:hanging="5.05pt"/>
      </w:pPr>
    </w:lvl>
    <w:lvl w:ilvl="8">
      <w:numFmt w:val="bullet"/>
      <w:lvlText w:val="•"/>
      <w:lvlJc w:val="start"/>
      <w:pPr>
        <w:ind w:start="388pt" w:hanging="5.05pt"/>
      </w:pPr>
    </w:lvl>
  </w:abstractNum>
  <w:abstractNum w:abstractNumId="23" w15:restartNumberingAfterBreak="0">
    <w:nsid w:val="06EE1102"/>
    <w:multiLevelType w:val="hybridMultilevel"/>
    <w:tmpl w:val="7314636A"/>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24" w15:restartNumberingAfterBreak="0">
    <w:nsid w:val="08530E6B"/>
    <w:multiLevelType w:val="multilevel"/>
    <w:tmpl w:val="88688B66"/>
    <w:lvl w:ilvl="0">
      <w:start w:val="1"/>
      <w:numFmt w:val="bullet"/>
      <w:lvlText w:val=""/>
      <w:lvlJc w:val="start"/>
      <w:pPr>
        <w:ind w:start="25.05pt" w:hanging="4.90pt"/>
      </w:pPr>
      <w:rPr>
        <w:rFonts w:ascii="Symbol" w:hAnsi="Symbol" w:hint="default"/>
        <w:b w:val="0"/>
        <w:w w:val="99%"/>
        <w:sz w:val="16"/>
      </w:rPr>
    </w:lvl>
    <w:lvl w:ilvl="1">
      <w:numFmt w:val="bullet"/>
      <w:lvlText w:val="•"/>
      <w:lvlJc w:val="start"/>
      <w:pPr>
        <w:ind w:start="76.30pt" w:hanging="4.90pt"/>
      </w:pPr>
    </w:lvl>
    <w:lvl w:ilvl="2">
      <w:numFmt w:val="bullet"/>
      <w:lvlText w:val="•"/>
      <w:lvlJc w:val="start"/>
      <w:pPr>
        <w:ind w:start="128pt" w:hanging="4.90pt"/>
      </w:pPr>
    </w:lvl>
    <w:lvl w:ilvl="3">
      <w:numFmt w:val="bullet"/>
      <w:lvlText w:val="•"/>
      <w:lvlJc w:val="start"/>
      <w:pPr>
        <w:ind w:start="179.70pt" w:hanging="4.90pt"/>
      </w:pPr>
    </w:lvl>
    <w:lvl w:ilvl="4">
      <w:numFmt w:val="bullet"/>
      <w:lvlText w:val="•"/>
      <w:lvlJc w:val="start"/>
      <w:pPr>
        <w:ind w:start="231.40pt" w:hanging="4.90pt"/>
      </w:pPr>
    </w:lvl>
    <w:lvl w:ilvl="5">
      <w:numFmt w:val="bullet"/>
      <w:lvlText w:val="•"/>
      <w:lvlJc w:val="start"/>
      <w:pPr>
        <w:ind w:start="283.10pt" w:hanging="4.90pt"/>
      </w:pPr>
    </w:lvl>
    <w:lvl w:ilvl="6">
      <w:numFmt w:val="bullet"/>
      <w:lvlText w:val="•"/>
      <w:lvlJc w:val="start"/>
      <w:pPr>
        <w:ind w:start="334.80pt" w:hanging="4.90pt"/>
      </w:pPr>
    </w:lvl>
    <w:lvl w:ilvl="7">
      <w:numFmt w:val="bullet"/>
      <w:lvlText w:val="•"/>
      <w:lvlJc w:val="start"/>
      <w:pPr>
        <w:ind w:start="386.50pt" w:hanging="4.90pt"/>
      </w:pPr>
    </w:lvl>
    <w:lvl w:ilvl="8">
      <w:numFmt w:val="bullet"/>
      <w:lvlText w:val="•"/>
      <w:lvlJc w:val="start"/>
      <w:pPr>
        <w:ind w:start="438.20pt" w:hanging="4.90pt"/>
      </w:pPr>
    </w:lvl>
  </w:abstractNum>
  <w:abstractNum w:abstractNumId="25" w15:restartNumberingAfterBreak="0">
    <w:nsid w:val="08AF588B"/>
    <w:multiLevelType w:val="multilevel"/>
    <w:tmpl w:val="080C001F"/>
    <w:lvl w:ilvl="0">
      <w:start w:val="1"/>
      <w:numFmt w:val="decimal"/>
      <w:lvlText w:val="%1."/>
      <w:lvlJc w:val="start"/>
      <w:pPr>
        <w:ind w:start="18pt" w:hanging="18pt"/>
      </w:pPr>
      <w:rPr>
        <w:rFonts w:cs="Times New Roman"/>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26" w15:restartNumberingAfterBreak="0">
    <w:nsid w:val="08D3324E"/>
    <w:multiLevelType w:val="multilevel"/>
    <w:tmpl w:val="F4B8D9BE"/>
    <w:lvl w:ilvl="0">
      <w:start w:val="1"/>
      <w:numFmt w:val="decimal"/>
      <w:lvlText w:val="%1."/>
      <w:lvlJc w:val="start"/>
      <w:pPr>
        <w:ind w:start="18pt" w:hanging="18pt"/>
      </w:pPr>
      <w:rPr>
        <w:rFonts w:cs="Times New Roman" w:hint="default"/>
      </w:rPr>
    </w:lvl>
    <w:lvl w:ilvl="1">
      <w:start w:val="1"/>
      <w:numFmt w:val="decimal"/>
      <w:lvlText w:val="%1.%2."/>
      <w:lvlJc w:val="start"/>
      <w:pPr>
        <w:ind w:start="39.60pt" w:hanging="21.60pt"/>
      </w:pPr>
      <w:rPr>
        <w:rFonts w:cs="Times New Roman" w:hint="default"/>
      </w:rPr>
    </w:lvl>
    <w:lvl w:ilvl="2">
      <w:start w:val="1"/>
      <w:numFmt w:val="decimal"/>
      <w:lvlText w:val="%1.%2.%3."/>
      <w:lvlJc w:val="start"/>
      <w:pPr>
        <w:ind w:start="61.20pt" w:hanging="25.20pt"/>
      </w:pPr>
      <w:rPr>
        <w:rFonts w:cs="Times New Roman" w:hint="default"/>
      </w:rPr>
    </w:lvl>
    <w:lvl w:ilvl="3">
      <w:start w:val="1"/>
      <w:numFmt w:val="decimal"/>
      <w:lvlText w:val="%1.%2.%3.%4."/>
      <w:lvlJc w:val="start"/>
      <w:pPr>
        <w:ind w:start="86.40pt" w:hanging="32.40pt"/>
      </w:pPr>
      <w:rPr>
        <w:rFonts w:cs="Times New Roman" w:hint="default"/>
      </w:rPr>
    </w:lvl>
    <w:lvl w:ilvl="4">
      <w:start w:val="1"/>
      <w:numFmt w:val="decimal"/>
      <w:lvlText w:val="%1.%2.%3.%4.%5."/>
      <w:lvlJc w:val="start"/>
      <w:pPr>
        <w:ind w:start="111.60pt" w:hanging="39.60pt"/>
      </w:pPr>
      <w:rPr>
        <w:rFonts w:cs="Times New Roman" w:hint="default"/>
      </w:rPr>
    </w:lvl>
    <w:lvl w:ilvl="5">
      <w:start w:val="1"/>
      <w:numFmt w:val="decimal"/>
      <w:lvlText w:val="%1.%2.%3.%4.%5.%6."/>
      <w:lvlJc w:val="start"/>
      <w:pPr>
        <w:ind w:start="136.80pt" w:hanging="46.80pt"/>
      </w:pPr>
      <w:rPr>
        <w:rFonts w:cs="Times New Roman" w:hint="default"/>
      </w:rPr>
    </w:lvl>
    <w:lvl w:ilvl="6">
      <w:start w:val="1"/>
      <w:numFmt w:val="decimal"/>
      <w:lvlText w:val="%1.%2.%3.%4.%5.%6.%7."/>
      <w:lvlJc w:val="start"/>
      <w:pPr>
        <w:ind w:start="162pt" w:hanging="54pt"/>
      </w:pPr>
      <w:rPr>
        <w:rFonts w:cs="Times New Roman" w:hint="default"/>
      </w:rPr>
    </w:lvl>
    <w:lvl w:ilvl="7">
      <w:start w:val="1"/>
      <w:numFmt w:val="decimal"/>
      <w:lvlText w:val="%1.%2.%3.%4.%5.%6.%7.%8."/>
      <w:lvlJc w:val="start"/>
      <w:pPr>
        <w:ind w:start="187.20pt" w:hanging="61.20pt"/>
      </w:pPr>
      <w:rPr>
        <w:rFonts w:cs="Times New Roman" w:hint="default"/>
      </w:rPr>
    </w:lvl>
    <w:lvl w:ilvl="8">
      <w:start w:val="1"/>
      <w:numFmt w:val="decimal"/>
      <w:lvlText w:val="%1.%2.%3.%4.%5.%6.%7.%8.%9."/>
      <w:lvlJc w:val="start"/>
      <w:pPr>
        <w:ind w:start="216pt" w:hanging="72pt"/>
      </w:pPr>
      <w:rPr>
        <w:rFonts w:cs="Times New Roman" w:hint="default"/>
      </w:rPr>
    </w:lvl>
  </w:abstractNum>
  <w:abstractNum w:abstractNumId="27" w15:restartNumberingAfterBreak="0">
    <w:nsid w:val="09687EEE"/>
    <w:multiLevelType w:val="multilevel"/>
    <w:tmpl w:val="9AB0F5F4"/>
    <w:lvl w:ilvl="0">
      <w:start w:val="1"/>
      <w:numFmt w:val="bullet"/>
      <w:lvlText w:val=""/>
      <w:lvlJc w:val="start"/>
      <w:pPr>
        <w:ind w:start="18pt" w:hanging="18pt"/>
      </w:pPr>
      <w:rPr>
        <w:rFonts w:ascii="Symbol" w:hAnsi="Symbol" w:hint="default"/>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28" w15:restartNumberingAfterBreak="0">
    <w:nsid w:val="099F4F9C"/>
    <w:multiLevelType w:val="multilevel"/>
    <w:tmpl w:val="C7720BAA"/>
    <w:lvl w:ilvl="0">
      <w:start w:val="1"/>
      <w:numFmt w:val="bullet"/>
      <w:lvlText w:val=""/>
      <w:lvlJc w:val="start"/>
      <w:pPr>
        <w:ind w:start="19.70pt" w:hanging="5.05pt"/>
      </w:pPr>
      <w:rPr>
        <w:rFonts w:ascii="Symbol" w:hAnsi="Symbol" w:hint="default"/>
        <w:b/>
        <w:w w:val="99%"/>
        <w:sz w:val="16"/>
      </w:rPr>
    </w:lvl>
    <w:lvl w:ilvl="1">
      <w:numFmt w:val="bullet"/>
      <w:lvlText w:val="•"/>
      <w:lvlJc w:val="start"/>
      <w:pPr>
        <w:ind w:start="53pt" w:hanging="5.05pt"/>
      </w:pPr>
      <w:rPr>
        <w:rFonts w:ascii="Arial" w:hAnsi="Arial"/>
        <w:b w:val="0"/>
        <w:w w:val="99%"/>
        <w:sz w:val="16"/>
      </w:rPr>
    </w:lvl>
    <w:lvl w:ilvl="2">
      <w:numFmt w:val="bullet"/>
      <w:lvlText w:val="•"/>
      <w:lvlJc w:val="start"/>
      <w:pPr>
        <w:ind w:start="49pt" w:hanging="5.05pt"/>
      </w:pPr>
    </w:lvl>
    <w:lvl w:ilvl="3">
      <w:numFmt w:val="bullet"/>
      <w:lvlText w:val="•"/>
      <w:lvlJc w:val="start"/>
      <w:pPr>
        <w:ind w:start="53pt" w:hanging="5.05pt"/>
      </w:pPr>
    </w:lvl>
    <w:lvl w:ilvl="4">
      <w:numFmt w:val="bullet"/>
      <w:lvlText w:val="•"/>
      <w:lvlJc w:val="start"/>
      <w:pPr>
        <w:ind w:start="120pt" w:hanging="5.05pt"/>
      </w:pPr>
    </w:lvl>
    <w:lvl w:ilvl="5">
      <w:numFmt w:val="bullet"/>
      <w:lvlText w:val="•"/>
      <w:lvlJc w:val="start"/>
      <w:pPr>
        <w:ind w:start="187pt" w:hanging="5.05pt"/>
      </w:pPr>
    </w:lvl>
    <w:lvl w:ilvl="6">
      <w:numFmt w:val="bullet"/>
      <w:lvlText w:val="•"/>
      <w:lvlJc w:val="start"/>
      <w:pPr>
        <w:ind w:start="254pt" w:hanging="5.05pt"/>
      </w:pPr>
    </w:lvl>
    <w:lvl w:ilvl="7">
      <w:numFmt w:val="bullet"/>
      <w:lvlText w:val="•"/>
      <w:lvlJc w:val="start"/>
      <w:pPr>
        <w:ind w:start="321pt" w:hanging="5.05pt"/>
      </w:pPr>
    </w:lvl>
    <w:lvl w:ilvl="8">
      <w:numFmt w:val="bullet"/>
      <w:lvlText w:val="•"/>
      <w:lvlJc w:val="start"/>
      <w:pPr>
        <w:ind w:start="388pt" w:hanging="5.05pt"/>
      </w:pPr>
    </w:lvl>
  </w:abstractNum>
  <w:abstractNum w:abstractNumId="29" w15:restartNumberingAfterBreak="0">
    <w:nsid w:val="0C7814B4"/>
    <w:multiLevelType w:val="multilevel"/>
    <w:tmpl w:val="C7720BAA"/>
    <w:lvl w:ilvl="0">
      <w:start w:val="1"/>
      <w:numFmt w:val="bullet"/>
      <w:lvlText w:val=""/>
      <w:lvlJc w:val="start"/>
      <w:pPr>
        <w:ind w:start="15.55pt" w:hanging="5.05pt"/>
      </w:pPr>
      <w:rPr>
        <w:rFonts w:ascii="Symbol" w:hAnsi="Symbol" w:hint="default"/>
        <w:b/>
        <w:w w:val="99%"/>
        <w:sz w:val="16"/>
      </w:rPr>
    </w:lvl>
    <w:lvl w:ilvl="1">
      <w:numFmt w:val="bullet"/>
      <w:lvlText w:val="•"/>
      <w:lvlJc w:val="start"/>
      <w:pPr>
        <w:ind w:start="48.85pt" w:hanging="5.05pt"/>
      </w:pPr>
      <w:rPr>
        <w:rFonts w:ascii="Arial" w:hAnsi="Arial"/>
        <w:b w:val="0"/>
        <w:w w:val="99%"/>
        <w:sz w:val="16"/>
      </w:rPr>
    </w:lvl>
    <w:lvl w:ilvl="2">
      <w:numFmt w:val="bullet"/>
      <w:lvlText w:val="•"/>
      <w:lvlJc w:val="start"/>
      <w:pPr>
        <w:ind w:start="44.85pt" w:hanging="5.05pt"/>
      </w:pPr>
    </w:lvl>
    <w:lvl w:ilvl="3">
      <w:numFmt w:val="bullet"/>
      <w:lvlText w:val="•"/>
      <w:lvlJc w:val="start"/>
      <w:pPr>
        <w:ind w:start="48.85pt" w:hanging="5.05pt"/>
      </w:pPr>
    </w:lvl>
    <w:lvl w:ilvl="4">
      <w:numFmt w:val="bullet"/>
      <w:lvlText w:val="•"/>
      <w:lvlJc w:val="start"/>
      <w:pPr>
        <w:ind w:start="115.85pt" w:hanging="5.05pt"/>
      </w:pPr>
    </w:lvl>
    <w:lvl w:ilvl="5">
      <w:numFmt w:val="bullet"/>
      <w:lvlText w:val="•"/>
      <w:lvlJc w:val="start"/>
      <w:pPr>
        <w:ind w:start="182.85pt" w:hanging="5.05pt"/>
      </w:pPr>
    </w:lvl>
    <w:lvl w:ilvl="6">
      <w:numFmt w:val="bullet"/>
      <w:lvlText w:val="•"/>
      <w:lvlJc w:val="start"/>
      <w:pPr>
        <w:ind w:start="249.85pt" w:hanging="5.05pt"/>
      </w:pPr>
    </w:lvl>
    <w:lvl w:ilvl="7">
      <w:numFmt w:val="bullet"/>
      <w:lvlText w:val="•"/>
      <w:lvlJc w:val="start"/>
      <w:pPr>
        <w:ind w:start="316.85pt" w:hanging="5.05pt"/>
      </w:pPr>
    </w:lvl>
    <w:lvl w:ilvl="8">
      <w:numFmt w:val="bullet"/>
      <w:lvlText w:val="•"/>
      <w:lvlJc w:val="start"/>
      <w:pPr>
        <w:ind w:start="383.85pt" w:hanging="5.05pt"/>
      </w:pPr>
    </w:lvl>
  </w:abstractNum>
  <w:abstractNum w:abstractNumId="30" w15:restartNumberingAfterBreak="0">
    <w:nsid w:val="0D7034E5"/>
    <w:multiLevelType w:val="hybridMultilevel"/>
    <w:tmpl w:val="074A1126"/>
    <w:lvl w:ilvl="0" w:tplc="04090001">
      <w:start w:val="1"/>
      <w:numFmt w:val="bullet"/>
      <w:lvlText w:val=""/>
      <w:lvlJc w:val="start"/>
      <w:pPr>
        <w:ind w:start="84pt" w:hanging="18pt"/>
      </w:pPr>
      <w:rPr>
        <w:rFonts w:ascii="Symbol" w:hAnsi="Symbol" w:hint="default"/>
      </w:rPr>
    </w:lvl>
    <w:lvl w:ilvl="1" w:tplc="04090003" w:tentative="1">
      <w:start w:val="1"/>
      <w:numFmt w:val="bullet"/>
      <w:lvlText w:val="o"/>
      <w:lvlJc w:val="start"/>
      <w:pPr>
        <w:ind w:start="120pt" w:hanging="18pt"/>
      </w:pPr>
      <w:rPr>
        <w:rFonts w:ascii="Courier New" w:hAnsi="Courier New" w:hint="default"/>
      </w:rPr>
    </w:lvl>
    <w:lvl w:ilvl="2" w:tplc="04090005" w:tentative="1">
      <w:start w:val="1"/>
      <w:numFmt w:val="bullet"/>
      <w:lvlText w:val=""/>
      <w:lvlJc w:val="start"/>
      <w:pPr>
        <w:ind w:start="156pt" w:hanging="18pt"/>
      </w:pPr>
      <w:rPr>
        <w:rFonts w:ascii="Wingdings" w:hAnsi="Wingdings" w:hint="default"/>
      </w:rPr>
    </w:lvl>
    <w:lvl w:ilvl="3" w:tplc="04090001" w:tentative="1">
      <w:start w:val="1"/>
      <w:numFmt w:val="bullet"/>
      <w:lvlText w:val=""/>
      <w:lvlJc w:val="start"/>
      <w:pPr>
        <w:ind w:start="192pt" w:hanging="18pt"/>
      </w:pPr>
      <w:rPr>
        <w:rFonts w:ascii="Symbol" w:hAnsi="Symbol" w:hint="default"/>
      </w:rPr>
    </w:lvl>
    <w:lvl w:ilvl="4" w:tplc="04090003" w:tentative="1">
      <w:start w:val="1"/>
      <w:numFmt w:val="bullet"/>
      <w:lvlText w:val="o"/>
      <w:lvlJc w:val="start"/>
      <w:pPr>
        <w:ind w:start="228pt" w:hanging="18pt"/>
      </w:pPr>
      <w:rPr>
        <w:rFonts w:ascii="Courier New" w:hAnsi="Courier New" w:hint="default"/>
      </w:rPr>
    </w:lvl>
    <w:lvl w:ilvl="5" w:tplc="04090005" w:tentative="1">
      <w:start w:val="1"/>
      <w:numFmt w:val="bullet"/>
      <w:lvlText w:val=""/>
      <w:lvlJc w:val="start"/>
      <w:pPr>
        <w:ind w:start="264pt" w:hanging="18pt"/>
      </w:pPr>
      <w:rPr>
        <w:rFonts w:ascii="Wingdings" w:hAnsi="Wingdings" w:hint="default"/>
      </w:rPr>
    </w:lvl>
    <w:lvl w:ilvl="6" w:tplc="04090001" w:tentative="1">
      <w:start w:val="1"/>
      <w:numFmt w:val="bullet"/>
      <w:lvlText w:val=""/>
      <w:lvlJc w:val="start"/>
      <w:pPr>
        <w:ind w:start="300pt" w:hanging="18pt"/>
      </w:pPr>
      <w:rPr>
        <w:rFonts w:ascii="Symbol" w:hAnsi="Symbol" w:hint="default"/>
      </w:rPr>
    </w:lvl>
    <w:lvl w:ilvl="7" w:tplc="04090003" w:tentative="1">
      <w:start w:val="1"/>
      <w:numFmt w:val="bullet"/>
      <w:lvlText w:val="o"/>
      <w:lvlJc w:val="start"/>
      <w:pPr>
        <w:ind w:start="336pt" w:hanging="18pt"/>
      </w:pPr>
      <w:rPr>
        <w:rFonts w:ascii="Courier New" w:hAnsi="Courier New" w:hint="default"/>
      </w:rPr>
    </w:lvl>
    <w:lvl w:ilvl="8" w:tplc="04090005" w:tentative="1">
      <w:start w:val="1"/>
      <w:numFmt w:val="bullet"/>
      <w:lvlText w:val=""/>
      <w:lvlJc w:val="start"/>
      <w:pPr>
        <w:ind w:start="372pt" w:hanging="18pt"/>
      </w:pPr>
      <w:rPr>
        <w:rFonts w:ascii="Wingdings" w:hAnsi="Wingdings" w:hint="default"/>
      </w:rPr>
    </w:lvl>
  </w:abstractNum>
  <w:abstractNum w:abstractNumId="31" w15:restartNumberingAfterBreak="0">
    <w:nsid w:val="0D966DB1"/>
    <w:multiLevelType w:val="multilevel"/>
    <w:tmpl w:val="E804930C"/>
    <w:lvl w:ilvl="0">
      <w:start w:val="1"/>
      <w:numFmt w:val="bullet"/>
      <w:lvlText w:val=""/>
      <w:lvlJc w:val="start"/>
      <w:pPr>
        <w:ind w:start="64.80pt" w:hanging="28.80pt"/>
      </w:pPr>
      <w:rPr>
        <w:rFonts w:ascii="Symbol" w:hAnsi="Symbol" w:hint="default"/>
      </w:rPr>
    </w:lvl>
    <w:lvl w:ilvl="1">
      <w:start w:val="16"/>
      <w:numFmt w:val="decimal"/>
      <w:lvlText w:val="%1.%2"/>
      <w:lvlJc w:val="start"/>
      <w:pPr>
        <w:ind w:start="64.80pt" w:hanging="28.80pt"/>
      </w:pPr>
      <w:rPr>
        <w:rFonts w:ascii="Arial" w:hAnsi="Arial" w:cs="Arial"/>
        <w:b/>
        <w:bCs/>
        <w:spacing w:val="-25"/>
        <w:w w:val="100%"/>
        <w:sz w:val="24"/>
        <w:szCs w:val="24"/>
      </w:rPr>
    </w:lvl>
    <w:lvl w:ilvl="2">
      <w:start w:val="1"/>
      <w:numFmt w:val="decimal"/>
      <w:lvlText w:val="%1.%2.%3"/>
      <w:lvlJc w:val="start"/>
      <w:pPr>
        <w:ind w:start="81pt" w:hanging="45pt"/>
      </w:pPr>
      <w:rPr>
        <w:rFonts w:ascii="Arial" w:hAnsi="Arial" w:cs="Arial"/>
        <w:b/>
        <w:bCs/>
        <w:i/>
        <w:iCs/>
        <w:w w:val="99%"/>
        <w:sz w:val="22"/>
        <w:szCs w:val="22"/>
      </w:rPr>
    </w:lvl>
    <w:lvl w:ilvl="3">
      <w:numFmt w:val="bullet"/>
      <w:lvlText w:val="•"/>
      <w:lvlJc w:val="start"/>
      <w:pPr>
        <w:ind w:start="83.55pt" w:hanging="5.05pt"/>
      </w:pPr>
      <w:rPr>
        <w:rFonts w:ascii="Arial" w:hAnsi="Arial"/>
        <w:b w:val="0"/>
        <w:w w:val="99%"/>
        <w:sz w:val="16"/>
      </w:rPr>
    </w:lvl>
    <w:lvl w:ilvl="4">
      <w:numFmt w:val="bullet"/>
      <w:lvlText w:val="•"/>
      <w:lvlJc w:val="start"/>
      <w:pPr>
        <w:ind w:start="200.80pt" w:hanging="5.05pt"/>
      </w:pPr>
    </w:lvl>
    <w:lvl w:ilvl="5">
      <w:numFmt w:val="bullet"/>
      <w:lvlText w:val="•"/>
      <w:lvlJc w:val="start"/>
      <w:pPr>
        <w:ind w:start="259.40pt" w:hanging="5.05pt"/>
      </w:pPr>
    </w:lvl>
    <w:lvl w:ilvl="6">
      <w:numFmt w:val="bullet"/>
      <w:lvlText w:val="•"/>
      <w:lvlJc w:val="start"/>
      <w:pPr>
        <w:ind w:start="318.05pt" w:hanging="5.05pt"/>
      </w:pPr>
    </w:lvl>
    <w:lvl w:ilvl="7">
      <w:numFmt w:val="bullet"/>
      <w:lvlText w:val="•"/>
      <w:lvlJc w:val="start"/>
      <w:pPr>
        <w:ind w:start="376.65pt" w:hanging="5.05pt"/>
      </w:pPr>
    </w:lvl>
    <w:lvl w:ilvl="8">
      <w:numFmt w:val="bullet"/>
      <w:lvlText w:val="•"/>
      <w:lvlJc w:val="start"/>
      <w:pPr>
        <w:ind w:start="435.30pt" w:hanging="5.05pt"/>
      </w:pPr>
    </w:lvl>
  </w:abstractNum>
  <w:abstractNum w:abstractNumId="32" w15:restartNumberingAfterBreak="0">
    <w:nsid w:val="0D983F03"/>
    <w:multiLevelType w:val="hybridMultilevel"/>
    <w:tmpl w:val="1B82ADD8"/>
    <w:lvl w:ilvl="0" w:tplc="04090001">
      <w:start w:val="1"/>
      <w:numFmt w:val="bullet"/>
      <w:lvlText w:val=""/>
      <w:lvlJc w:val="start"/>
      <w:pPr>
        <w:ind w:start="70.40pt" w:hanging="18pt"/>
      </w:pPr>
      <w:rPr>
        <w:rFonts w:ascii="Symbol" w:hAnsi="Symbol" w:hint="default"/>
      </w:rPr>
    </w:lvl>
    <w:lvl w:ilvl="1" w:tplc="04090003" w:tentative="1">
      <w:start w:val="1"/>
      <w:numFmt w:val="bullet"/>
      <w:lvlText w:val="o"/>
      <w:lvlJc w:val="start"/>
      <w:pPr>
        <w:ind w:start="106.40pt" w:hanging="18pt"/>
      </w:pPr>
      <w:rPr>
        <w:rFonts w:ascii="Courier New" w:hAnsi="Courier New" w:hint="default"/>
      </w:rPr>
    </w:lvl>
    <w:lvl w:ilvl="2" w:tplc="04090005" w:tentative="1">
      <w:start w:val="1"/>
      <w:numFmt w:val="bullet"/>
      <w:lvlText w:val=""/>
      <w:lvlJc w:val="start"/>
      <w:pPr>
        <w:ind w:start="142.40pt" w:hanging="18pt"/>
      </w:pPr>
      <w:rPr>
        <w:rFonts w:ascii="Wingdings" w:hAnsi="Wingdings" w:hint="default"/>
      </w:rPr>
    </w:lvl>
    <w:lvl w:ilvl="3" w:tplc="04090001" w:tentative="1">
      <w:start w:val="1"/>
      <w:numFmt w:val="bullet"/>
      <w:lvlText w:val=""/>
      <w:lvlJc w:val="start"/>
      <w:pPr>
        <w:ind w:start="178.40pt" w:hanging="18pt"/>
      </w:pPr>
      <w:rPr>
        <w:rFonts w:ascii="Symbol" w:hAnsi="Symbol" w:hint="default"/>
      </w:rPr>
    </w:lvl>
    <w:lvl w:ilvl="4" w:tplc="04090003" w:tentative="1">
      <w:start w:val="1"/>
      <w:numFmt w:val="bullet"/>
      <w:lvlText w:val="o"/>
      <w:lvlJc w:val="start"/>
      <w:pPr>
        <w:ind w:start="214.40pt" w:hanging="18pt"/>
      </w:pPr>
      <w:rPr>
        <w:rFonts w:ascii="Courier New" w:hAnsi="Courier New" w:hint="default"/>
      </w:rPr>
    </w:lvl>
    <w:lvl w:ilvl="5" w:tplc="04090005" w:tentative="1">
      <w:start w:val="1"/>
      <w:numFmt w:val="bullet"/>
      <w:lvlText w:val=""/>
      <w:lvlJc w:val="start"/>
      <w:pPr>
        <w:ind w:start="250.40pt" w:hanging="18pt"/>
      </w:pPr>
      <w:rPr>
        <w:rFonts w:ascii="Wingdings" w:hAnsi="Wingdings" w:hint="default"/>
      </w:rPr>
    </w:lvl>
    <w:lvl w:ilvl="6" w:tplc="04090001" w:tentative="1">
      <w:start w:val="1"/>
      <w:numFmt w:val="bullet"/>
      <w:lvlText w:val=""/>
      <w:lvlJc w:val="start"/>
      <w:pPr>
        <w:ind w:start="286.40pt" w:hanging="18pt"/>
      </w:pPr>
      <w:rPr>
        <w:rFonts w:ascii="Symbol" w:hAnsi="Symbol" w:hint="default"/>
      </w:rPr>
    </w:lvl>
    <w:lvl w:ilvl="7" w:tplc="04090003" w:tentative="1">
      <w:start w:val="1"/>
      <w:numFmt w:val="bullet"/>
      <w:lvlText w:val="o"/>
      <w:lvlJc w:val="start"/>
      <w:pPr>
        <w:ind w:start="322.40pt" w:hanging="18pt"/>
      </w:pPr>
      <w:rPr>
        <w:rFonts w:ascii="Courier New" w:hAnsi="Courier New" w:hint="default"/>
      </w:rPr>
    </w:lvl>
    <w:lvl w:ilvl="8" w:tplc="04090005" w:tentative="1">
      <w:start w:val="1"/>
      <w:numFmt w:val="bullet"/>
      <w:lvlText w:val=""/>
      <w:lvlJc w:val="start"/>
      <w:pPr>
        <w:ind w:start="358.40pt" w:hanging="18pt"/>
      </w:pPr>
      <w:rPr>
        <w:rFonts w:ascii="Wingdings" w:hAnsi="Wingdings" w:hint="default"/>
      </w:rPr>
    </w:lvl>
  </w:abstractNum>
  <w:abstractNum w:abstractNumId="33" w15:restartNumberingAfterBreak="0">
    <w:nsid w:val="0E57622D"/>
    <w:multiLevelType w:val="multilevel"/>
    <w:tmpl w:val="B90A2F4A"/>
    <w:lvl w:ilvl="0">
      <w:start w:val="1"/>
      <w:numFmt w:val="bullet"/>
      <w:lvlText w:val=""/>
      <w:lvlJc w:val="start"/>
      <w:pPr>
        <w:ind w:start="81pt" w:hanging="45pt"/>
      </w:pPr>
      <w:rPr>
        <w:rFonts w:ascii="Symbol" w:hAnsi="Symbol" w:hint="default"/>
      </w:rPr>
    </w:lvl>
    <w:lvl w:ilvl="1">
      <w:start w:val="9"/>
      <w:numFmt w:val="decimal"/>
      <w:lvlText w:val="%1.%2"/>
      <w:lvlJc w:val="start"/>
      <w:pPr>
        <w:ind w:start="81pt" w:hanging="45pt"/>
      </w:pPr>
      <w:rPr>
        <w:rFonts w:cs="Times New Roman"/>
      </w:rPr>
    </w:lvl>
    <w:lvl w:ilvl="2">
      <w:start w:val="3"/>
      <w:numFmt w:val="decimal"/>
      <w:lvlText w:val="%1.%2.%3"/>
      <w:lvlJc w:val="start"/>
      <w:pPr>
        <w:ind w:start="81pt" w:hanging="45pt"/>
      </w:pPr>
      <w:rPr>
        <w:rFonts w:ascii="Arial" w:hAnsi="Arial" w:cs="Arial"/>
        <w:b/>
        <w:bCs/>
        <w:i/>
        <w:iCs/>
        <w:w w:val="99%"/>
        <w:sz w:val="22"/>
        <w:szCs w:val="22"/>
      </w:rPr>
    </w:lvl>
    <w:lvl w:ilvl="3">
      <w:start w:val="1"/>
      <w:numFmt w:val="decimal"/>
      <w:lvlText w:val="%1.%2.%3.%4"/>
      <w:lvlJc w:val="start"/>
      <w:pPr>
        <w:ind w:start="79.20pt" w:hanging="43.20pt"/>
      </w:pPr>
      <w:rPr>
        <w:rFonts w:ascii="Arial" w:hAnsi="Arial" w:cs="Arial"/>
        <w:b/>
        <w:bCs/>
        <w:i/>
        <w:iCs/>
        <w:spacing w:val="-1"/>
        <w:w w:val="100%"/>
        <w:sz w:val="18"/>
        <w:szCs w:val="18"/>
      </w:rPr>
    </w:lvl>
    <w:lvl w:ilvl="4">
      <w:numFmt w:val="bullet"/>
      <w:lvlText w:val="•"/>
      <w:lvlJc w:val="start"/>
      <w:pPr>
        <w:ind w:start="55.15pt" w:hanging="5.05pt"/>
      </w:pPr>
      <w:rPr>
        <w:rFonts w:ascii="Arial" w:hAnsi="Arial"/>
        <w:b/>
        <w:w w:val="99%"/>
        <w:sz w:val="16"/>
      </w:rPr>
    </w:lvl>
    <w:lvl w:ilvl="5">
      <w:numFmt w:val="bullet"/>
      <w:lvlText w:val="•"/>
      <w:lvlJc w:val="start"/>
      <w:pPr>
        <w:ind w:start="82.75pt" w:hanging="5.05pt"/>
      </w:pPr>
      <w:rPr>
        <w:rFonts w:ascii="Arial" w:hAnsi="Arial"/>
        <w:b w:val="0"/>
        <w:w w:val="99%"/>
        <w:sz w:val="16"/>
      </w:rPr>
    </w:lvl>
    <w:lvl w:ilvl="6">
      <w:numFmt w:val="bullet"/>
      <w:lvlText w:val="•"/>
      <w:lvlJc w:val="start"/>
      <w:pPr>
        <w:ind w:start="283.95pt" w:hanging="5.05pt"/>
      </w:pPr>
    </w:lvl>
    <w:lvl w:ilvl="7">
      <w:numFmt w:val="bullet"/>
      <w:lvlText w:val="•"/>
      <w:lvlJc w:val="start"/>
      <w:pPr>
        <w:ind w:start="351.10pt" w:hanging="5.05pt"/>
      </w:pPr>
    </w:lvl>
    <w:lvl w:ilvl="8">
      <w:numFmt w:val="bullet"/>
      <w:lvlText w:val="•"/>
      <w:lvlJc w:val="start"/>
      <w:pPr>
        <w:ind w:start="418.25pt" w:hanging="5.05pt"/>
      </w:pPr>
    </w:lvl>
  </w:abstractNum>
  <w:abstractNum w:abstractNumId="34" w15:restartNumberingAfterBreak="0">
    <w:nsid w:val="0F5B3B0D"/>
    <w:multiLevelType w:val="hybridMultilevel"/>
    <w:tmpl w:val="5FC8F72C"/>
    <w:lvl w:ilvl="0" w:tplc="04090001">
      <w:start w:val="1"/>
      <w:numFmt w:val="bullet"/>
      <w:lvlText w:val=""/>
      <w:lvlJc w:val="start"/>
      <w:pPr>
        <w:ind w:start="41.45pt" w:hanging="18pt"/>
      </w:pPr>
      <w:rPr>
        <w:rFonts w:ascii="Symbol" w:hAnsi="Symbol" w:hint="default"/>
      </w:rPr>
    </w:lvl>
    <w:lvl w:ilvl="1" w:tplc="04090001">
      <w:start w:val="1"/>
      <w:numFmt w:val="bullet"/>
      <w:lvlText w:val=""/>
      <w:lvlJc w:val="start"/>
      <w:pPr>
        <w:ind w:start="77.45pt" w:hanging="18pt"/>
      </w:pPr>
      <w:rPr>
        <w:rFonts w:ascii="Symbol" w:hAnsi="Symbol" w:hint="default"/>
      </w:rPr>
    </w:lvl>
    <w:lvl w:ilvl="2" w:tplc="04090005" w:tentative="1">
      <w:start w:val="1"/>
      <w:numFmt w:val="bullet"/>
      <w:lvlText w:val=""/>
      <w:lvlJc w:val="start"/>
      <w:pPr>
        <w:ind w:start="113.45pt" w:hanging="18pt"/>
      </w:pPr>
      <w:rPr>
        <w:rFonts w:ascii="Wingdings" w:hAnsi="Wingdings" w:hint="default"/>
      </w:rPr>
    </w:lvl>
    <w:lvl w:ilvl="3" w:tplc="04090001" w:tentative="1">
      <w:start w:val="1"/>
      <w:numFmt w:val="bullet"/>
      <w:lvlText w:val=""/>
      <w:lvlJc w:val="start"/>
      <w:pPr>
        <w:ind w:start="149.45pt" w:hanging="18pt"/>
      </w:pPr>
      <w:rPr>
        <w:rFonts w:ascii="Symbol" w:hAnsi="Symbol" w:hint="default"/>
      </w:rPr>
    </w:lvl>
    <w:lvl w:ilvl="4" w:tplc="04090003" w:tentative="1">
      <w:start w:val="1"/>
      <w:numFmt w:val="bullet"/>
      <w:lvlText w:val="o"/>
      <w:lvlJc w:val="start"/>
      <w:pPr>
        <w:ind w:start="185.45pt" w:hanging="18pt"/>
      </w:pPr>
      <w:rPr>
        <w:rFonts w:ascii="Courier New" w:hAnsi="Courier New" w:hint="default"/>
      </w:rPr>
    </w:lvl>
    <w:lvl w:ilvl="5" w:tplc="04090005" w:tentative="1">
      <w:start w:val="1"/>
      <w:numFmt w:val="bullet"/>
      <w:lvlText w:val=""/>
      <w:lvlJc w:val="start"/>
      <w:pPr>
        <w:ind w:start="221.45pt" w:hanging="18pt"/>
      </w:pPr>
      <w:rPr>
        <w:rFonts w:ascii="Wingdings" w:hAnsi="Wingdings" w:hint="default"/>
      </w:rPr>
    </w:lvl>
    <w:lvl w:ilvl="6" w:tplc="04090001" w:tentative="1">
      <w:start w:val="1"/>
      <w:numFmt w:val="bullet"/>
      <w:lvlText w:val=""/>
      <w:lvlJc w:val="start"/>
      <w:pPr>
        <w:ind w:start="257.45pt" w:hanging="18pt"/>
      </w:pPr>
      <w:rPr>
        <w:rFonts w:ascii="Symbol" w:hAnsi="Symbol" w:hint="default"/>
      </w:rPr>
    </w:lvl>
    <w:lvl w:ilvl="7" w:tplc="04090003" w:tentative="1">
      <w:start w:val="1"/>
      <w:numFmt w:val="bullet"/>
      <w:lvlText w:val="o"/>
      <w:lvlJc w:val="start"/>
      <w:pPr>
        <w:ind w:start="293.45pt" w:hanging="18pt"/>
      </w:pPr>
      <w:rPr>
        <w:rFonts w:ascii="Courier New" w:hAnsi="Courier New" w:hint="default"/>
      </w:rPr>
    </w:lvl>
    <w:lvl w:ilvl="8" w:tplc="04090005" w:tentative="1">
      <w:start w:val="1"/>
      <w:numFmt w:val="bullet"/>
      <w:lvlText w:val=""/>
      <w:lvlJc w:val="start"/>
      <w:pPr>
        <w:ind w:start="329.45pt" w:hanging="18pt"/>
      </w:pPr>
      <w:rPr>
        <w:rFonts w:ascii="Wingdings" w:hAnsi="Wingdings" w:hint="default"/>
      </w:rPr>
    </w:lvl>
  </w:abstractNum>
  <w:abstractNum w:abstractNumId="35" w15:restartNumberingAfterBreak="0">
    <w:nsid w:val="0FA13DC6"/>
    <w:multiLevelType w:val="multilevel"/>
    <w:tmpl w:val="B90A2F4A"/>
    <w:lvl w:ilvl="0">
      <w:start w:val="1"/>
      <w:numFmt w:val="bullet"/>
      <w:lvlText w:val=""/>
      <w:lvlJc w:val="start"/>
      <w:pPr>
        <w:ind w:start="81pt" w:hanging="45pt"/>
      </w:pPr>
      <w:rPr>
        <w:rFonts w:ascii="Symbol" w:hAnsi="Symbol" w:hint="default"/>
      </w:rPr>
    </w:lvl>
    <w:lvl w:ilvl="1">
      <w:start w:val="9"/>
      <w:numFmt w:val="decimal"/>
      <w:lvlText w:val="%1.%2"/>
      <w:lvlJc w:val="start"/>
      <w:pPr>
        <w:ind w:start="81pt" w:hanging="45pt"/>
      </w:pPr>
      <w:rPr>
        <w:rFonts w:cs="Times New Roman"/>
      </w:rPr>
    </w:lvl>
    <w:lvl w:ilvl="2">
      <w:start w:val="3"/>
      <w:numFmt w:val="decimal"/>
      <w:lvlText w:val="%1.%2.%3"/>
      <w:lvlJc w:val="start"/>
      <w:pPr>
        <w:ind w:start="81pt" w:hanging="45pt"/>
      </w:pPr>
      <w:rPr>
        <w:rFonts w:ascii="Arial" w:hAnsi="Arial" w:cs="Arial"/>
        <w:b/>
        <w:bCs/>
        <w:i/>
        <w:iCs/>
        <w:w w:val="99%"/>
        <w:sz w:val="22"/>
        <w:szCs w:val="22"/>
      </w:rPr>
    </w:lvl>
    <w:lvl w:ilvl="3">
      <w:start w:val="1"/>
      <w:numFmt w:val="decimal"/>
      <w:lvlText w:val="%1.%2.%3.%4"/>
      <w:lvlJc w:val="start"/>
      <w:pPr>
        <w:ind w:start="79.20pt" w:hanging="43.20pt"/>
      </w:pPr>
      <w:rPr>
        <w:rFonts w:ascii="Arial" w:hAnsi="Arial" w:cs="Arial"/>
        <w:b/>
        <w:bCs/>
        <w:i/>
        <w:iCs/>
        <w:spacing w:val="-1"/>
        <w:w w:val="100%"/>
        <w:sz w:val="18"/>
        <w:szCs w:val="18"/>
      </w:rPr>
    </w:lvl>
    <w:lvl w:ilvl="4">
      <w:numFmt w:val="bullet"/>
      <w:lvlText w:val="•"/>
      <w:lvlJc w:val="start"/>
      <w:pPr>
        <w:ind w:start="55.15pt" w:hanging="5.05pt"/>
      </w:pPr>
      <w:rPr>
        <w:rFonts w:ascii="Arial" w:hAnsi="Arial"/>
        <w:b/>
        <w:w w:val="99%"/>
        <w:sz w:val="16"/>
      </w:rPr>
    </w:lvl>
    <w:lvl w:ilvl="5">
      <w:numFmt w:val="bullet"/>
      <w:lvlText w:val="•"/>
      <w:lvlJc w:val="start"/>
      <w:pPr>
        <w:ind w:start="82.75pt" w:hanging="5.05pt"/>
      </w:pPr>
      <w:rPr>
        <w:rFonts w:ascii="Arial" w:hAnsi="Arial"/>
        <w:b w:val="0"/>
        <w:w w:val="99%"/>
        <w:sz w:val="16"/>
      </w:rPr>
    </w:lvl>
    <w:lvl w:ilvl="6">
      <w:numFmt w:val="bullet"/>
      <w:lvlText w:val="•"/>
      <w:lvlJc w:val="start"/>
      <w:pPr>
        <w:ind w:start="283.95pt" w:hanging="5.05pt"/>
      </w:pPr>
    </w:lvl>
    <w:lvl w:ilvl="7">
      <w:numFmt w:val="bullet"/>
      <w:lvlText w:val="•"/>
      <w:lvlJc w:val="start"/>
      <w:pPr>
        <w:ind w:start="351.10pt" w:hanging="5.05pt"/>
      </w:pPr>
    </w:lvl>
    <w:lvl w:ilvl="8">
      <w:numFmt w:val="bullet"/>
      <w:lvlText w:val="•"/>
      <w:lvlJc w:val="start"/>
      <w:pPr>
        <w:ind w:start="418.25pt" w:hanging="5.05pt"/>
      </w:pPr>
    </w:lvl>
  </w:abstractNum>
  <w:abstractNum w:abstractNumId="36" w15:restartNumberingAfterBreak="0">
    <w:nsid w:val="105678B7"/>
    <w:multiLevelType w:val="hybridMultilevel"/>
    <w:tmpl w:val="BC8A9842"/>
    <w:lvl w:ilvl="0" w:tplc="04090001">
      <w:start w:val="1"/>
      <w:numFmt w:val="bullet"/>
      <w:lvlText w:val=""/>
      <w:lvlJc w:val="start"/>
      <w:pPr>
        <w:ind w:start="90pt" w:hanging="18pt"/>
      </w:pPr>
      <w:rPr>
        <w:rFonts w:ascii="Symbol" w:hAnsi="Symbol" w:hint="default"/>
      </w:rPr>
    </w:lvl>
    <w:lvl w:ilvl="1" w:tplc="04090003" w:tentative="1">
      <w:start w:val="1"/>
      <w:numFmt w:val="bullet"/>
      <w:lvlText w:val="o"/>
      <w:lvlJc w:val="start"/>
      <w:pPr>
        <w:ind w:start="126pt" w:hanging="18pt"/>
      </w:pPr>
      <w:rPr>
        <w:rFonts w:ascii="Courier New" w:hAnsi="Courier New" w:hint="default"/>
      </w:rPr>
    </w:lvl>
    <w:lvl w:ilvl="2" w:tplc="04090005" w:tentative="1">
      <w:start w:val="1"/>
      <w:numFmt w:val="bullet"/>
      <w:lvlText w:val=""/>
      <w:lvlJc w:val="start"/>
      <w:pPr>
        <w:ind w:start="162pt" w:hanging="18pt"/>
      </w:pPr>
      <w:rPr>
        <w:rFonts w:ascii="Wingdings" w:hAnsi="Wingdings" w:hint="default"/>
      </w:rPr>
    </w:lvl>
    <w:lvl w:ilvl="3" w:tplc="04090001" w:tentative="1">
      <w:start w:val="1"/>
      <w:numFmt w:val="bullet"/>
      <w:lvlText w:val=""/>
      <w:lvlJc w:val="start"/>
      <w:pPr>
        <w:ind w:start="198pt" w:hanging="18pt"/>
      </w:pPr>
      <w:rPr>
        <w:rFonts w:ascii="Symbol" w:hAnsi="Symbol" w:hint="default"/>
      </w:rPr>
    </w:lvl>
    <w:lvl w:ilvl="4" w:tplc="04090003" w:tentative="1">
      <w:start w:val="1"/>
      <w:numFmt w:val="bullet"/>
      <w:lvlText w:val="o"/>
      <w:lvlJc w:val="start"/>
      <w:pPr>
        <w:ind w:start="234pt" w:hanging="18pt"/>
      </w:pPr>
      <w:rPr>
        <w:rFonts w:ascii="Courier New" w:hAnsi="Courier New" w:hint="default"/>
      </w:rPr>
    </w:lvl>
    <w:lvl w:ilvl="5" w:tplc="04090005" w:tentative="1">
      <w:start w:val="1"/>
      <w:numFmt w:val="bullet"/>
      <w:lvlText w:val=""/>
      <w:lvlJc w:val="start"/>
      <w:pPr>
        <w:ind w:start="270pt" w:hanging="18pt"/>
      </w:pPr>
      <w:rPr>
        <w:rFonts w:ascii="Wingdings" w:hAnsi="Wingdings" w:hint="default"/>
      </w:rPr>
    </w:lvl>
    <w:lvl w:ilvl="6" w:tplc="04090001" w:tentative="1">
      <w:start w:val="1"/>
      <w:numFmt w:val="bullet"/>
      <w:lvlText w:val=""/>
      <w:lvlJc w:val="start"/>
      <w:pPr>
        <w:ind w:start="306pt" w:hanging="18pt"/>
      </w:pPr>
      <w:rPr>
        <w:rFonts w:ascii="Symbol" w:hAnsi="Symbol" w:hint="default"/>
      </w:rPr>
    </w:lvl>
    <w:lvl w:ilvl="7" w:tplc="04090003" w:tentative="1">
      <w:start w:val="1"/>
      <w:numFmt w:val="bullet"/>
      <w:lvlText w:val="o"/>
      <w:lvlJc w:val="start"/>
      <w:pPr>
        <w:ind w:start="342pt" w:hanging="18pt"/>
      </w:pPr>
      <w:rPr>
        <w:rFonts w:ascii="Courier New" w:hAnsi="Courier New" w:hint="default"/>
      </w:rPr>
    </w:lvl>
    <w:lvl w:ilvl="8" w:tplc="04090005" w:tentative="1">
      <w:start w:val="1"/>
      <w:numFmt w:val="bullet"/>
      <w:lvlText w:val=""/>
      <w:lvlJc w:val="start"/>
      <w:pPr>
        <w:ind w:start="378pt" w:hanging="18pt"/>
      </w:pPr>
      <w:rPr>
        <w:rFonts w:ascii="Wingdings" w:hAnsi="Wingdings" w:hint="default"/>
      </w:rPr>
    </w:lvl>
  </w:abstractNum>
  <w:abstractNum w:abstractNumId="37" w15:restartNumberingAfterBreak="0">
    <w:nsid w:val="10B34329"/>
    <w:multiLevelType w:val="hybridMultilevel"/>
    <w:tmpl w:val="9B14F854"/>
    <w:lvl w:ilvl="0" w:tplc="04090001">
      <w:start w:val="1"/>
      <w:numFmt w:val="bullet"/>
      <w:lvlText w:val=""/>
      <w:lvlJc w:val="start"/>
      <w:pPr>
        <w:ind w:start="54pt" w:hanging="18pt"/>
      </w:pPr>
      <w:rPr>
        <w:rFonts w:ascii="Symbol" w:hAnsi="Symbol" w:hint="default"/>
      </w:rPr>
    </w:lvl>
    <w:lvl w:ilvl="1" w:tplc="04090003" w:tentative="1">
      <w:start w:val="1"/>
      <w:numFmt w:val="bullet"/>
      <w:lvlText w:val="o"/>
      <w:lvlJc w:val="start"/>
      <w:pPr>
        <w:ind w:start="90pt" w:hanging="18pt"/>
      </w:pPr>
      <w:rPr>
        <w:rFonts w:ascii="Courier New" w:hAnsi="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38" w15:restartNumberingAfterBreak="0">
    <w:nsid w:val="11DD6C3C"/>
    <w:multiLevelType w:val="multilevel"/>
    <w:tmpl w:val="C7720BAA"/>
    <w:lvl w:ilvl="0">
      <w:start w:val="1"/>
      <w:numFmt w:val="bullet"/>
      <w:lvlText w:val=""/>
      <w:lvlJc w:val="start"/>
      <w:pPr>
        <w:ind w:start="19.70pt" w:hanging="5.05pt"/>
      </w:pPr>
      <w:rPr>
        <w:rFonts w:ascii="Symbol" w:hAnsi="Symbol" w:hint="default"/>
        <w:b/>
        <w:w w:val="99%"/>
        <w:sz w:val="16"/>
      </w:rPr>
    </w:lvl>
    <w:lvl w:ilvl="1">
      <w:numFmt w:val="bullet"/>
      <w:lvlText w:val="•"/>
      <w:lvlJc w:val="start"/>
      <w:pPr>
        <w:ind w:start="53pt" w:hanging="5.05pt"/>
      </w:pPr>
      <w:rPr>
        <w:rFonts w:ascii="Arial" w:hAnsi="Arial"/>
        <w:b w:val="0"/>
        <w:w w:val="99%"/>
        <w:sz w:val="16"/>
      </w:rPr>
    </w:lvl>
    <w:lvl w:ilvl="2">
      <w:numFmt w:val="bullet"/>
      <w:lvlText w:val="•"/>
      <w:lvlJc w:val="start"/>
      <w:pPr>
        <w:ind w:start="49pt" w:hanging="5.05pt"/>
      </w:pPr>
    </w:lvl>
    <w:lvl w:ilvl="3">
      <w:numFmt w:val="bullet"/>
      <w:lvlText w:val="•"/>
      <w:lvlJc w:val="start"/>
      <w:pPr>
        <w:ind w:start="53pt" w:hanging="5.05pt"/>
      </w:pPr>
    </w:lvl>
    <w:lvl w:ilvl="4">
      <w:numFmt w:val="bullet"/>
      <w:lvlText w:val="•"/>
      <w:lvlJc w:val="start"/>
      <w:pPr>
        <w:ind w:start="120pt" w:hanging="5.05pt"/>
      </w:pPr>
    </w:lvl>
    <w:lvl w:ilvl="5">
      <w:numFmt w:val="bullet"/>
      <w:lvlText w:val="•"/>
      <w:lvlJc w:val="start"/>
      <w:pPr>
        <w:ind w:start="187pt" w:hanging="5.05pt"/>
      </w:pPr>
    </w:lvl>
    <w:lvl w:ilvl="6">
      <w:numFmt w:val="bullet"/>
      <w:lvlText w:val="•"/>
      <w:lvlJc w:val="start"/>
      <w:pPr>
        <w:ind w:start="254pt" w:hanging="5.05pt"/>
      </w:pPr>
    </w:lvl>
    <w:lvl w:ilvl="7">
      <w:numFmt w:val="bullet"/>
      <w:lvlText w:val="•"/>
      <w:lvlJc w:val="start"/>
      <w:pPr>
        <w:ind w:start="321pt" w:hanging="5.05pt"/>
      </w:pPr>
    </w:lvl>
    <w:lvl w:ilvl="8">
      <w:numFmt w:val="bullet"/>
      <w:lvlText w:val="•"/>
      <w:lvlJc w:val="start"/>
      <w:pPr>
        <w:ind w:start="388pt" w:hanging="5.05pt"/>
      </w:pPr>
    </w:lvl>
  </w:abstractNum>
  <w:abstractNum w:abstractNumId="39" w15:restartNumberingAfterBreak="0">
    <w:nsid w:val="12B4497A"/>
    <w:multiLevelType w:val="hybridMultilevel"/>
    <w:tmpl w:val="809ECFE6"/>
    <w:lvl w:ilvl="0" w:tplc="04090001">
      <w:start w:val="1"/>
      <w:numFmt w:val="bullet"/>
      <w:lvlText w:val=""/>
      <w:lvlJc w:val="start"/>
      <w:pPr>
        <w:ind w:start="41.45pt" w:hanging="18pt"/>
      </w:pPr>
      <w:rPr>
        <w:rFonts w:ascii="Symbol" w:hAnsi="Symbol" w:hint="default"/>
      </w:rPr>
    </w:lvl>
    <w:lvl w:ilvl="1" w:tplc="04090003">
      <w:start w:val="1"/>
      <w:numFmt w:val="bullet"/>
      <w:lvlText w:val="o"/>
      <w:lvlJc w:val="start"/>
      <w:pPr>
        <w:ind w:start="77.45pt" w:hanging="18pt"/>
      </w:pPr>
      <w:rPr>
        <w:rFonts w:ascii="Courier New" w:hAnsi="Courier New" w:hint="default"/>
      </w:rPr>
    </w:lvl>
    <w:lvl w:ilvl="2" w:tplc="04090005" w:tentative="1">
      <w:start w:val="1"/>
      <w:numFmt w:val="bullet"/>
      <w:lvlText w:val=""/>
      <w:lvlJc w:val="start"/>
      <w:pPr>
        <w:ind w:start="113.45pt" w:hanging="18pt"/>
      </w:pPr>
      <w:rPr>
        <w:rFonts w:ascii="Wingdings" w:hAnsi="Wingdings" w:hint="default"/>
      </w:rPr>
    </w:lvl>
    <w:lvl w:ilvl="3" w:tplc="04090001" w:tentative="1">
      <w:start w:val="1"/>
      <w:numFmt w:val="bullet"/>
      <w:lvlText w:val=""/>
      <w:lvlJc w:val="start"/>
      <w:pPr>
        <w:ind w:start="149.45pt" w:hanging="18pt"/>
      </w:pPr>
      <w:rPr>
        <w:rFonts w:ascii="Symbol" w:hAnsi="Symbol" w:hint="default"/>
      </w:rPr>
    </w:lvl>
    <w:lvl w:ilvl="4" w:tplc="04090003" w:tentative="1">
      <w:start w:val="1"/>
      <w:numFmt w:val="bullet"/>
      <w:lvlText w:val="o"/>
      <w:lvlJc w:val="start"/>
      <w:pPr>
        <w:ind w:start="185.45pt" w:hanging="18pt"/>
      </w:pPr>
      <w:rPr>
        <w:rFonts w:ascii="Courier New" w:hAnsi="Courier New" w:hint="default"/>
      </w:rPr>
    </w:lvl>
    <w:lvl w:ilvl="5" w:tplc="04090005" w:tentative="1">
      <w:start w:val="1"/>
      <w:numFmt w:val="bullet"/>
      <w:lvlText w:val=""/>
      <w:lvlJc w:val="start"/>
      <w:pPr>
        <w:ind w:start="221.45pt" w:hanging="18pt"/>
      </w:pPr>
      <w:rPr>
        <w:rFonts w:ascii="Wingdings" w:hAnsi="Wingdings" w:hint="default"/>
      </w:rPr>
    </w:lvl>
    <w:lvl w:ilvl="6" w:tplc="04090001" w:tentative="1">
      <w:start w:val="1"/>
      <w:numFmt w:val="bullet"/>
      <w:lvlText w:val=""/>
      <w:lvlJc w:val="start"/>
      <w:pPr>
        <w:ind w:start="257.45pt" w:hanging="18pt"/>
      </w:pPr>
      <w:rPr>
        <w:rFonts w:ascii="Symbol" w:hAnsi="Symbol" w:hint="default"/>
      </w:rPr>
    </w:lvl>
    <w:lvl w:ilvl="7" w:tplc="04090003" w:tentative="1">
      <w:start w:val="1"/>
      <w:numFmt w:val="bullet"/>
      <w:lvlText w:val="o"/>
      <w:lvlJc w:val="start"/>
      <w:pPr>
        <w:ind w:start="293.45pt" w:hanging="18pt"/>
      </w:pPr>
      <w:rPr>
        <w:rFonts w:ascii="Courier New" w:hAnsi="Courier New" w:hint="default"/>
      </w:rPr>
    </w:lvl>
    <w:lvl w:ilvl="8" w:tplc="04090005" w:tentative="1">
      <w:start w:val="1"/>
      <w:numFmt w:val="bullet"/>
      <w:lvlText w:val=""/>
      <w:lvlJc w:val="start"/>
      <w:pPr>
        <w:ind w:start="329.45pt" w:hanging="18pt"/>
      </w:pPr>
      <w:rPr>
        <w:rFonts w:ascii="Wingdings" w:hAnsi="Wingdings" w:hint="default"/>
      </w:rPr>
    </w:lvl>
  </w:abstractNum>
  <w:abstractNum w:abstractNumId="40" w15:restartNumberingAfterBreak="0">
    <w:nsid w:val="1453743E"/>
    <w:multiLevelType w:val="multilevel"/>
    <w:tmpl w:val="73AC055E"/>
    <w:lvl w:ilvl="0">
      <w:start w:val="1"/>
      <w:numFmt w:val="bullet"/>
      <w:lvlText w:val=""/>
      <w:lvlJc w:val="start"/>
      <w:pPr>
        <w:ind w:start="122.40pt" w:hanging="50.40pt"/>
      </w:pPr>
      <w:rPr>
        <w:rFonts w:ascii="Symbol" w:hAnsi="Symbol" w:hint="default"/>
      </w:rPr>
    </w:lvl>
    <w:lvl w:ilvl="1">
      <w:start w:val="6"/>
      <w:numFmt w:val="decimal"/>
      <w:lvlText w:val="%1.%2"/>
      <w:lvlJc w:val="start"/>
      <w:pPr>
        <w:ind w:start="122.40pt" w:hanging="50.40pt"/>
      </w:pPr>
      <w:rPr>
        <w:rFonts w:cs="Times New Roman"/>
      </w:rPr>
    </w:lvl>
    <w:lvl w:ilvl="2">
      <w:start w:val="2"/>
      <w:numFmt w:val="decimal"/>
      <w:lvlText w:val="%1.%2.%3"/>
      <w:lvlJc w:val="start"/>
      <w:pPr>
        <w:ind w:start="122.40pt" w:hanging="50.40pt"/>
      </w:pPr>
      <w:rPr>
        <w:rFonts w:cs="Times New Roman"/>
      </w:rPr>
    </w:lvl>
    <w:lvl w:ilvl="3">
      <w:start w:val="2"/>
      <w:numFmt w:val="decimal"/>
      <w:lvlText w:val="%1.%2.%3.%4"/>
      <w:lvlJc w:val="start"/>
      <w:pPr>
        <w:ind w:start="122.40pt" w:hanging="50.40pt"/>
      </w:pPr>
      <w:rPr>
        <w:rFonts w:cs="Times New Roman"/>
      </w:rPr>
    </w:lvl>
    <w:lvl w:ilvl="4">
      <w:start w:val="1"/>
      <w:numFmt w:val="decimal"/>
      <w:lvlText w:val="%1.%2.%3.%4.%5"/>
      <w:lvlJc w:val="start"/>
      <w:pPr>
        <w:ind w:start="122.40pt" w:hanging="50.40pt"/>
      </w:pPr>
      <w:rPr>
        <w:rFonts w:ascii="Arial" w:hAnsi="Arial" w:cs="Arial"/>
        <w:b/>
        <w:bCs/>
        <w:i/>
        <w:iCs/>
        <w:spacing w:val="0"/>
        <w:w w:val="99%"/>
        <w:sz w:val="16"/>
        <w:szCs w:val="16"/>
      </w:rPr>
    </w:lvl>
    <w:lvl w:ilvl="5">
      <w:numFmt w:val="bullet"/>
      <w:lvlText w:val="•"/>
      <w:lvlJc w:val="start"/>
      <w:pPr>
        <w:ind w:start="91.20pt" w:hanging="5.05pt"/>
      </w:pPr>
      <w:rPr>
        <w:rFonts w:ascii="Arial" w:hAnsi="Arial"/>
        <w:b w:val="0"/>
        <w:w w:val="99%"/>
        <w:sz w:val="16"/>
      </w:rPr>
    </w:lvl>
    <w:lvl w:ilvl="6">
      <w:numFmt w:val="bullet"/>
      <w:lvlText w:val="•"/>
      <w:lvlJc w:val="start"/>
      <w:pPr>
        <w:ind w:start="355.55pt" w:hanging="5.05pt"/>
      </w:pPr>
    </w:lvl>
    <w:lvl w:ilvl="7">
      <w:numFmt w:val="bullet"/>
      <w:lvlText w:val="•"/>
      <w:lvlJc w:val="start"/>
      <w:pPr>
        <w:ind w:start="413.80pt" w:hanging="5.05pt"/>
      </w:pPr>
    </w:lvl>
    <w:lvl w:ilvl="8">
      <w:numFmt w:val="bullet"/>
      <w:lvlText w:val="•"/>
      <w:lvlJc w:val="start"/>
      <w:pPr>
        <w:ind w:start="472.05pt" w:hanging="5.05pt"/>
      </w:pPr>
    </w:lvl>
  </w:abstractNum>
  <w:abstractNum w:abstractNumId="41" w15:restartNumberingAfterBreak="0">
    <w:nsid w:val="19660B4B"/>
    <w:multiLevelType w:val="multilevel"/>
    <w:tmpl w:val="B90A2F4A"/>
    <w:lvl w:ilvl="0">
      <w:start w:val="1"/>
      <w:numFmt w:val="bullet"/>
      <w:lvlText w:val=""/>
      <w:lvlJc w:val="start"/>
      <w:pPr>
        <w:ind w:start="45pt" w:hanging="45pt"/>
      </w:pPr>
      <w:rPr>
        <w:rFonts w:ascii="Symbol" w:hAnsi="Symbol" w:hint="default"/>
      </w:rPr>
    </w:lvl>
    <w:lvl w:ilvl="1">
      <w:start w:val="9"/>
      <w:numFmt w:val="decimal"/>
      <w:lvlText w:val="%1.%2"/>
      <w:lvlJc w:val="start"/>
      <w:pPr>
        <w:ind w:start="45pt" w:hanging="45pt"/>
      </w:pPr>
      <w:rPr>
        <w:rFonts w:cs="Times New Roman"/>
      </w:rPr>
    </w:lvl>
    <w:lvl w:ilvl="2">
      <w:start w:val="3"/>
      <w:numFmt w:val="decimal"/>
      <w:lvlText w:val="%1.%2.%3"/>
      <w:lvlJc w:val="start"/>
      <w:pPr>
        <w:ind w:start="45pt" w:hanging="45pt"/>
      </w:pPr>
      <w:rPr>
        <w:rFonts w:ascii="Arial" w:hAnsi="Arial" w:cs="Arial"/>
        <w:b/>
        <w:bCs/>
        <w:i/>
        <w:iCs/>
        <w:w w:val="99%"/>
        <w:sz w:val="22"/>
        <w:szCs w:val="22"/>
      </w:rPr>
    </w:lvl>
    <w:lvl w:ilvl="3">
      <w:start w:val="1"/>
      <w:numFmt w:val="decimal"/>
      <w:lvlText w:val="%1.%2.%3.%4"/>
      <w:lvlJc w:val="start"/>
      <w:pPr>
        <w:ind w:start="43.20pt" w:hanging="43.20pt"/>
      </w:pPr>
      <w:rPr>
        <w:rFonts w:ascii="Arial" w:hAnsi="Arial" w:cs="Arial"/>
        <w:b/>
        <w:bCs/>
        <w:i/>
        <w:iCs/>
        <w:spacing w:val="-1"/>
        <w:w w:val="100%"/>
        <w:sz w:val="18"/>
        <w:szCs w:val="18"/>
      </w:rPr>
    </w:lvl>
    <w:lvl w:ilvl="4">
      <w:numFmt w:val="bullet"/>
      <w:lvlText w:val="•"/>
      <w:lvlJc w:val="start"/>
      <w:pPr>
        <w:ind w:start="19.15pt" w:hanging="5.05pt"/>
      </w:pPr>
      <w:rPr>
        <w:rFonts w:ascii="Arial" w:hAnsi="Arial"/>
        <w:b/>
        <w:w w:val="99%"/>
        <w:sz w:val="16"/>
      </w:rPr>
    </w:lvl>
    <w:lvl w:ilvl="5">
      <w:numFmt w:val="bullet"/>
      <w:lvlText w:val="•"/>
      <w:lvlJc w:val="start"/>
      <w:pPr>
        <w:ind w:start="46.75pt" w:hanging="5.05pt"/>
      </w:pPr>
      <w:rPr>
        <w:rFonts w:ascii="Arial" w:hAnsi="Arial"/>
        <w:b w:val="0"/>
        <w:w w:val="99%"/>
        <w:sz w:val="16"/>
      </w:rPr>
    </w:lvl>
    <w:lvl w:ilvl="6">
      <w:numFmt w:val="bullet"/>
      <w:lvlText w:val="•"/>
      <w:lvlJc w:val="start"/>
      <w:pPr>
        <w:ind w:start="247.95pt" w:hanging="5.05pt"/>
      </w:pPr>
    </w:lvl>
    <w:lvl w:ilvl="7">
      <w:numFmt w:val="bullet"/>
      <w:lvlText w:val="•"/>
      <w:lvlJc w:val="start"/>
      <w:pPr>
        <w:ind w:start="315.10pt" w:hanging="5.05pt"/>
      </w:pPr>
    </w:lvl>
    <w:lvl w:ilvl="8">
      <w:numFmt w:val="bullet"/>
      <w:lvlText w:val="•"/>
      <w:lvlJc w:val="start"/>
      <w:pPr>
        <w:ind w:start="382.25pt" w:hanging="5.05pt"/>
      </w:pPr>
    </w:lvl>
  </w:abstractNum>
  <w:abstractNum w:abstractNumId="42" w15:restartNumberingAfterBreak="0">
    <w:nsid w:val="19A040ED"/>
    <w:multiLevelType w:val="hybridMultilevel"/>
    <w:tmpl w:val="ED56B748"/>
    <w:lvl w:ilvl="0" w:tplc="04090001">
      <w:start w:val="1"/>
      <w:numFmt w:val="bullet"/>
      <w:lvlText w:val=""/>
      <w:lvlJc w:val="start"/>
      <w:pPr>
        <w:ind w:start="54pt" w:hanging="18pt"/>
      </w:pPr>
      <w:rPr>
        <w:rFonts w:ascii="Symbol" w:hAnsi="Symbol" w:hint="default"/>
      </w:rPr>
    </w:lvl>
    <w:lvl w:ilvl="1" w:tplc="04090003" w:tentative="1">
      <w:start w:val="1"/>
      <w:numFmt w:val="bullet"/>
      <w:lvlText w:val="o"/>
      <w:lvlJc w:val="start"/>
      <w:pPr>
        <w:ind w:start="90pt" w:hanging="18pt"/>
      </w:pPr>
      <w:rPr>
        <w:rFonts w:ascii="Courier New" w:hAnsi="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43" w15:restartNumberingAfterBreak="0">
    <w:nsid w:val="19CC4BC6"/>
    <w:multiLevelType w:val="hybridMultilevel"/>
    <w:tmpl w:val="53EE6CC6"/>
    <w:lvl w:ilvl="0" w:tplc="04090001">
      <w:start w:val="1"/>
      <w:numFmt w:val="bullet"/>
      <w:lvlText w:val=""/>
      <w:lvlJc w:val="start"/>
      <w:pPr>
        <w:ind w:start="59.45pt" w:hanging="18pt"/>
      </w:pPr>
      <w:rPr>
        <w:rFonts w:ascii="Symbol" w:hAnsi="Symbol" w:hint="default"/>
      </w:rPr>
    </w:lvl>
    <w:lvl w:ilvl="1" w:tplc="04090003" w:tentative="1">
      <w:start w:val="1"/>
      <w:numFmt w:val="bullet"/>
      <w:lvlText w:val="o"/>
      <w:lvlJc w:val="start"/>
      <w:pPr>
        <w:ind w:start="95.45pt" w:hanging="18pt"/>
      </w:pPr>
      <w:rPr>
        <w:rFonts w:ascii="Courier New" w:hAnsi="Courier New" w:hint="default"/>
      </w:rPr>
    </w:lvl>
    <w:lvl w:ilvl="2" w:tplc="04090005" w:tentative="1">
      <w:start w:val="1"/>
      <w:numFmt w:val="bullet"/>
      <w:lvlText w:val=""/>
      <w:lvlJc w:val="start"/>
      <w:pPr>
        <w:ind w:start="131.45pt" w:hanging="18pt"/>
      </w:pPr>
      <w:rPr>
        <w:rFonts w:ascii="Wingdings" w:hAnsi="Wingdings" w:hint="default"/>
      </w:rPr>
    </w:lvl>
    <w:lvl w:ilvl="3" w:tplc="04090001" w:tentative="1">
      <w:start w:val="1"/>
      <w:numFmt w:val="bullet"/>
      <w:lvlText w:val=""/>
      <w:lvlJc w:val="start"/>
      <w:pPr>
        <w:ind w:start="167.45pt" w:hanging="18pt"/>
      </w:pPr>
      <w:rPr>
        <w:rFonts w:ascii="Symbol" w:hAnsi="Symbol" w:hint="default"/>
      </w:rPr>
    </w:lvl>
    <w:lvl w:ilvl="4" w:tplc="04090003" w:tentative="1">
      <w:start w:val="1"/>
      <w:numFmt w:val="bullet"/>
      <w:lvlText w:val="o"/>
      <w:lvlJc w:val="start"/>
      <w:pPr>
        <w:ind w:start="203.45pt" w:hanging="18pt"/>
      </w:pPr>
      <w:rPr>
        <w:rFonts w:ascii="Courier New" w:hAnsi="Courier New" w:hint="default"/>
      </w:rPr>
    </w:lvl>
    <w:lvl w:ilvl="5" w:tplc="04090005" w:tentative="1">
      <w:start w:val="1"/>
      <w:numFmt w:val="bullet"/>
      <w:lvlText w:val=""/>
      <w:lvlJc w:val="start"/>
      <w:pPr>
        <w:ind w:start="239.45pt" w:hanging="18pt"/>
      </w:pPr>
      <w:rPr>
        <w:rFonts w:ascii="Wingdings" w:hAnsi="Wingdings" w:hint="default"/>
      </w:rPr>
    </w:lvl>
    <w:lvl w:ilvl="6" w:tplc="04090001" w:tentative="1">
      <w:start w:val="1"/>
      <w:numFmt w:val="bullet"/>
      <w:lvlText w:val=""/>
      <w:lvlJc w:val="start"/>
      <w:pPr>
        <w:ind w:start="275.45pt" w:hanging="18pt"/>
      </w:pPr>
      <w:rPr>
        <w:rFonts w:ascii="Symbol" w:hAnsi="Symbol" w:hint="default"/>
      </w:rPr>
    </w:lvl>
    <w:lvl w:ilvl="7" w:tplc="04090003" w:tentative="1">
      <w:start w:val="1"/>
      <w:numFmt w:val="bullet"/>
      <w:lvlText w:val="o"/>
      <w:lvlJc w:val="start"/>
      <w:pPr>
        <w:ind w:start="311.45pt" w:hanging="18pt"/>
      </w:pPr>
      <w:rPr>
        <w:rFonts w:ascii="Courier New" w:hAnsi="Courier New" w:hint="default"/>
      </w:rPr>
    </w:lvl>
    <w:lvl w:ilvl="8" w:tplc="04090005" w:tentative="1">
      <w:start w:val="1"/>
      <w:numFmt w:val="bullet"/>
      <w:lvlText w:val=""/>
      <w:lvlJc w:val="start"/>
      <w:pPr>
        <w:ind w:start="347.45pt" w:hanging="18pt"/>
      </w:pPr>
      <w:rPr>
        <w:rFonts w:ascii="Wingdings" w:hAnsi="Wingdings" w:hint="default"/>
      </w:rPr>
    </w:lvl>
  </w:abstractNum>
  <w:abstractNum w:abstractNumId="44" w15:restartNumberingAfterBreak="0">
    <w:nsid w:val="1A917183"/>
    <w:multiLevelType w:val="multilevel"/>
    <w:tmpl w:val="E804930C"/>
    <w:lvl w:ilvl="0">
      <w:start w:val="1"/>
      <w:numFmt w:val="bullet"/>
      <w:lvlText w:val=""/>
      <w:lvlJc w:val="start"/>
      <w:pPr>
        <w:ind w:start="64.80pt" w:hanging="28.80pt"/>
      </w:pPr>
      <w:rPr>
        <w:rFonts w:ascii="Symbol" w:hAnsi="Symbol" w:hint="default"/>
      </w:rPr>
    </w:lvl>
    <w:lvl w:ilvl="1">
      <w:start w:val="16"/>
      <w:numFmt w:val="decimal"/>
      <w:lvlText w:val="%1.%2"/>
      <w:lvlJc w:val="start"/>
      <w:pPr>
        <w:ind w:start="64.80pt" w:hanging="28.80pt"/>
      </w:pPr>
      <w:rPr>
        <w:rFonts w:ascii="Arial" w:hAnsi="Arial" w:cs="Arial"/>
        <w:b/>
        <w:bCs/>
        <w:spacing w:val="-25"/>
        <w:w w:val="100%"/>
        <w:sz w:val="24"/>
        <w:szCs w:val="24"/>
      </w:rPr>
    </w:lvl>
    <w:lvl w:ilvl="2">
      <w:start w:val="1"/>
      <w:numFmt w:val="decimal"/>
      <w:lvlText w:val="%1.%2.%3"/>
      <w:lvlJc w:val="start"/>
      <w:pPr>
        <w:ind w:start="81pt" w:hanging="45pt"/>
      </w:pPr>
      <w:rPr>
        <w:rFonts w:ascii="Arial" w:hAnsi="Arial" w:cs="Arial"/>
        <w:b/>
        <w:bCs/>
        <w:i/>
        <w:iCs/>
        <w:w w:val="99%"/>
        <w:sz w:val="22"/>
        <w:szCs w:val="22"/>
      </w:rPr>
    </w:lvl>
    <w:lvl w:ilvl="3">
      <w:numFmt w:val="bullet"/>
      <w:lvlText w:val="•"/>
      <w:lvlJc w:val="start"/>
      <w:pPr>
        <w:ind w:start="83.55pt" w:hanging="5.05pt"/>
      </w:pPr>
      <w:rPr>
        <w:rFonts w:ascii="Arial" w:hAnsi="Arial"/>
        <w:b w:val="0"/>
        <w:w w:val="99%"/>
        <w:sz w:val="16"/>
      </w:rPr>
    </w:lvl>
    <w:lvl w:ilvl="4">
      <w:numFmt w:val="bullet"/>
      <w:lvlText w:val="•"/>
      <w:lvlJc w:val="start"/>
      <w:pPr>
        <w:ind w:start="200.80pt" w:hanging="5.05pt"/>
      </w:pPr>
    </w:lvl>
    <w:lvl w:ilvl="5">
      <w:numFmt w:val="bullet"/>
      <w:lvlText w:val="•"/>
      <w:lvlJc w:val="start"/>
      <w:pPr>
        <w:ind w:start="259.40pt" w:hanging="5.05pt"/>
      </w:pPr>
    </w:lvl>
    <w:lvl w:ilvl="6">
      <w:numFmt w:val="bullet"/>
      <w:lvlText w:val="•"/>
      <w:lvlJc w:val="start"/>
      <w:pPr>
        <w:ind w:start="318.05pt" w:hanging="5.05pt"/>
      </w:pPr>
    </w:lvl>
    <w:lvl w:ilvl="7">
      <w:numFmt w:val="bullet"/>
      <w:lvlText w:val="•"/>
      <w:lvlJc w:val="start"/>
      <w:pPr>
        <w:ind w:start="376.65pt" w:hanging="5.05pt"/>
      </w:pPr>
    </w:lvl>
    <w:lvl w:ilvl="8">
      <w:numFmt w:val="bullet"/>
      <w:lvlText w:val="•"/>
      <w:lvlJc w:val="start"/>
      <w:pPr>
        <w:ind w:start="435.30pt" w:hanging="5.05pt"/>
      </w:pPr>
    </w:lvl>
  </w:abstractNum>
  <w:abstractNum w:abstractNumId="45" w15:restartNumberingAfterBreak="0">
    <w:nsid w:val="1B042B74"/>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46" w15:restartNumberingAfterBreak="0">
    <w:nsid w:val="1C1C111A"/>
    <w:multiLevelType w:val="multilevel"/>
    <w:tmpl w:val="99B8D62E"/>
    <w:lvl w:ilvl="0">
      <w:start w:val="1"/>
      <w:numFmt w:val="bullet"/>
      <w:lvlText w:val=""/>
      <w:lvlJc w:val="start"/>
      <w:pPr>
        <w:ind w:start="64.80pt" w:hanging="28.80pt"/>
      </w:pPr>
      <w:rPr>
        <w:rFonts w:ascii="Symbol" w:hAnsi="Symbol" w:hint="default"/>
      </w:rPr>
    </w:lvl>
    <w:lvl w:ilvl="1">
      <w:start w:val="16"/>
      <w:numFmt w:val="decimal"/>
      <w:lvlText w:val="%1.%2"/>
      <w:lvlJc w:val="start"/>
      <w:pPr>
        <w:ind w:start="64.80pt" w:hanging="28.80pt"/>
      </w:pPr>
      <w:rPr>
        <w:rFonts w:ascii="Arial" w:hAnsi="Arial" w:cs="Arial"/>
        <w:b/>
        <w:bCs/>
        <w:spacing w:val="-25"/>
        <w:w w:val="100%"/>
        <w:sz w:val="24"/>
        <w:szCs w:val="24"/>
      </w:rPr>
    </w:lvl>
    <w:lvl w:ilvl="2">
      <w:start w:val="1"/>
      <w:numFmt w:val="bullet"/>
      <w:lvlText w:val=""/>
      <w:lvlJc w:val="start"/>
      <w:pPr>
        <w:ind w:start="81pt" w:hanging="45pt"/>
      </w:pPr>
      <w:rPr>
        <w:rFonts w:ascii="Symbol" w:hAnsi="Symbol" w:hint="default"/>
        <w:b/>
        <w:i/>
        <w:w w:val="99%"/>
        <w:sz w:val="22"/>
      </w:rPr>
    </w:lvl>
    <w:lvl w:ilvl="3">
      <w:numFmt w:val="bullet"/>
      <w:lvlText w:val="•"/>
      <w:lvlJc w:val="start"/>
      <w:pPr>
        <w:ind w:start="83.55pt" w:hanging="5.05pt"/>
      </w:pPr>
      <w:rPr>
        <w:rFonts w:ascii="Arial" w:hAnsi="Arial"/>
        <w:b w:val="0"/>
        <w:w w:val="99%"/>
        <w:sz w:val="16"/>
      </w:rPr>
    </w:lvl>
    <w:lvl w:ilvl="4">
      <w:numFmt w:val="bullet"/>
      <w:lvlText w:val="•"/>
      <w:lvlJc w:val="start"/>
      <w:pPr>
        <w:ind w:start="200.80pt" w:hanging="5.05pt"/>
      </w:pPr>
    </w:lvl>
    <w:lvl w:ilvl="5">
      <w:numFmt w:val="bullet"/>
      <w:lvlText w:val="•"/>
      <w:lvlJc w:val="start"/>
      <w:pPr>
        <w:ind w:start="259.40pt" w:hanging="5.05pt"/>
      </w:pPr>
    </w:lvl>
    <w:lvl w:ilvl="6">
      <w:numFmt w:val="bullet"/>
      <w:lvlText w:val="•"/>
      <w:lvlJc w:val="start"/>
      <w:pPr>
        <w:ind w:start="318.05pt" w:hanging="5.05pt"/>
      </w:pPr>
    </w:lvl>
    <w:lvl w:ilvl="7">
      <w:numFmt w:val="bullet"/>
      <w:lvlText w:val="•"/>
      <w:lvlJc w:val="start"/>
      <w:pPr>
        <w:ind w:start="376.65pt" w:hanging="5.05pt"/>
      </w:pPr>
    </w:lvl>
    <w:lvl w:ilvl="8">
      <w:numFmt w:val="bullet"/>
      <w:lvlText w:val="•"/>
      <w:lvlJc w:val="start"/>
      <w:pPr>
        <w:ind w:start="435.30pt" w:hanging="5.05pt"/>
      </w:pPr>
    </w:lvl>
  </w:abstractNum>
  <w:abstractNum w:abstractNumId="47" w15:restartNumberingAfterBreak="0">
    <w:nsid w:val="20922796"/>
    <w:multiLevelType w:val="hybridMultilevel"/>
    <w:tmpl w:val="32A8AF38"/>
    <w:lvl w:ilvl="0" w:tplc="04090001">
      <w:start w:val="1"/>
      <w:numFmt w:val="bullet"/>
      <w:lvlText w:val=""/>
      <w:lvlJc w:val="start"/>
      <w:pPr>
        <w:ind w:start="36pt" w:hanging="18pt"/>
      </w:pPr>
      <w:rPr>
        <w:rFonts w:ascii="Symbol" w:hAnsi="Symbol" w:hint="default"/>
      </w:rPr>
    </w:lvl>
    <w:lvl w:ilvl="1" w:tplc="04090003">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48" w15:restartNumberingAfterBreak="0">
    <w:nsid w:val="20E828F9"/>
    <w:multiLevelType w:val="multilevel"/>
    <w:tmpl w:val="B5CAB5B8"/>
    <w:lvl w:ilvl="0">
      <w:start w:val="1"/>
      <w:numFmt w:val="bullet"/>
      <w:lvlText w:val=""/>
      <w:lvlJc w:val="start"/>
      <w:pPr>
        <w:ind w:start="10.50pt" w:hanging="5.05pt"/>
      </w:pPr>
      <w:rPr>
        <w:rFonts w:ascii="Symbol" w:hAnsi="Symbol" w:hint="default"/>
        <w:b/>
        <w:w w:val="99%"/>
        <w:sz w:val="16"/>
      </w:rPr>
    </w:lvl>
    <w:lvl w:ilvl="1">
      <w:numFmt w:val="bullet"/>
      <w:lvlText w:val="•"/>
      <w:lvlJc w:val="start"/>
      <w:pPr>
        <w:ind w:start="43.80pt" w:hanging="5.05pt"/>
      </w:pPr>
      <w:rPr>
        <w:rFonts w:ascii="Arial" w:hAnsi="Arial"/>
        <w:b w:val="0"/>
        <w:w w:val="99%"/>
        <w:sz w:val="16"/>
      </w:rPr>
    </w:lvl>
    <w:lvl w:ilvl="2">
      <w:numFmt w:val="bullet"/>
      <w:lvlText w:val="•"/>
      <w:lvlJc w:val="start"/>
      <w:pPr>
        <w:ind w:start="39.80pt" w:hanging="5.05pt"/>
      </w:pPr>
    </w:lvl>
    <w:lvl w:ilvl="3">
      <w:numFmt w:val="bullet"/>
      <w:lvlText w:val="•"/>
      <w:lvlJc w:val="start"/>
      <w:pPr>
        <w:ind w:start="43.80pt" w:hanging="5.05pt"/>
      </w:pPr>
    </w:lvl>
    <w:lvl w:ilvl="4">
      <w:numFmt w:val="bullet"/>
      <w:lvlText w:val="•"/>
      <w:lvlJc w:val="start"/>
      <w:pPr>
        <w:ind w:start="110.80pt" w:hanging="5.05pt"/>
      </w:pPr>
    </w:lvl>
    <w:lvl w:ilvl="5">
      <w:numFmt w:val="bullet"/>
      <w:lvlText w:val="•"/>
      <w:lvlJc w:val="start"/>
      <w:pPr>
        <w:ind w:start="177.80pt" w:hanging="5.05pt"/>
      </w:pPr>
    </w:lvl>
    <w:lvl w:ilvl="6">
      <w:numFmt w:val="bullet"/>
      <w:lvlText w:val="•"/>
      <w:lvlJc w:val="start"/>
      <w:pPr>
        <w:ind w:start="244.80pt" w:hanging="5.05pt"/>
      </w:pPr>
    </w:lvl>
    <w:lvl w:ilvl="7">
      <w:numFmt w:val="bullet"/>
      <w:lvlText w:val="•"/>
      <w:lvlJc w:val="start"/>
      <w:pPr>
        <w:ind w:start="311.80pt" w:hanging="5.05pt"/>
      </w:pPr>
    </w:lvl>
    <w:lvl w:ilvl="8">
      <w:numFmt w:val="bullet"/>
      <w:lvlText w:val="•"/>
      <w:lvlJc w:val="start"/>
      <w:pPr>
        <w:ind w:start="378.80pt" w:hanging="5.05pt"/>
      </w:pPr>
    </w:lvl>
  </w:abstractNum>
  <w:abstractNum w:abstractNumId="49" w15:restartNumberingAfterBreak="0">
    <w:nsid w:val="215D1C37"/>
    <w:multiLevelType w:val="hybridMultilevel"/>
    <w:tmpl w:val="61509E76"/>
    <w:lvl w:ilvl="0" w:tplc="080C000B">
      <w:start w:val="1"/>
      <w:numFmt w:val="bullet"/>
      <w:lvlText w:val=""/>
      <w:lvlJc w:val="start"/>
      <w:pPr>
        <w:ind w:start="72pt" w:hanging="18pt"/>
      </w:pPr>
      <w:rPr>
        <w:rFonts w:ascii="Wingdings" w:hAnsi="Wingdings" w:hint="default"/>
      </w:rPr>
    </w:lvl>
    <w:lvl w:ilvl="1" w:tplc="04090003" w:tentative="1">
      <w:start w:val="1"/>
      <w:numFmt w:val="bullet"/>
      <w:lvlText w:val="o"/>
      <w:lvlJc w:val="start"/>
      <w:pPr>
        <w:ind w:start="108pt" w:hanging="18pt"/>
      </w:pPr>
      <w:rPr>
        <w:rFonts w:ascii="Courier New" w:hAnsi="Courier New" w:hint="default"/>
      </w:rPr>
    </w:lvl>
    <w:lvl w:ilvl="2" w:tplc="04090005" w:tentative="1">
      <w:start w:val="1"/>
      <w:numFmt w:val="bullet"/>
      <w:lvlText w:val=""/>
      <w:lvlJc w:val="start"/>
      <w:pPr>
        <w:ind w:start="144pt" w:hanging="18pt"/>
      </w:pPr>
      <w:rPr>
        <w:rFonts w:ascii="Wingdings" w:hAnsi="Wingdings" w:hint="default"/>
      </w:rPr>
    </w:lvl>
    <w:lvl w:ilvl="3" w:tplc="04090001" w:tentative="1">
      <w:start w:val="1"/>
      <w:numFmt w:val="bullet"/>
      <w:lvlText w:val=""/>
      <w:lvlJc w:val="start"/>
      <w:pPr>
        <w:ind w:start="180pt" w:hanging="18pt"/>
      </w:pPr>
      <w:rPr>
        <w:rFonts w:ascii="Symbol" w:hAnsi="Symbol" w:hint="default"/>
      </w:rPr>
    </w:lvl>
    <w:lvl w:ilvl="4" w:tplc="04090003" w:tentative="1">
      <w:start w:val="1"/>
      <w:numFmt w:val="bullet"/>
      <w:lvlText w:val="o"/>
      <w:lvlJc w:val="start"/>
      <w:pPr>
        <w:ind w:start="216pt" w:hanging="18pt"/>
      </w:pPr>
      <w:rPr>
        <w:rFonts w:ascii="Courier New" w:hAnsi="Courier New" w:hint="default"/>
      </w:rPr>
    </w:lvl>
    <w:lvl w:ilvl="5" w:tplc="04090005" w:tentative="1">
      <w:start w:val="1"/>
      <w:numFmt w:val="bullet"/>
      <w:lvlText w:val=""/>
      <w:lvlJc w:val="start"/>
      <w:pPr>
        <w:ind w:start="252pt" w:hanging="18pt"/>
      </w:pPr>
      <w:rPr>
        <w:rFonts w:ascii="Wingdings" w:hAnsi="Wingdings" w:hint="default"/>
      </w:rPr>
    </w:lvl>
    <w:lvl w:ilvl="6" w:tplc="04090001" w:tentative="1">
      <w:start w:val="1"/>
      <w:numFmt w:val="bullet"/>
      <w:lvlText w:val=""/>
      <w:lvlJc w:val="start"/>
      <w:pPr>
        <w:ind w:start="288pt" w:hanging="18pt"/>
      </w:pPr>
      <w:rPr>
        <w:rFonts w:ascii="Symbol" w:hAnsi="Symbol" w:hint="default"/>
      </w:rPr>
    </w:lvl>
    <w:lvl w:ilvl="7" w:tplc="04090003" w:tentative="1">
      <w:start w:val="1"/>
      <w:numFmt w:val="bullet"/>
      <w:lvlText w:val="o"/>
      <w:lvlJc w:val="start"/>
      <w:pPr>
        <w:ind w:start="324pt" w:hanging="18pt"/>
      </w:pPr>
      <w:rPr>
        <w:rFonts w:ascii="Courier New" w:hAnsi="Courier New" w:hint="default"/>
      </w:rPr>
    </w:lvl>
    <w:lvl w:ilvl="8" w:tplc="04090005" w:tentative="1">
      <w:start w:val="1"/>
      <w:numFmt w:val="bullet"/>
      <w:lvlText w:val=""/>
      <w:lvlJc w:val="start"/>
      <w:pPr>
        <w:ind w:start="360pt" w:hanging="18pt"/>
      </w:pPr>
      <w:rPr>
        <w:rFonts w:ascii="Wingdings" w:hAnsi="Wingdings" w:hint="default"/>
      </w:rPr>
    </w:lvl>
  </w:abstractNum>
  <w:abstractNum w:abstractNumId="50" w15:restartNumberingAfterBreak="0">
    <w:nsid w:val="21847D6F"/>
    <w:multiLevelType w:val="multilevel"/>
    <w:tmpl w:val="BFD497AE"/>
    <w:lvl w:ilvl="0">
      <w:start w:val="1"/>
      <w:numFmt w:val="bullet"/>
      <w:lvlText w:val=""/>
      <w:lvlJc w:val="start"/>
      <w:pPr>
        <w:ind w:start="68.20pt" w:hanging="5.05pt"/>
      </w:pPr>
      <w:rPr>
        <w:rFonts w:ascii="Symbol" w:hAnsi="Symbol" w:hint="default"/>
        <w:b/>
        <w:w w:val="99%"/>
        <w:sz w:val="16"/>
      </w:rPr>
    </w:lvl>
    <w:lvl w:ilvl="1">
      <w:start w:val="1"/>
      <w:numFmt w:val="bullet"/>
      <w:lvlText w:val=""/>
      <w:lvlJc w:val="start"/>
      <w:pPr>
        <w:ind w:start="101.50pt" w:hanging="5.05pt"/>
      </w:pPr>
      <w:rPr>
        <w:rFonts w:ascii="Symbol" w:hAnsi="Symbol" w:hint="default"/>
        <w:b w:val="0"/>
        <w:w w:val="99%"/>
        <w:sz w:val="16"/>
      </w:rPr>
    </w:lvl>
    <w:lvl w:ilvl="2">
      <w:numFmt w:val="bullet"/>
      <w:lvlText w:val="•"/>
      <w:lvlJc w:val="start"/>
      <w:pPr>
        <w:ind w:start="97.50pt" w:hanging="5.05pt"/>
      </w:pPr>
    </w:lvl>
    <w:lvl w:ilvl="3">
      <w:numFmt w:val="bullet"/>
      <w:lvlText w:val="•"/>
      <w:lvlJc w:val="start"/>
      <w:pPr>
        <w:ind w:start="101.50pt" w:hanging="5.05pt"/>
      </w:pPr>
    </w:lvl>
    <w:lvl w:ilvl="4">
      <w:numFmt w:val="bullet"/>
      <w:lvlText w:val="•"/>
      <w:lvlJc w:val="start"/>
      <w:pPr>
        <w:ind w:start="168.50pt" w:hanging="5.05pt"/>
      </w:pPr>
    </w:lvl>
    <w:lvl w:ilvl="5">
      <w:numFmt w:val="bullet"/>
      <w:lvlText w:val="•"/>
      <w:lvlJc w:val="start"/>
      <w:pPr>
        <w:ind w:start="235.50pt" w:hanging="5.05pt"/>
      </w:pPr>
    </w:lvl>
    <w:lvl w:ilvl="6">
      <w:numFmt w:val="bullet"/>
      <w:lvlText w:val="•"/>
      <w:lvlJc w:val="start"/>
      <w:pPr>
        <w:ind w:start="302.50pt" w:hanging="5.05pt"/>
      </w:pPr>
    </w:lvl>
    <w:lvl w:ilvl="7">
      <w:numFmt w:val="bullet"/>
      <w:lvlText w:val="•"/>
      <w:lvlJc w:val="start"/>
      <w:pPr>
        <w:ind w:start="369.50pt" w:hanging="5.05pt"/>
      </w:pPr>
    </w:lvl>
    <w:lvl w:ilvl="8">
      <w:numFmt w:val="bullet"/>
      <w:lvlText w:val="•"/>
      <w:lvlJc w:val="start"/>
      <w:pPr>
        <w:ind w:start="436.50pt" w:hanging="5.05pt"/>
      </w:pPr>
    </w:lvl>
  </w:abstractNum>
  <w:abstractNum w:abstractNumId="51" w15:restartNumberingAfterBreak="0">
    <w:nsid w:val="22DE69A8"/>
    <w:multiLevelType w:val="multilevel"/>
    <w:tmpl w:val="99B8D62E"/>
    <w:lvl w:ilvl="0">
      <w:start w:val="1"/>
      <w:numFmt w:val="bullet"/>
      <w:lvlText w:val=""/>
      <w:lvlJc w:val="start"/>
      <w:pPr>
        <w:ind w:start="64.80pt" w:hanging="28.80pt"/>
      </w:pPr>
      <w:rPr>
        <w:rFonts w:ascii="Symbol" w:hAnsi="Symbol" w:hint="default"/>
      </w:rPr>
    </w:lvl>
    <w:lvl w:ilvl="1">
      <w:start w:val="16"/>
      <w:numFmt w:val="decimal"/>
      <w:lvlText w:val="%1.%2"/>
      <w:lvlJc w:val="start"/>
      <w:pPr>
        <w:ind w:start="64.80pt" w:hanging="28.80pt"/>
      </w:pPr>
      <w:rPr>
        <w:rFonts w:ascii="Arial" w:hAnsi="Arial" w:cs="Arial"/>
        <w:b/>
        <w:bCs/>
        <w:spacing w:val="-25"/>
        <w:w w:val="100%"/>
        <w:sz w:val="24"/>
        <w:szCs w:val="24"/>
      </w:rPr>
    </w:lvl>
    <w:lvl w:ilvl="2">
      <w:start w:val="1"/>
      <w:numFmt w:val="bullet"/>
      <w:lvlText w:val=""/>
      <w:lvlJc w:val="start"/>
      <w:pPr>
        <w:ind w:start="81pt" w:hanging="45pt"/>
      </w:pPr>
      <w:rPr>
        <w:rFonts w:ascii="Symbol" w:hAnsi="Symbol" w:hint="default"/>
        <w:b/>
        <w:i/>
        <w:w w:val="99%"/>
        <w:sz w:val="22"/>
      </w:rPr>
    </w:lvl>
    <w:lvl w:ilvl="3">
      <w:numFmt w:val="bullet"/>
      <w:lvlText w:val="•"/>
      <w:lvlJc w:val="start"/>
      <w:pPr>
        <w:ind w:start="83.55pt" w:hanging="5.05pt"/>
      </w:pPr>
      <w:rPr>
        <w:rFonts w:ascii="Arial" w:hAnsi="Arial"/>
        <w:b w:val="0"/>
        <w:w w:val="99%"/>
        <w:sz w:val="16"/>
      </w:rPr>
    </w:lvl>
    <w:lvl w:ilvl="4">
      <w:numFmt w:val="bullet"/>
      <w:lvlText w:val="•"/>
      <w:lvlJc w:val="start"/>
      <w:pPr>
        <w:ind w:start="200.80pt" w:hanging="5.05pt"/>
      </w:pPr>
    </w:lvl>
    <w:lvl w:ilvl="5">
      <w:numFmt w:val="bullet"/>
      <w:lvlText w:val="•"/>
      <w:lvlJc w:val="start"/>
      <w:pPr>
        <w:ind w:start="259.40pt" w:hanging="5.05pt"/>
      </w:pPr>
    </w:lvl>
    <w:lvl w:ilvl="6">
      <w:numFmt w:val="bullet"/>
      <w:lvlText w:val="•"/>
      <w:lvlJc w:val="start"/>
      <w:pPr>
        <w:ind w:start="318.05pt" w:hanging="5.05pt"/>
      </w:pPr>
    </w:lvl>
    <w:lvl w:ilvl="7">
      <w:numFmt w:val="bullet"/>
      <w:lvlText w:val="•"/>
      <w:lvlJc w:val="start"/>
      <w:pPr>
        <w:ind w:start="376.65pt" w:hanging="5.05pt"/>
      </w:pPr>
    </w:lvl>
    <w:lvl w:ilvl="8">
      <w:numFmt w:val="bullet"/>
      <w:lvlText w:val="•"/>
      <w:lvlJc w:val="start"/>
      <w:pPr>
        <w:ind w:start="435.30pt" w:hanging="5.05pt"/>
      </w:pPr>
    </w:lvl>
  </w:abstractNum>
  <w:abstractNum w:abstractNumId="52" w15:restartNumberingAfterBreak="0">
    <w:nsid w:val="23522F46"/>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53" w15:restartNumberingAfterBreak="0">
    <w:nsid w:val="26302DA3"/>
    <w:multiLevelType w:val="multilevel"/>
    <w:tmpl w:val="73AC055E"/>
    <w:lvl w:ilvl="0">
      <w:start w:val="1"/>
      <w:numFmt w:val="bullet"/>
      <w:lvlText w:val=""/>
      <w:lvlJc w:val="start"/>
      <w:pPr>
        <w:ind w:start="164.70pt" w:hanging="50.40pt"/>
      </w:pPr>
      <w:rPr>
        <w:rFonts w:ascii="Symbol" w:hAnsi="Symbol" w:hint="default"/>
      </w:rPr>
    </w:lvl>
    <w:lvl w:ilvl="1">
      <w:start w:val="6"/>
      <w:numFmt w:val="decimal"/>
      <w:lvlText w:val="%1.%2"/>
      <w:lvlJc w:val="start"/>
      <w:pPr>
        <w:ind w:start="164.70pt" w:hanging="50.40pt"/>
      </w:pPr>
      <w:rPr>
        <w:rFonts w:cs="Times New Roman"/>
      </w:rPr>
    </w:lvl>
    <w:lvl w:ilvl="2">
      <w:start w:val="2"/>
      <w:numFmt w:val="decimal"/>
      <w:lvlText w:val="%1.%2.%3"/>
      <w:lvlJc w:val="start"/>
      <w:pPr>
        <w:ind w:start="164.70pt" w:hanging="50.40pt"/>
      </w:pPr>
      <w:rPr>
        <w:rFonts w:cs="Times New Roman"/>
      </w:rPr>
    </w:lvl>
    <w:lvl w:ilvl="3">
      <w:start w:val="2"/>
      <w:numFmt w:val="decimal"/>
      <w:lvlText w:val="%1.%2.%3.%4"/>
      <w:lvlJc w:val="start"/>
      <w:pPr>
        <w:ind w:start="164.70pt" w:hanging="50.40pt"/>
      </w:pPr>
      <w:rPr>
        <w:rFonts w:cs="Times New Roman"/>
      </w:rPr>
    </w:lvl>
    <w:lvl w:ilvl="4">
      <w:start w:val="1"/>
      <w:numFmt w:val="decimal"/>
      <w:lvlText w:val="%1.%2.%3.%4.%5"/>
      <w:lvlJc w:val="start"/>
      <w:pPr>
        <w:ind w:start="164.70pt" w:hanging="50.40pt"/>
      </w:pPr>
      <w:rPr>
        <w:rFonts w:ascii="Arial" w:hAnsi="Arial" w:cs="Arial"/>
        <w:b/>
        <w:bCs/>
        <w:i/>
        <w:iCs/>
        <w:spacing w:val="0"/>
        <w:w w:val="99%"/>
        <w:sz w:val="16"/>
        <w:szCs w:val="16"/>
      </w:rPr>
    </w:lvl>
    <w:lvl w:ilvl="5">
      <w:numFmt w:val="bullet"/>
      <w:lvlText w:val="•"/>
      <w:lvlJc w:val="start"/>
      <w:pPr>
        <w:ind w:start="133.50pt" w:hanging="5.05pt"/>
      </w:pPr>
      <w:rPr>
        <w:rFonts w:ascii="Arial" w:hAnsi="Arial"/>
        <w:b w:val="0"/>
        <w:w w:val="99%"/>
        <w:sz w:val="16"/>
      </w:rPr>
    </w:lvl>
    <w:lvl w:ilvl="6">
      <w:numFmt w:val="bullet"/>
      <w:lvlText w:val="•"/>
      <w:lvlJc w:val="start"/>
      <w:pPr>
        <w:ind w:start="397.85pt" w:hanging="5.05pt"/>
      </w:pPr>
    </w:lvl>
    <w:lvl w:ilvl="7">
      <w:numFmt w:val="bullet"/>
      <w:lvlText w:val="•"/>
      <w:lvlJc w:val="start"/>
      <w:pPr>
        <w:ind w:start="456.10pt" w:hanging="5.05pt"/>
      </w:pPr>
    </w:lvl>
    <w:lvl w:ilvl="8">
      <w:numFmt w:val="bullet"/>
      <w:lvlText w:val="•"/>
      <w:lvlJc w:val="start"/>
      <w:pPr>
        <w:ind w:start="514.35pt" w:hanging="5.05pt"/>
      </w:pPr>
    </w:lvl>
  </w:abstractNum>
  <w:abstractNum w:abstractNumId="54" w15:restartNumberingAfterBreak="0">
    <w:nsid w:val="27BF0C4F"/>
    <w:multiLevelType w:val="hybridMultilevel"/>
    <w:tmpl w:val="06A64B98"/>
    <w:lvl w:ilvl="0" w:tplc="04090001">
      <w:start w:val="1"/>
      <w:numFmt w:val="bullet"/>
      <w:lvlText w:val=""/>
      <w:lvlJc w:val="start"/>
      <w:pPr>
        <w:ind w:start="36pt" w:hanging="18pt"/>
      </w:pPr>
      <w:rPr>
        <w:rFonts w:ascii="Symbol" w:hAnsi="Symbol" w:hint="default"/>
      </w:rPr>
    </w:lvl>
    <w:lvl w:ilvl="1" w:tplc="04090003">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55" w15:restartNumberingAfterBreak="0">
    <w:nsid w:val="2A652C67"/>
    <w:multiLevelType w:val="hybridMultilevel"/>
    <w:tmpl w:val="362E0F8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56" w15:restartNumberingAfterBreak="0">
    <w:nsid w:val="2EC6263E"/>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57" w15:restartNumberingAfterBreak="0">
    <w:nsid w:val="2F5E674C"/>
    <w:multiLevelType w:val="hybridMultilevel"/>
    <w:tmpl w:val="3BCC6C80"/>
    <w:lvl w:ilvl="0" w:tplc="04090001">
      <w:start w:val="1"/>
      <w:numFmt w:val="bullet"/>
      <w:lvlText w:val=""/>
      <w:lvlJc w:val="start"/>
      <w:pPr>
        <w:ind w:start="54pt" w:hanging="18pt"/>
      </w:pPr>
      <w:rPr>
        <w:rFonts w:ascii="Symbol" w:hAnsi="Symbol" w:hint="default"/>
      </w:rPr>
    </w:lvl>
    <w:lvl w:ilvl="1" w:tplc="04090003" w:tentative="1">
      <w:start w:val="1"/>
      <w:numFmt w:val="bullet"/>
      <w:lvlText w:val="o"/>
      <w:lvlJc w:val="start"/>
      <w:pPr>
        <w:ind w:start="90pt" w:hanging="18pt"/>
      </w:pPr>
      <w:rPr>
        <w:rFonts w:ascii="Courier New" w:hAnsi="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58" w15:restartNumberingAfterBreak="0">
    <w:nsid w:val="30DE02DB"/>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59" w15:restartNumberingAfterBreak="0">
    <w:nsid w:val="32A94B71"/>
    <w:multiLevelType w:val="multilevel"/>
    <w:tmpl w:val="B5CAB5B8"/>
    <w:lvl w:ilvl="0">
      <w:start w:val="1"/>
      <w:numFmt w:val="bullet"/>
      <w:lvlText w:val=""/>
      <w:lvlJc w:val="start"/>
      <w:pPr>
        <w:ind w:start="51.15pt" w:hanging="5.05pt"/>
      </w:pPr>
      <w:rPr>
        <w:rFonts w:ascii="Symbol" w:hAnsi="Symbol" w:hint="default"/>
        <w:b/>
        <w:w w:val="99%"/>
        <w:sz w:val="16"/>
      </w:rPr>
    </w:lvl>
    <w:lvl w:ilvl="1">
      <w:numFmt w:val="bullet"/>
      <w:lvlText w:val="•"/>
      <w:lvlJc w:val="start"/>
      <w:pPr>
        <w:ind w:start="84.45pt" w:hanging="5.05pt"/>
      </w:pPr>
      <w:rPr>
        <w:rFonts w:ascii="Arial" w:hAnsi="Arial"/>
        <w:b w:val="0"/>
        <w:w w:val="99%"/>
        <w:sz w:val="16"/>
      </w:rPr>
    </w:lvl>
    <w:lvl w:ilvl="2">
      <w:numFmt w:val="bullet"/>
      <w:lvlText w:val="•"/>
      <w:lvlJc w:val="start"/>
      <w:pPr>
        <w:ind w:start="80.45pt" w:hanging="5.05pt"/>
      </w:pPr>
    </w:lvl>
    <w:lvl w:ilvl="3">
      <w:numFmt w:val="bullet"/>
      <w:lvlText w:val="•"/>
      <w:lvlJc w:val="start"/>
      <w:pPr>
        <w:ind w:start="84.45pt" w:hanging="5.05pt"/>
      </w:pPr>
    </w:lvl>
    <w:lvl w:ilvl="4">
      <w:numFmt w:val="bullet"/>
      <w:lvlText w:val="•"/>
      <w:lvlJc w:val="start"/>
      <w:pPr>
        <w:ind w:start="151.45pt" w:hanging="5.05pt"/>
      </w:pPr>
    </w:lvl>
    <w:lvl w:ilvl="5">
      <w:numFmt w:val="bullet"/>
      <w:lvlText w:val="•"/>
      <w:lvlJc w:val="start"/>
      <w:pPr>
        <w:ind w:start="218.45pt" w:hanging="5.05pt"/>
      </w:pPr>
    </w:lvl>
    <w:lvl w:ilvl="6">
      <w:numFmt w:val="bullet"/>
      <w:lvlText w:val="•"/>
      <w:lvlJc w:val="start"/>
      <w:pPr>
        <w:ind w:start="285.45pt" w:hanging="5.05pt"/>
      </w:pPr>
    </w:lvl>
    <w:lvl w:ilvl="7">
      <w:numFmt w:val="bullet"/>
      <w:lvlText w:val="•"/>
      <w:lvlJc w:val="start"/>
      <w:pPr>
        <w:ind w:start="352.45pt" w:hanging="5.05pt"/>
      </w:pPr>
    </w:lvl>
    <w:lvl w:ilvl="8">
      <w:numFmt w:val="bullet"/>
      <w:lvlText w:val="•"/>
      <w:lvlJc w:val="start"/>
      <w:pPr>
        <w:ind w:start="419.45pt" w:hanging="5.05pt"/>
      </w:pPr>
    </w:lvl>
  </w:abstractNum>
  <w:abstractNum w:abstractNumId="60" w15:restartNumberingAfterBreak="0">
    <w:nsid w:val="32FE0433"/>
    <w:multiLevelType w:val="hybridMultilevel"/>
    <w:tmpl w:val="8CC619EC"/>
    <w:lvl w:ilvl="0" w:tplc="080C000B">
      <w:start w:val="1"/>
      <w:numFmt w:val="bullet"/>
      <w:lvlText w:val=""/>
      <w:lvlJc w:val="start"/>
      <w:pPr>
        <w:ind w:start="54pt" w:hanging="18pt"/>
      </w:pPr>
      <w:rPr>
        <w:rFonts w:ascii="Wingdings" w:hAnsi="Wingdings" w:hint="default"/>
      </w:rPr>
    </w:lvl>
    <w:lvl w:ilvl="1" w:tplc="04090003" w:tentative="1">
      <w:start w:val="1"/>
      <w:numFmt w:val="bullet"/>
      <w:lvlText w:val="o"/>
      <w:lvlJc w:val="start"/>
      <w:pPr>
        <w:ind w:start="90pt" w:hanging="18pt"/>
      </w:pPr>
      <w:rPr>
        <w:rFonts w:ascii="Courier New" w:hAnsi="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61" w15:restartNumberingAfterBreak="0">
    <w:nsid w:val="33296126"/>
    <w:multiLevelType w:val="multilevel"/>
    <w:tmpl w:val="562A16EA"/>
    <w:lvl w:ilvl="0">
      <w:start w:val="1"/>
      <w:numFmt w:val="bullet"/>
      <w:lvlText w:val=""/>
      <w:lvlJc w:val="start"/>
      <w:pPr>
        <w:ind w:start="29.70pt" w:hanging="5.05pt"/>
      </w:pPr>
      <w:rPr>
        <w:rFonts w:ascii="Symbol" w:hAnsi="Symbol" w:hint="default"/>
        <w:b/>
        <w:w w:val="99%"/>
        <w:sz w:val="16"/>
      </w:rPr>
    </w:lvl>
    <w:lvl w:ilvl="1">
      <w:numFmt w:val="bullet"/>
      <w:lvlText w:val="•"/>
      <w:lvlJc w:val="start"/>
      <w:pPr>
        <w:ind w:start="79.75pt" w:hanging="5.05pt"/>
      </w:pPr>
    </w:lvl>
    <w:lvl w:ilvl="2">
      <w:numFmt w:val="bullet"/>
      <w:lvlText w:val="•"/>
      <w:lvlJc w:val="start"/>
      <w:pPr>
        <w:ind w:start="129.45pt" w:hanging="5.05pt"/>
      </w:pPr>
    </w:lvl>
    <w:lvl w:ilvl="3">
      <w:numFmt w:val="bullet"/>
      <w:lvlText w:val="•"/>
      <w:lvlJc w:val="start"/>
      <w:pPr>
        <w:ind w:start="179.15pt" w:hanging="5.05pt"/>
      </w:pPr>
    </w:lvl>
    <w:lvl w:ilvl="4">
      <w:numFmt w:val="bullet"/>
      <w:lvlText w:val="•"/>
      <w:lvlJc w:val="start"/>
      <w:pPr>
        <w:ind w:start="228.85pt" w:hanging="5.05pt"/>
      </w:pPr>
    </w:lvl>
    <w:lvl w:ilvl="5">
      <w:numFmt w:val="bullet"/>
      <w:lvlText w:val="•"/>
      <w:lvlJc w:val="start"/>
      <w:pPr>
        <w:ind w:start="278.55pt" w:hanging="5.05pt"/>
      </w:pPr>
    </w:lvl>
    <w:lvl w:ilvl="6">
      <w:numFmt w:val="bullet"/>
      <w:lvlText w:val="•"/>
      <w:lvlJc w:val="start"/>
      <w:pPr>
        <w:ind w:start="328.25pt" w:hanging="5.05pt"/>
      </w:pPr>
    </w:lvl>
    <w:lvl w:ilvl="7">
      <w:numFmt w:val="bullet"/>
      <w:lvlText w:val="•"/>
      <w:lvlJc w:val="start"/>
      <w:pPr>
        <w:ind w:start="377.95pt" w:hanging="5.05pt"/>
      </w:pPr>
    </w:lvl>
    <w:lvl w:ilvl="8">
      <w:numFmt w:val="bullet"/>
      <w:lvlText w:val="•"/>
      <w:lvlJc w:val="start"/>
      <w:pPr>
        <w:ind w:start="427.65pt" w:hanging="5.05pt"/>
      </w:pPr>
    </w:lvl>
  </w:abstractNum>
  <w:abstractNum w:abstractNumId="62" w15:restartNumberingAfterBreak="0">
    <w:nsid w:val="354E2B11"/>
    <w:multiLevelType w:val="hybridMultilevel"/>
    <w:tmpl w:val="E7B247FA"/>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63" w15:restartNumberingAfterBreak="0">
    <w:nsid w:val="372B2D90"/>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64" w15:restartNumberingAfterBreak="0">
    <w:nsid w:val="3B5321EB"/>
    <w:multiLevelType w:val="hybridMultilevel"/>
    <w:tmpl w:val="C43E3734"/>
    <w:lvl w:ilvl="0" w:tplc="04090001">
      <w:start w:val="1"/>
      <w:numFmt w:val="bullet"/>
      <w:lvlText w:val=""/>
      <w:lvlJc w:val="start"/>
      <w:pPr>
        <w:ind w:start="54pt" w:hanging="18pt"/>
      </w:pPr>
      <w:rPr>
        <w:rFonts w:ascii="Symbol" w:hAnsi="Symbol" w:hint="default"/>
      </w:rPr>
    </w:lvl>
    <w:lvl w:ilvl="1" w:tplc="04090003" w:tentative="1">
      <w:start w:val="1"/>
      <w:numFmt w:val="bullet"/>
      <w:lvlText w:val="o"/>
      <w:lvlJc w:val="start"/>
      <w:pPr>
        <w:ind w:start="90pt" w:hanging="18pt"/>
      </w:pPr>
      <w:rPr>
        <w:rFonts w:ascii="Courier New" w:hAnsi="Courier New" w:hint="default"/>
      </w:rPr>
    </w:lvl>
    <w:lvl w:ilvl="2" w:tplc="04090005" w:tentative="1">
      <w:start w:val="1"/>
      <w:numFmt w:val="bullet"/>
      <w:lvlText w:val=""/>
      <w:lvlJc w:val="start"/>
      <w:pPr>
        <w:ind w:start="126pt" w:hanging="18pt"/>
      </w:pPr>
      <w:rPr>
        <w:rFonts w:ascii="Wingdings" w:hAnsi="Wingdings" w:hint="default"/>
      </w:rPr>
    </w:lvl>
    <w:lvl w:ilvl="3" w:tplc="04090001" w:tentative="1">
      <w:start w:val="1"/>
      <w:numFmt w:val="bullet"/>
      <w:lvlText w:val=""/>
      <w:lvlJc w:val="start"/>
      <w:pPr>
        <w:ind w:start="162pt" w:hanging="18pt"/>
      </w:pPr>
      <w:rPr>
        <w:rFonts w:ascii="Symbol" w:hAnsi="Symbol" w:hint="default"/>
      </w:rPr>
    </w:lvl>
    <w:lvl w:ilvl="4" w:tplc="04090003" w:tentative="1">
      <w:start w:val="1"/>
      <w:numFmt w:val="bullet"/>
      <w:lvlText w:val="o"/>
      <w:lvlJc w:val="start"/>
      <w:pPr>
        <w:ind w:start="198pt" w:hanging="18pt"/>
      </w:pPr>
      <w:rPr>
        <w:rFonts w:ascii="Courier New" w:hAnsi="Courier New" w:hint="default"/>
      </w:rPr>
    </w:lvl>
    <w:lvl w:ilvl="5" w:tplc="04090005" w:tentative="1">
      <w:start w:val="1"/>
      <w:numFmt w:val="bullet"/>
      <w:lvlText w:val=""/>
      <w:lvlJc w:val="start"/>
      <w:pPr>
        <w:ind w:start="234pt" w:hanging="18pt"/>
      </w:pPr>
      <w:rPr>
        <w:rFonts w:ascii="Wingdings" w:hAnsi="Wingdings" w:hint="default"/>
      </w:rPr>
    </w:lvl>
    <w:lvl w:ilvl="6" w:tplc="04090001" w:tentative="1">
      <w:start w:val="1"/>
      <w:numFmt w:val="bullet"/>
      <w:lvlText w:val=""/>
      <w:lvlJc w:val="start"/>
      <w:pPr>
        <w:ind w:start="270pt" w:hanging="18pt"/>
      </w:pPr>
      <w:rPr>
        <w:rFonts w:ascii="Symbol" w:hAnsi="Symbol" w:hint="default"/>
      </w:rPr>
    </w:lvl>
    <w:lvl w:ilvl="7" w:tplc="04090003" w:tentative="1">
      <w:start w:val="1"/>
      <w:numFmt w:val="bullet"/>
      <w:lvlText w:val="o"/>
      <w:lvlJc w:val="start"/>
      <w:pPr>
        <w:ind w:start="306pt" w:hanging="18pt"/>
      </w:pPr>
      <w:rPr>
        <w:rFonts w:ascii="Courier New" w:hAnsi="Courier New" w:hint="default"/>
      </w:rPr>
    </w:lvl>
    <w:lvl w:ilvl="8" w:tplc="04090005" w:tentative="1">
      <w:start w:val="1"/>
      <w:numFmt w:val="bullet"/>
      <w:lvlText w:val=""/>
      <w:lvlJc w:val="start"/>
      <w:pPr>
        <w:ind w:start="342pt" w:hanging="18pt"/>
      </w:pPr>
      <w:rPr>
        <w:rFonts w:ascii="Wingdings" w:hAnsi="Wingdings" w:hint="default"/>
      </w:rPr>
    </w:lvl>
  </w:abstractNum>
  <w:abstractNum w:abstractNumId="65" w15:restartNumberingAfterBreak="0">
    <w:nsid w:val="3C4906F4"/>
    <w:multiLevelType w:val="multilevel"/>
    <w:tmpl w:val="F4B8D9BE"/>
    <w:lvl w:ilvl="0">
      <w:start w:val="1"/>
      <w:numFmt w:val="decimal"/>
      <w:lvlText w:val="%1."/>
      <w:lvlJc w:val="start"/>
      <w:pPr>
        <w:ind w:start="18pt" w:hanging="18pt"/>
      </w:pPr>
      <w:rPr>
        <w:rFonts w:cs="Times New Roman" w:hint="default"/>
      </w:rPr>
    </w:lvl>
    <w:lvl w:ilvl="1">
      <w:start w:val="1"/>
      <w:numFmt w:val="decimal"/>
      <w:lvlText w:val="%1.%2."/>
      <w:lvlJc w:val="start"/>
      <w:pPr>
        <w:ind w:start="39.60pt" w:hanging="21.60pt"/>
      </w:pPr>
      <w:rPr>
        <w:rFonts w:cs="Times New Roman" w:hint="default"/>
      </w:rPr>
    </w:lvl>
    <w:lvl w:ilvl="2">
      <w:start w:val="1"/>
      <w:numFmt w:val="decimal"/>
      <w:lvlText w:val="%1.%2.%3."/>
      <w:lvlJc w:val="start"/>
      <w:pPr>
        <w:ind w:start="61.20pt" w:hanging="25.20pt"/>
      </w:pPr>
      <w:rPr>
        <w:rFonts w:cs="Times New Roman" w:hint="default"/>
      </w:rPr>
    </w:lvl>
    <w:lvl w:ilvl="3">
      <w:start w:val="1"/>
      <w:numFmt w:val="decimal"/>
      <w:lvlText w:val="%1.%2.%3.%4."/>
      <w:lvlJc w:val="start"/>
      <w:pPr>
        <w:ind w:start="86.40pt" w:hanging="32.40pt"/>
      </w:pPr>
      <w:rPr>
        <w:rFonts w:cs="Times New Roman" w:hint="default"/>
      </w:rPr>
    </w:lvl>
    <w:lvl w:ilvl="4">
      <w:start w:val="1"/>
      <w:numFmt w:val="decimal"/>
      <w:lvlText w:val="%1.%2.%3.%4.%5."/>
      <w:lvlJc w:val="start"/>
      <w:pPr>
        <w:ind w:start="111.60pt" w:hanging="39.60pt"/>
      </w:pPr>
      <w:rPr>
        <w:rFonts w:cs="Times New Roman" w:hint="default"/>
      </w:rPr>
    </w:lvl>
    <w:lvl w:ilvl="5">
      <w:start w:val="1"/>
      <w:numFmt w:val="decimal"/>
      <w:lvlText w:val="%1.%2.%3.%4.%5.%6."/>
      <w:lvlJc w:val="start"/>
      <w:pPr>
        <w:ind w:start="136.80pt" w:hanging="46.80pt"/>
      </w:pPr>
      <w:rPr>
        <w:rFonts w:cs="Times New Roman" w:hint="default"/>
      </w:rPr>
    </w:lvl>
    <w:lvl w:ilvl="6">
      <w:start w:val="1"/>
      <w:numFmt w:val="decimal"/>
      <w:lvlText w:val="%1.%2.%3.%4.%5.%6.%7."/>
      <w:lvlJc w:val="start"/>
      <w:pPr>
        <w:ind w:start="162pt" w:hanging="54pt"/>
      </w:pPr>
      <w:rPr>
        <w:rFonts w:cs="Times New Roman" w:hint="default"/>
      </w:rPr>
    </w:lvl>
    <w:lvl w:ilvl="7">
      <w:start w:val="1"/>
      <w:numFmt w:val="decimal"/>
      <w:lvlText w:val="%1.%2.%3.%4.%5.%6.%7.%8."/>
      <w:lvlJc w:val="start"/>
      <w:pPr>
        <w:ind w:start="187.20pt" w:hanging="61.20pt"/>
      </w:pPr>
      <w:rPr>
        <w:rFonts w:cs="Times New Roman" w:hint="default"/>
      </w:rPr>
    </w:lvl>
    <w:lvl w:ilvl="8">
      <w:start w:val="1"/>
      <w:numFmt w:val="decimal"/>
      <w:lvlText w:val="%1.%2.%3.%4.%5.%6.%7.%8.%9."/>
      <w:lvlJc w:val="start"/>
      <w:pPr>
        <w:ind w:start="216pt" w:hanging="72pt"/>
      </w:pPr>
      <w:rPr>
        <w:rFonts w:cs="Times New Roman" w:hint="default"/>
      </w:rPr>
    </w:lvl>
  </w:abstractNum>
  <w:abstractNum w:abstractNumId="66" w15:restartNumberingAfterBreak="0">
    <w:nsid w:val="3EF9129A"/>
    <w:multiLevelType w:val="multilevel"/>
    <w:tmpl w:val="B5CAB5B8"/>
    <w:lvl w:ilvl="0">
      <w:start w:val="1"/>
      <w:numFmt w:val="bullet"/>
      <w:lvlText w:val=""/>
      <w:lvlJc w:val="start"/>
      <w:pPr>
        <w:ind w:start="34.85pt" w:hanging="5.05pt"/>
      </w:pPr>
      <w:rPr>
        <w:rFonts w:ascii="Symbol" w:hAnsi="Symbol" w:hint="default"/>
        <w:b/>
        <w:w w:val="99%"/>
        <w:sz w:val="16"/>
      </w:rPr>
    </w:lvl>
    <w:lvl w:ilvl="1">
      <w:numFmt w:val="bullet"/>
      <w:lvlText w:val="•"/>
      <w:lvlJc w:val="start"/>
      <w:pPr>
        <w:ind w:start="68.15pt" w:hanging="5.05pt"/>
      </w:pPr>
      <w:rPr>
        <w:rFonts w:ascii="Arial" w:hAnsi="Arial"/>
        <w:b w:val="0"/>
        <w:w w:val="99%"/>
        <w:sz w:val="16"/>
      </w:rPr>
    </w:lvl>
    <w:lvl w:ilvl="2">
      <w:numFmt w:val="bullet"/>
      <w:lvlText w:val="•"/>
      <w:lvlJc w:val="start"/>
      <w:pPr>
        <w:ind w:start="64.15pt" w:hanging="5.05pt"/>
      </w:pPr>
    </w:lvl>
    <w:lvl w:ilvl="3">
      <w:numFmt w:val="bullet"/>
      <w:lvlText w:val="•"/>
      <w:lvlJc w:val="start"/>
      <w:pPr>
        <w:ind w:start="68.15pt" w:hanging="5.05pt"/>
      </w:pPr>
    </w:lvl>
    <w:lvl w:ilvl="4">
      <w:numFmt w:val="bullet"/>
      <w:lvlText w:val="•"/>
      <w:lvlJc w:val="start"/>
      <w:pPr>
        <w:ind w:start="135.15pt" w:hanging="5.05pt"/>
      </w:pPr>
    </w:lvl>
    <w:lvl w:ilvl="5">
      <w:numFmt w:val="bullet"/>
      <w:lvlText w:val="•"/>
      <w:lvlJc w:val="start"/>
      <w:pPr>
        <w:ind w:start="202.15pt" w:hanging="5.05pt"/>
      </w:pPr>
    </w:lvl>
    <w:lvl w:ilvl="6">
      <w:numFmt w:val="bullet"/>
      <w:lvlText w:val="•"/>
      <w:lvlJc w:val="start"/>
      <w:pPr>
        <w:ind w:start="269.15pt" w:hanging="5.05pt"/>
      </w:pPr>
    </w:lvl>
    <w:lvl w:ilvl="7">
      <w:numFmt w:val="bullet"/>
      <w:lvlText w:val="•"/>
      <w:lvlJc w:val="start"/>
      <w:pPr>
        <w:ind w:start="336.15pt" w:hanging="5.05pt"/>
      </w:pPr>
    </w:lvl>
    <w:lvl w:ilvl="8">
      <w:numFmt w:val="bullet"/>
      <w:lvlText w:val="•"/>
      <w:lvlJc w:val="start"/>
      <w:pPr>
        <w:ind w:start="403.15pt" w:hanging="5.05pt"/>
      </w:pPr>
    </w:lvl>
  </w:abstractNum>
  <w:abstractNum w:abstractNumId="67" w15:restartNumberingAfterBreak="0">
    <w:nsid w:val="3F8B6917"/>
    <w:multiLevelType w:val="multilevel"/>
    <w:tmpl w:val="B5CAB5B8"/>
    <w:lvl w:ilvl="0">
      <w:start w:val="1"/>
      <w:numFmt w:val="bullet"/>
      <w:lvlText w:val=""/>
      <w:lvlJc w:val="start"/>
      <w:pPr>
        <w:ind w:start="34.85pt" w:hanging="5.05pt"/>
      </w:pPr>
      <w:rPr>
        <w:rFonts w:ascii="Symbol" w:hAnsi="Symbol" w:hint="default"/>
        <w:b/>
        <w:w w:val="99%"/>
        <w:sz w:val="16"/>
      </w:rPr>
    </w:lvl>
    <w:lvl w:ilvl="1">
      <w:numFmt w:val="bullet"/>
      <w:lvlText w:val="•"/>
      <w:lvlJc w:val="start"/>
      <w:pPr>
        <w:ind w:start="68.15pt" w:hanging="5.05pt"/>
      </w:pPr>
      <w:rPr>
        <w:rFonts w:ascii="Arial" w:hAnsi="Arial"/>
        <w:b w:val="0"/>
        <w:w w:val="99%"/>
        <w:sz w:val="16"/>
      </w:rPr>
    </w:lvl>
    <w:lvl w:ilvl="2">
      <w:numFmt w:val="bullet"/>
      <w:lvlText w:val="•"/>
      <w:lvlJc w:val="start"/>
      <w:pPr>
        <w:ind w:start="64.15pt" w:hanging="5.05pt"/>
      </w:pPr>
    </w:lvl>
    <w:lvl w:ilvl="3">
      <w:numFmt w:val="bullet"/>
      <w:lvlText w:val="•"/>
      <w:lvlJc w:val="start"/>
      <w:pPr>
        <w:ind w:start="68.15pt" w:hanging="5.05pt"/>
      </w:pPr>
    </w:lvl>
    <w:lvl w:ilvl="4">
      <w:numFmt w:val="bullet"/>
      <w:lvlText w:val="•"/>
      <w:lvlJc w:val="start"/>
      <w:pPr>
        <w:ind w:start="135.15pt" w:hanging="5.05pt"/>
      </w:pPr>
    </w:lvl>
    <w:lvl w:ilvl="5">
      <w:numFmt w:val="bullet"/>
      <w:lvlText w:val="•"/>
      <w:lvlJc w:val="start"/>
      <w:pPr>
        <w:ind w:start="202.15pt" w:hanging="5.05pt"/>
      </w:pPr>
    </w:lvl>
    <w:lvl w:ilvl="6">
      <w:numFmt w:val="bullet"/>
      <w:lvlText w:val="•"/>
      <w:lvlJc w:val="start"/>
      <w:pPr>
        <w:ind w:start="269.15pt" w:hanging="5.05pt"/>
      </w:pPr>
    </w:lvl>
    <w:lvl w:ilvl="7">
      <w:numFmt w:val="bullet"/>
      <w:lvlText w:val="•"/>
      <w:lvlJc w:val="start"/>
      <w:pPr>
        <w:ind w:start="336.15pt" w:hanging="5.05pt"/>
      </w:pPr>
    </w:lvl>
    <w:lvl w:ilvl="8">
      <w:numFmt w:val="bullet"/>
      <w:lvlText w:val="•"/>
      <w:lvlJc w:val="start"/>
      <w:pPr>
        <w:ind w:start="403.15pt" w:hanging="5.05pt"/>
      </w:pPr>
    </w:lvl>
  </w:abstractNum>
  <w:abstractNum w:abstractNumId="68" w15:restartNumberingAfterBreak="0">
    <w:nsid w:val="407518BB"/>
    <w:multiLevelType w:val="multilevel"/>
    <w:tmpl w:val="F95A93CA"/>
    <w:lvl w:ilvl="0">
      <w:start w:val="1"/>
      <w:numFmt w:val="bullet"/>
      <w:lvlText w:val=""/>
      <w:lvlJc w:val="start"/>
      <w:pPr>
        <w:ind w:start="38.90pt" w:hanging="5.05pt"/>
      </w:pPr>
      <w:rPr>
        <w:rFonts w:ascii="Symbol" w:hAnsi="Symbol" w:hint="default"/>
        <w:b/>
        <w:w w:val="99%"/>
        <w:sz w:val="16"/>
      </w:rPr>
    </w:lvl>
    <w:lvl w:ilvl="1">
      <w:start w:val="1"/>
      <w:numFmt w:val="bullet"/>
      <w:lvlText w:val=""/>
      <w:lvlJc w:val="start"/>
      <w:pPr>
        <w:ind w:start="72.20pt" w:hanging="5.05pt"/>
      </w:pPr>
      <w:rPr>
        <w:rFonts w:ascii="Symbol" w:hAnsi="Symbol" w:hint="default"/>
        <w:b w:val="0"/>
        <w:w w:val="99%"/>
        <w:sz w:val="16"/>
      </w:rPr>
    </w:lvl>
    <w:lvl w:ilvl="2">
      <w:numFmt w:val="bullet"/>
      <w:lvlText w:val="•"/>
      <w:lvlJc w:val="start"/>
      <w:pPr>
        <w:ind w:start="68.20pt" w:hanging="5.05pt"/>
      </w:pPr>
    </w:lvl>
    <w:lvl w:ilvl="3">
      <w:numFmt w:val="bullet"/>
      <w:lvlText w:val="•"/>
      <w:lvlJc w:val="start"/>
      <w:pPr>
        <w:ind w:start="72.20pt" w:hanging="5.05pt"/>
      </w:pPr>
    </w:lvl>
    <w:lvl w:ilvl="4">
      <w:numFmt w:val="bullet"/>
      <w:lvlText w:val="•"/>
      <w:lvlJc w:val="start"/>
      <w:pPr>
        <w:ind w:start="139.20pt" w:hanging="5.05pt"/>
      </w:pPr>
    </w:lvl>
    <w:lvl w:ilvl="5">
      <w:numFmt w:val="bullet"/>
      <w:lvlText w:val="•"/>
      <w:lvlJc w:val="start"/>
      <w:pPr>
        <w:ind w:start="206.20pt" w:hanging="5.05pt"/>
      </w:pPr>
    </w:lvl>
    <w:lvl w:ilvl="6">
      <w:numFmt w:val="bullet"/>
      <w:lvlText w:val="•"/>
      <w:lvlJc w:val="start"/>
      <w:pPr>
        <w:ind w:start="273.20pt" w:hanging="5.05pt"/>
      </w:pPr>
    </w:lvl>
    <w:lvl w:ilvl="7">
      <w:numFmt w:val="bullet"/>
      <w:lvlText w:val="•"/>
      <w:lvlJc w:val="start"/>
      <w:pPr>
        <w:ind w:start="340.20pt" w:hanging="5.05pt"/>
      </w:pPr>
    </w:lvl>
    <w:lvl w:ilvl="8">
      <w:numFmt w:val="bullet"/>
      <w:lvlText w:val="•"/>
      <w:lvlJc w:val="start"/>
      <w:pPr>
        <w:ind w:start="407.20pt" w:hanging="5.05pt"/>
      </w:pPr>
    </w:lvl>
  </w:abstractNum>
  <w:abstractNum w:abstractNumId="69" w15:restartNumberingAfterBreak="0">
    <w:nsid w:val="43AC5AD0"/>
    <w:multiLevelType w:val="multilevel"/>
    <w:tmpl w:val="C7720BAA"/>
    <w:lvl w:ilvl="0">
      <w:start w:val="1"/>
      <w:numFmt w:val="bullet"/>
      <w:lvlText w:val=""/>
      <w:lvlJc w:val="start"/>
      <w:pPr>
        <w:ind w:start="51.80pt" w:hanging="5.05pt"/>
      </w:pPr>
      <w:rPr>
        <w:rFonts w:ascii="Symbol" w:hAnsi="Symbol" w:hint="default"/>
        <w:b/>
        <w:w w:val="99%"/>
        <w:sz w:val="16"/>
      </w:rPr>
    </w:lvl>
    <w:lvl w:ilvl="1">
      <w:numFmt w:val="bullet"/>
      <w:lvlText w:val="•"/>
      <w:lvlJc w:val="start"/>
      <w:pPr>
        <w:ind w:start="85.10pt" w:hanging="5.05pt"/>
      </w:pPr>
      <w:rPr>
        <w:rFonts w:ascii="Arial" w:hAnsi="Arial"/>
        <w:b w:val="0"/>
        <w:w w:val="99%"/>
        <w:sz w:val="16"/>
      </w:rPr>
    </w:lvl>
    <w:lvl w:ilvl="2">
      <w:numFmt w:val="bullet"/>
      <w:lvlText w:val="•"/>
      <w:lvlJc w:val="start"/>
      <w:pPr>
        <w:ind w:start="81.10pt" w:hanging="5.05pt"/>
      </w:pPr>
    </w:lvl>
    <w:lvl w:ilvl="3">
      <w:numFmt w:val="bullet"/>
      <w:lvlText w:val="•"/>
      <w:lvlJc w:val="start"/>
      <w:pPr>
        <w:ind w:start="85.10pt" w:hanging="5.05pt"/>
      </w:pPr>
    </w:lvl>
    <w:lvl w:ilvl="4">
      <w:numFmt w:val="bullet"/>
      <w:lvlText w:val="•"/>
      <w:lvlJc w:val="start"/>
      <w:pPr>
        <w:ind w:start="152.10pt" w:hanging="5.05pt"/>
      </w:pPr>
    </w:lvl>
    <w:lvl w:ilvl="5">
      <w:numFmt w:val="bullet"/>
      <w:lvlText w:val="•"/>
      <w:lvlJc w:val="start"/>
      <w:pPr>
        <w:ind w:start="219.10pt" w:hanging="5.05pt"/>
      </w:pPr>
    </w:lvl>
    <w:lvl w:ilvl="6">
      <w:numFmt w:val="bullet"/>
      <w:lvlText w:val="•"/>
      <w:lvlJc w:val="start"/>
      <w:pPr>
        <w:ind w:start="286.10pt" w:hanging="5.05pt"/>
      </w:pPr>
    </w:lvl>
    <w:lvl w:ilvl="7">
      <w:numFmt w:val="bullet"/>
      <w:lvlText w:val="•"/>
      <w:lvlJc w:val="start"/>
      <w:pPr>
        <w:ind w:start="353.10pt" w:hanging="5.05pt"/>
      </w:pPr>
    </w:lvl>
    <w:lvl w:ilvl="8">
      <w:numFmt w:val="bullet"/>
      <w:lvlText w:val="•"/>
      <w:lvlJc w:val="start"/>
      <w:pPr>
        <w:ind w:start="420.10pt" w:hanging="5.05pt"/>
      </w:pPr>
    </w:lvl>
  </w:abstractNum>
  <w:abstractNum w:abstractNumId="70" w15:restartNumberingAfterBreak="0">
    <w:nsid w:val="46B83BEF"/>
    <w:multiLevelType w:val="multilevel"/>
    <w:tmpl w:val="BFD497AE"/>
    <w:lvl w:ilvl="0">
      <w:start w:val="1"/>
      <w:numFmt w:val="bullet"/>
      <w:lvlText w:val=""/>
      <w:lvlJc w:val="start"/>
      <w:pPr>
        <w:ind w:start="53.05pt" w:hanging="5.05pt"/>
      </w:pPr>
      <w:rPr>
        <w:rFonts w:ascii="Symbol" w:hAnsi="Symbol" w:hint="default"/>
        <w:b/>
        <w:w w:val="99%"/>
        <w:sz w:val="16"/>
      </w:rPr>
    </w:lvl>
    <w:lvl w:ilvl="1">
      <w:start w:val="1"/>
      <w:numFmt w:val="bullet"/>
      <w:lvlText w:val=""/>
      <w:lvlJc w:val="start"/>
      <w:pPr>
        <w:ind w:start="86.35pt" w:hanging="5.05pt"/>
      </w:pPr>
      <w:rPr>
        <w:rFonts w:ascii="Symbol" w:hAnsi="Symbol" w:hint="default"/>
        <w:b w:val="0"/>
        <w:w w:val="99%"/>
        <w:sz w:val="16"/>
      </w:rPr>
    </w:lvl>
    <w:lvl w:ilvl="2">
      <w:numFmt w:val="bullet"/>
      <w:lvlText w:val="•"/>
      <w:lvlJc w:val="start"/>
      <w:pPr>
        <w:ind w:start="82.35pt" w:hanging="5.05pt"/>
      </w:pPr>
    </w:lvl>
    <w:lvl w:ilvl="3">
      <w:numFmt w:val="bullet"/>
      <w:lvlText w:val="•"/>
      <w:lvlJc w:val="start"/>
      <w:pPr>
        <w:ind w:start="86.35pt" w:hanging="5.05pt"/>
      </w:pPr>
    </w:lvl>
    <w:lvl w:ilvl="4">
      <w:numFmt w:val="bullet"/>
      <w:lvlText w:val="•"/>
      <w:lvlJc w:val="start"/>
      <w:pPr>
        <w:ind w:start="153.35pt" w:hanging="5.05pt"/>
      </w:pPr>
    </w:lvl>
    <w:lvl w:ilvl="5">
      <w:numFmt w:val="bullet"/>
      <w:lvlText w:val="•"/>
      <w:lvlJc w:val="start"/>
      <w:pPr>
        <w:ind w:start="220.35pt" w:hanging="5.05pt"/>
      </w:pPr>
    </w:lvl>
    <w:lvl w:ilvl="6">
      <w:numFmt w:val="bullet"/>
      <w:lvlText w:val="•"/>
      <w:lvlJc w:val="start"/>
      <w:pPr>
        <w:ind w:start="287.35pt" w:hanging="5.05pt"/>
      </w:pPr>
    </w:lvl>
    <w:lvl w:ilvl="7">
      <w:numFmt w:val="bullet"/>
      <w:lvlText w:val="•"/>
      <w:lvlJc w:val="start"/>
      <w:pPr>
        <w:ind w:start="354.35pt" w:hanging="5.05pt"/>
      </w:pPr>
    </w:lvl>
    <w:lvl w:ilvl="8">
      <w:numFmt w:val="bullet"/>
      <w:lvlText w:val="•"/>
      <w:lvlJc w:val="start"/>
      <w:pPr>
        <w:ind w:start="421.35pt" w:hanging="5.05pt"/>
      </w:pPr>
    </w:lvl>
  </w:abstractNum>
  <w:abstractNum w:abstractNumId="71" w15:restartNumberingAfterBreak="0">
    <w:nsid w:val="47D74D11"/>
    <w:multiLevelType w:val="hybridMultilevel"/>
    <w:tmpl w:val="893A1F16"/>
    <w:lvl w:ilvl="0" w:tplc="04090001">
      <w:start w:val="1"/>
      <w:numFmt w:val="bullet"/>
      <w:lvlText w:val=""/>
      <w:lvlJc w:val="start"/>
      <w:pPr>
        <w:ind w:start="36pt" w:hanging="18pt"/>
      </w:pPr>
      <w:rPr>
        <w:rFonts w:ascii="Symbol" w:hAnsi="Symbol" w:hint="default"/>
      </w:rPr>
    </w:lvl>
    <w:lvl w:ilvl="1" w:tplc="04090001">
      <w:start w:val="1"/>
      <w:numFmt w:val="bullet"/>
      <w:lvlText w:val=""/>
      <w:lvlJc w:val="start"/>
      <w:pPr>
        <w:ind w:start="72pt" w:hanging="18pt"/>
      </w:pPr>
      <w:rPr>
        <w:rFonts w:ascii="Symbol" w:hAnsi="Symbol"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2" w15:restartNumberingAfterBreak="0">
    <w:nsid w:val="49A6278E"/>
    <w:multiLevelType w:val="hybridMultilevel"/>
    <w:tmpl w:val="7E14643C"/>
    <w:lvl w:ilvl="0" w:tplc="04090001">
      <w:start w:val="1"/>
      <w:numFmt w:val="bullet"/>
      <w:lvlText w:val=""/>
      <w:lvlJc w:val="start"/>
      <w:pPr>
        <w:ind w:start="36pt" w:hanging="18pt"/>
      </w:pPr>
      <w:rPr>
        <w:rFonts w:ascii="Symbol" w:hAnsi="Symbol" w:hint="default"/>
      </w:rPr>
    </w:lvl>
    <w:lvl w:ilvl="1" w:tplc="04090001">
      <w:start w:val="1"/>
      <w:numFmt w:val="bullet"/>
      <w:lvlText w:val=""/>
      <w:lvlJc w:val="start"/>
      <w:pPr>
        <w:ind w:start="72pt" w:hanging="18pt"/>
      </w:pPr>
      <w:rPr>
        <w:rFonts w:ascii="Symbol" w:hAnsi="Symbol"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3" w15:restartNumberingAfterBreak="0">
    <w:nsid w:val="49D8307A"/>
    <w:multiLevelType w:val="multilevel"/>
    <w:tmpl w:val="080C001F"/>
    <w:lvl w:ilvl="0">
      <w:start w:val="1"/>
      <w:numFmt w:val="decimal"/>
      <w:lvlText w:val="%1."/>
      <w:lvlJc w:val="start"/>
      <w:pPr>
        <w:ind w:start="18pt" w:hanging="18pt"/>
      </w:pPr>
      <w:rPr>
        <w:rFonts w:cs="Times New Roman"/>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74" w15:restartNumberingAfterBreak="0">
    <w:nsid w:val="4ADF0F57"/>
    <w:multiLevelType w:val="hybridMultilevel"/>
    <w:tmpl w:val="69685C3C"/>
    <w:lvl w:ilvl="0" w:tplc="04090001">
      <w:start w:val="1"/>
      <w:numFmt w:val="bullet"/>
      <w:lvlText w:val=""/>
      <w:lvlJc w:val="start"/>
      <w:pPr>
        <w:ind w:start="41.45pt" w:hanging="18pt"/>
      </w:pPr>
      <w:rPr>
        <w:rFonts w:ascii="Symbol" w:hAnsi="Symbol" w:hint="default"/>
      </w:rPr>
    </w:lvl>
    <w:lvl w:ilvl="1" w:tplc="04090003" w:tentative="1">
      <w:start w:val="1"/>
      <w:numFmt w:val="bullet"/>
      <w:lvlText w:val="o"/>
      <w:lvlJc w:val="start"/>
      <w:pPr>
        <w:ind w:start="77.45pt" w:hanging="18pt"/>
      </w:pPr>
      <w:rPr>
        <w:rFonts w:ascii="Courier New" w:hAnsi="Courier New" w:hint="default"/>
      </w:rPr>
    </w:lvl>
    <w:lvl w:ilvl="2" w:tplc="04090005" w:tentative="1">
      <w:start w:val="1"/>
      <w:numFmt w:val="bullet"/>
      <w:lvlText w:val=""/>
      <w:lvlJc w:val="start"/>
      <w:pPr>
        <w:ind w:start="113.45pt" w:hanging="18pt"/>
      </w:pPr>
      <w:rPr>
        <w:rFonts w:ascii="Wingdings" w:hAnsi="Wingdings" w:hint="default"/>
      </w:rPr>
    </w:lvl>
    <w:lvl w:ilvl="3" w:tplc="04090001" w:tentative="1">
      <w:start w:val="1"/>
      <w:numFmt w:val="bullet"/>
      <w:lvlText w:val=""/>
      <w:lvlJc w:val="start"/>
      <w:pPr>
        <w:ind w:start="149.45pt" w:hanging="18pt"/>
      </w:pPr>
      <w:rPr>
        <w:rFonts w:ascii="Symbol" w:hAnsi="Symbol" w:hint="default"/>
      </w:rPr>
    </w:lvl>
    <w:lvl w:ilvl="4" w:tplc="04090003" w:tentative="1">
      <w:start w:val="1"/>
      <w:numFmt w:val="bullet"/>
      <w:lvlText w:val="o"/>
      <w:lvlJc w:val="start"/>
      <w:pPr>
        <w:ind w:start="185.45pt" w:hanging="18pt"/>
      </w:pPr>
      <w:rPr>
        <w:rFonts w:ascii="Courier New" w:hAnsi="Courier New" w:hint="default"/>
      </w:rPr>
    </w:lvl>
    <w:lvl w:ilvl="5" w:tplc="04090005" w:tentative="1">
      <w:start w:val="1"/>
      <w:numFmt w:val="bullet"/>
      <w:lvlText w:val=""/>
      <w:lvlJc w:val="start"/>
      <w:pPr>
        <w:ind w:start="221.45pt" w:hanging="18pt"/>
      </w:pPr>
      <w:rPr>
        <w:rFonts w:ascii="Wingdings" w:hAnsi="Wingdings" w:hint="default"/>
      </w:rPr>
    </w:lvl>
    <w:lvl w:ilvl="6" w:tplc="04090001" w:tentative="1">
      <w:start w:val="1"/>
      <w:numFmt w:val="bullet"/>
      <w:lvlText w:val=""/>
      <w:lvlJc w:val="start"/>
      <w:pPr>
        <w:ind w:start="257.45pt" w:hanging="18pt"/>
      </w:pPr>
      <w:rPr>
        <w:rFonts w:ascii="Symbol" w:hAnsi="Symbol" w:hint="default"/>
      </w:rPr>
    </w:lvl>
    <w:lvl w:ilvl="7" w:tplc="04090003" w:tentative="1">
      <w:start w:val="1"/>
      <w:numFmt w:val="bullet"/>
      <w:lvlText w:val="o"/>
      <w:lvlJc w:val="start"/>
      <w:pPr>
        <w:ind w:start="293.45pt" w:hanging="18pt"/>
      </w:pPr>
      <w:rPr>
        <w:rFonts w:ascii="Courier New" w:hAnsi="Courier New" w:hint="default"/>
      </w:rPr>
    </w:lvl>
    <w:lvl w:ilvl="8" w:tplc="04090005" w:tentative="1">
      <w:start w:val="1"/>
      <w:numFmt w:val="bullet"/>
      <w:lvlText w:val=""/>
      <w:lvlJc w:val="start"/>
      <w:pPr>
        <w:ind w:start="329.45pt" w:hanging="18pt"/>
      </w:pPr>
      <w:rPr>
        <w:rFonts w:ascii="Wingdings" w:hAnsi="Wingdings" w:hint="default"/>
      </w:rPr>
    </w:lvl>
  </w:abstractNum>
  <w:abstractNum w:abstractNumId="75" w15:restartNumberingAfterBreak="0">
    <w:nsid w:val="4E4A33B1"/>
    <w:multiLevelType w:val="multilevel"/>
    <w:tmpl w:val="B90A2F4A"/>
    <w:lvl w:ilvl="0">
      <w:start w:val="1"/>
      <w:numFmt w:val="bullet"/>
      <w:lvlText w:val=""/>
      <w:lvlJc w:val="start"/>
      <w:pPr>
        <w:ind w:start="45pt" w:hanging="45pt"/>
      </w:pPr>
      <w:rPr>
        <w:rFonts w:ascii="Symbol" w:hAnsi="Symbol" w:hint="default"/>
      </w:rPr>
    </w:lvl>
    <w:lvl w:ilvl="1">
      <w:start w:val="9"/>
      <w:numFmt w:val="decimal"/>
      <w:lvlText w:val="%1.%2"/>
      <w:lvlJc w:val="start"/>
      <w:pPr>
        <w:ind w:start="45pt" w:hanging="45pt"/>
      </w:pPr>
      <w:rPr>
        <w:rFonts w:cs="Times New Roman"/>
      </w:rPr>
    </w:lvl>
    <w:lvl w:ilvl="2">
      <w:start w:val="3"/>
      <w:numFmt w:val="decimal"/>
      <w:lvlText w:val="%1.%2.%3"/>
      <w:lvlJc w:val="start"/>
      <w:pPr>
        <w:ind w:start="45pt" w:hanging="45pt"/>
      </w:pPr>
      <w:rPr>
        <w:rFonts w:ascii="Arial" w:hAnsi="Arial" w:cs="Arial"/>
        <w:b/>
        <w:bCs/>
        <w:i/>
        <w:iCs/>
        <w:w w:val="99%"/>
        <w:sz w:val="22"/>
        <w:szCs w:val="22"/>
      </w:rPr>
    </w:lvl>
    <w:lvl w:ilvl="3">
      <w:start w:val="1"/>
      <w:numFmt w:val="decimal"/>
      <w:lvlText w:val="%1.%2.%3.%4"/>
      <w:lvlJc w:val="start"/>
      <w:pPr>
        <w:ind w:start="43.20pt" w:hanging="43.20pt"/>
      </w:pPr>
      <w:rPr>
        <w:rFonts w:ascii="Arial" w:hAnsi="Arial" w:cs="Arial"/>
        <w:b/>
        <w:bCs/>
        <w:i/>
        <w:iCs/>
        <w:spacing w:val="-1"/>
        <w:w w:val="100%"/>
        <w:sz w:val="18"/>
        <w:szCs w:val="18"/>
      </w:rPr>
    </w:lvl>
    <w:lvl w:ilvl="4">
      <w:numFmt w:val="bullet"/>
      <w:lvlText w:val="•"/>
      <w:lvlJc w:val="start"/>
      <w:pPr>
        <w:ind w:start="19.15pt" w:hanging="5.05pt"/>
      </w:pPr>
      <w:rPr>
        <w:rFonts w:ascii="Arial" w:hAnsi="Arial"/>
        <w:b/>
        <w:w w:val="99%"/>
        <w:sz w:val="16"/>
      </w:rPr>
    </w:lvl>
    <w:lvl w:ilvl="5">
      <w:numFmt w:val="bullet"/>
      <w:lvlText w:val="•"/>
      <w:lvlJc w:val="start"/>
      <w:pPr>
        <w:ind w:start="46.75pt" w:hanging="5.05pt"/>
      </w:pPr>
      <w:rPr>
        <w:rFonts w:ascii="Arial" w:hAnsi="Arial"/>
        <w:b w:val="0"/>
        <w:w w:val="99%"/>
        <w:sz w:val="16"/>
      </w:rPr>
    </w:lvl>
    <w:lvl w:ilvl="6">
      <w:numFmt w:val="bullet"/>
      <w:lvlText w:val="•"/>
      <w:lvlJc w:val="start"/>
      <w:pPr>
        <w:ind w:start="247.95pt" w:hanging="5.05pt"/>
      </w:pPr>
    </w:lvl>
    <w:lvl w:ilvl="7">
      <w:numFmt w:val="bullet"/>
      <w:lvlText w:val="•"/>
      <w:lvlJc w:val="start"/>
      <w:pPr>
        <w:ind w:start="315.10pt" w:hanging="5.05pt"/>
      </w:pPr>
    </w:lvl>
    <w:lvl w:ilvl="8">
      <w:numFmt w:val="bullet"/>
      <w:lvlText w:val="•"/>
      <w:lvlJc w:val="start"/>
      <w:pPr>
        <w:ind w:start="382.25pt" w:hanging="5.05pt"/>
      </w:pPr>
    </w:lvl>
  </w:abstractNum>
  <w:abstractNum w:abstractNumId="76" w15:restartNumberingAfterBreak="0">
    <w:nsid w:val="501172E1"/>
    <w:multiLevelType w:val="hybridMultilevel"/>
    <w:tmpl w:val="9C4C7DB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7" w15:restartNumberingAfterBreak="0">
    <w:nsid w:val="50CF62FF"/>
    <w:multiLevelType w:val="multilevel"/>
    <w:tmpl w:val="9AB0F5F4"/>
    <w:lvl w:ilvl="0">
      <w:start w:val="1"/>
      <w:numFmt w:val="bullet"/>
      <w:lvlText w:val=""/>
      <w:lvlJc w:val="start"/>
      <w:pPr>
        <w:ind w:start="18pt" w:hanging="18pt"/>
      </w:pPr>
      <w:rPr>
        <w:rFonts w:ascii="Symbol" w:hAnsi="Symbol" w:hint="default"/>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78" w15:restartNumberingAfterBreak="0">
    <w:nsid w:val="5241468B"/>
    <w:multiLevelType w:val="hybridMultilevel"/>
    <w:tmpl w:val="7228F99C"/>
    <w:lvl w:ilvl="0" w:tplc="04090001">
      <w:start w:val="1"/>
      <w:numFmt w:val="bullet"/>
      <w:lvlText w:val=""/>
      <w:lvlJc w:val="start"/>
      <w:pPr>
        <w:ind w:start="36pt" w:hanging="18pt"/>
      </w:pPr>
      <w:rPr>
        <w:rFonts w:ascii="Symbol" w:hAnsi="Symbol" w:hint="default"/>
      </w:rPr>
    </w:lvl>
    <w:lvl w:ilvl="1" w:tplc="04090003">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79" w15:restartNumberingAfterBreak="0">
    <w:nsid w:val="556F4762"/>
    <w:multiLevelType w:val="hybridMultilevel"/>
    <w:tmpl w:val="911421A0"/>
    <w:lvl w:ilvl="0" w:tplc="04090001">
      <w:start w:val="1"/>
      <w:numFmt w:val="bullet"/>
      <w:lvlText w:val=""/>
      <w:lvlJc w:val="start"/>
      <w:pPr>
        <w:ind w:start="37.70pt" w:hanging="18pt"/>
      </w:pPr>
      <w:rPr>
        <w:rFonts w:ascii="Symbol" w:hAnsi="Symbol" w:hint="default"/>
      </w:rPr>
    </w:lvl>
    <w:lvl w:ilvl="1" w:tplc="04090003" w:tentative="1">
      <w:start w:val="1"/>
      <w:numFmt w:val="bullet"/>
      <w:lvlText w:val="o"/>
      <w:lvlJc w:val="start"/>
      <w:pPr>
        <w:ind w:start="73.70pt" w:hanging="18pt"/>
      </w:pPr>
      <w:rPr>
        <w:rFonts w:ascii="Courier New" w:hAnsi="Courier New" w:hint="default"/>
      </w:rPr>
    </w:lvl>
    <w:lvl w:ilvl="2" w:tplc="04090005" w:tentative="1">
      <w:start w:val="1"/>
      <w:numFmt w:val="bullet"/>
      <w:lvlText w:val=""/>
      <w:lvlJc w:val="start"/>
      <w:pPr>
        <w:ind w:start="109.70pt" w:hanging="18pt"/>
      </w:pPr>
      <w:rPr>
        <w:rFonts w:ascii="Wingdings" w:hAnsi="Wingdings" w:hint="default"/>
      </w:rPr>
    </w:lvl>
    <w:lvl w:ilvl="3" w:tplc="04090001" w:tentative="1">
      <w:start w:val="1"/>
      <w:numFmt w:val="bullet"/>
      <w:lvlText w:val=""/>
      <w:lvlJc w:val="start"/>
      <w:pPr>
        <w:ind w:start="145.70pt" w:hanging="18pt"/>
      </w:pPr>
      <w:rPr>
        <w:rFonts w:ascii="Symbol" w:hAnsi="Symbol" w:hint="default"/>
      </w:rPr>
    </w:lvl>
    <w:lvl w:ilvl="4" w:tplc="04090003" w:tentative="1">
      <w:start w:val="1"/>
      <w:numFmt w:val="bullet"/>
      <w:lvlText w:val="o"/>
      <w:lvlJc w:val="start"/>
      <w:pPr>
        <w:ind w:start="181.70pt" w:hanging="18pt"/>
      </w:pPr>
      <w:rPr>
        <w:rFonts w:ascii="Courier New" w:hAnsi="Courier New" w:hint="default"/>
      </w:rPr>
    </w:lvl>
    <w:lvl w:ilvl="5" w:tplc="04090005" w:tentative="1">
      <w:start w:val="1"/>
      <w:numFmt w:val="bullet"/>
      <w:lvlText w:val=""/>
      <w:lvlJc w:val="start"/>
      <w:pPr>
        <w:ind w:start="217.70pt" w:hanging="18pt"/>
      </w:pPr>
      <w:rPr>
        <w:rFonts w:ascii="Wingdings" w:hAnsi="Wingdings" w:hint="default"/>
      </w:rPr>
    </w:lvl>
    <w:lvl w:ilvl="6" w:tplc="04090001" w:tentative="1">
      <w:start w:val="1"/>
      <w:numFmt w:val="bullet"/>
      <w:lvlText w:val=""/>
      <w:lvlJc w:val="start"/>
      <w:pPr>
        <w:ind w:start="253.70pt" w:hanging="18pt"/>
      </w:pPr>
      <w:rPr>
        <w:rFonts w:ascii="Symbol" w:hAnsi="Symbol" w:hint="default"/>
      </w:rPr>
    </w:lvl>
    <w:lvl w:ilvl="7" w:tplc="04090003" w:tentative="1">
      <w:start w:val="1"/>
      <w:numFmt w:val="bullet"/>
      <w:lvlText w:val="o"/>
      <w:lvlJc w:val="start"/>
      <w:pPr>
        <w:ind w:start="289.70pt" w:hanging="18pt"/>
      </w:pPr>
      <w:rPr>
        <w:rFonts w:ascii="Courier New" w:hAnsi="Courier New" w:hint="default"/>
      </w:rPr>
    </w:lvl>
    <w:lvl w:ilvl="8" w:tplc="04090005" w:tentative="1">
      <w:start w:val="1"/>
      <w:numFmt w:val="bullet"/>
      <w:lvlText w:val=""/>
      <w:lvlJc w:val="start"/>
      <w:pPr>
        <w:ind w:start="325.70pt" w:hanging="18pt"/>
      </w:pPr>
      <w:rPr>
        <w:rFonts w:ascii="Wingdings" w:hAnsi="Wingdings" w:hint="default"/>
      </w:rPr>
    </w:lvl>
  </w:abstractNum>
  <w:abstractNum w:abstractNumId="80" w15:restartNumberingAfterBreak="0">
    <w:nsid w:val="55C52B30"/>
    <w:multiLevelType w:val="hybridMultilevel"/>
    <w:tmpl w:val="FF748AA6"/>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81" w15:restartNumberingAfterBreak="0">
    <w:nsid w:val="5A327B01"/>
    <w:multiLevelType w:val="hybridMultilevel"/>
    <w:tmpl w:val="45B83184"/>
    <w:lvl w:ilvl="0" w:tplc="04090001">
      <w:start w:val="1"/>
      <w:numFmt w:val="bullet"/>
      <w:lvlText w:val=""/>
      <w:lvlJc w:val="start"/>
      <w:pPr>
        <w:ind w:start="70.40pt" w:hanging="18pt"/>
      </w:pPr>
      <w:rPr>
        <w:rFonts w:ascii="Symbol" w:hAnsi="Symbol" w:hint="default"/>
      </w:rPr>
    </w:lvl>
    <w:lvl w:ilvl="1" w:tplc="04090003" w:tentative="1">
      <w:start w:val="1"/>
      <w:numFmt w:val="bullet"/>
      <w:lvlText w:val="o"/>
      <w:lvlJc w:val="start"/>
      <w:pPr>
        <w:ind w:start="106.40pt" w:hanging="18pt"/>
      </w:pPr>
      <w:rPr>
        <w:rFonts w:ascii="Courier New" w:hAnsi="Courier New" w:hint="default"/>
      </w:rPr>
    </w:lvl>
    <w:lvl w:ilvl="2" w:tplc="04090005" w:tentative="1">
      <w:start w:val="1"/>
      <w:numFmt w:val="bullet"/>
      <w:lvlText w:val=""/>
      <w:lvlJc w:val="start"/>
      <w:pPr>
        <w:ind w:start="142.40pt" w:hanging="18pt"/>
      </w:pPr>
      <w:rPr>
        <w:rFonts w:ascii="Wingdings" w:hAnsi="Wingdings" w:hint="default"/>
      </w:rPr>
    </w:lvl>
    <w:lvl w:ilvl="3" w:tplc="04090001" w:tentative="1">
      <w:start w:val="1"/>
      <w:numFmt w:val="bullet"/>
      <w:lvlText w:val=""/>
      <w:lvlJc w:val="start"/>
      <w:pPr>
        <w:ind w:start="178.40pt" w:hanging="18pt"/>
      </w:pPr>
      <w:rPr>
        <w:rFonts w:ascii="Symbol" w:hAnsi="Symbol" w:hint="default"/>
      </w:rPr>
    </w:lvl>
    <w:lvl w:ilvl="4" w:tplc="04090003" w:tentative="1">
      <w:start w:val="1"/>
      <w:numFmt w:val="bullet"/>
      <w:lvlText w:val="o"/>
      <w:lvlJc w:val="start"/>
      <w:pPr>
        <w:ind w:start="214.40pt" w:hanging="18pt"/>
      </w:pPr>
      <w:rPr>
        <w:rFonts w:ascii="Courier New" w:hAnsi="Courier New" w:hint="default"/>
      </w:rPr>
    </w:lvl>
    <w:lvl w:ilvl="5" w:tplc="04090005" w:tentative="1">
      <w:start w:val="1"/>
      <w:numFmt w:val="bullet"/>
      <w:lvlText w:val=""/>
      <w:lvlJc w:val="start"/>
      <w:pPr>
        <w:ind w:start="250.40pt" w:hanging="18pt"/>
      </w:pPr>
      <w:rPr>
        <w:rFonts w:ascii="Wingdings" w:hAnsi="Wingdings" w:hint="default"/>
      </w:rPr>
    </w:lvl>
    <w:lvl w:ilvl="6" w:tplc="04090001" w:tentative="1">
      <w:start w:val="1"/>
      <w:numFmt w:val="bullet"/>
      <w:lvlText w:val=""/>
      <w:lvlJc w:val="start"/>
      <w:pPr>
        <w:ind w:start="286.40pt" w:hanging="18pt"/>
      </w:pPr>
      <w:rPr>
        <w:rFonts w:ascii="Symbol" w:hAnsi="Symbol" w:hint="default"/>
      </w:rPr>
    </w:lvl>
    <w:lvl w:ilvl="7" w:tplc="04090003" w:tentative="1">
      <w:start w:val="1"/>
      <w:numFmt w:val="bullet"/>
      <w:lvlText w:val="o"/>
      <w:lvlJc w:val="start"/>
      <w:pPr>
        <w:ind w:start="322.40pt" w:hanging="18pt"/>
      </w:pPr>
      <w:rPr>
        <w:rFonts w:ascii="Courier New" w:hAnsi="Courier New" w:hint="default"/>
      </w:rPr>
    </w:lvl>
    <w:lvl w:ilvl="8" w:tplc="04090005" w:tentative="1">
      <w:start w:val="1"/>
      <w:numFmt w:val="bullet"/>
      <w:lvlText w:val=""/>
      <w:lvlJc w:val="start"/>
      <w:pPr>
        <w:ind w:start="358.40pt" w:hanging="18pt"/>
      </w:pPr>
      <w:rPr>
        <w:rFonts w:ascii="Wingdings" w:hAnsi="Wingdings" w:hint="default"/>
      </w:rPr>
    </w:lvl>
  </w:abstractNum>
  <w:abstractNum w:abstractNumId="82" w15:restartNumberingAfterBreak="0">
    <w:nsid w:val="5AC50A02"/>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83" w15:restartNumberingAfterBreak="0">
    <w:nsid w:val="5C184779"/>
    <w:multiLevelType w:val="multilevel"/>
    <w:tmpl w:val="73AC055E"/>
    <w:lvl w:ilvl="0">
      <w:start w:val="1"/>
      <w:numFmt w:val="bullet"/>
      <w:lvlText w:val=""/>
      <w:lvlJc w:val="start"/>
      <w:pPr>
        <w:ind w:start="61.30pt" w:hanging="50.40pt"/>
      </w:pPr>
      <w:rPr>
        <w:rFonts w:ascii="Symbol" w:hAnsi="Symbol" w:hint="default"/>
      </w:rPr>
    </w:lvl>
    <w:lvl w:ilvl="1">
      <w:start w:val="6"/>
      <w:numFmt w:val="decimal"/>
      <w:lvlText w:val="%1.%2"/>
      <w:lvlJc w:val="start"/>
      <w:pPr>
        <w:ind w:start="61.30pt" w:hanging="50.40pt"/>
      </w:pPr>
      <w:rPr>
        <w:rFonts w:cs="Times New Roman"/>
      </w:rPr>
    </w:lvl>
    <w:lvl w:ilvl="2">
      <w:start w:val="2"/>
      <w:numFmt w:val="decimal"/>
      <w:lvlText w:val="%1.%2.%3"/>
      <w:lvlJc w:val="start"/>
      <w:pPr>
        <w:ind w:start="61.30pt" w:hanging="50.40pt"/>
      </w:pPr>
      <w:rPr>
        <w:rFonts w:cs="Times New Roman"/>
      </w:rPr>
    </w:lvl>
    <w:lvl w:ilvl="3">
      <w:start w:val="2"/>
      <w:numFmt w:val="decimal"/>
      <w:lvlText w:val="%1.%2.%3.%4"/>
      <w:lvlJc w:val="start"/>
      <w:pPr>
        <w:ind w:start="61.30pt" w:hanging="50.40pt"/>
      </w:pPr>
      <w:rPr>
        <w:rFonts w:cs="Times New Roman"/>
      </w:rPr>
    </w:lvl>
    <w:lvl w:ilvl="4">
      <w:start w:val="1"/>
      <w:numFmt w:val="decimal"/>
      <w:lvlText w:val="%1.%2.%3.%4.%5"/>
      <w:lvlJc w:val="start"/>
      <w:pPr>
        <w:ind w:start="61.30pt" w:hanging="50.40pt"/>
      </w:pPr>
      <w:rPr>
        <w:rFonts w:ascii="Arial" w:hAnsi="Arial" w:cs="Arial"/>
        <w:b/>
        <w:bCs/>
        <w:i/>
        <w:iCs/>
        <w:spacing w:val="0"/>
        <w:w w:val="99%"/>
        <w:sz w:val="16"/>
        <w:szCs w:val="16"/>
      </w:rPr>
    </w:lvl>
    <w:lvl w:ilvl="5">
      <w:numFmt w:val="bullet"/>
      <w:lvlText w:val="•"/>
      <w:lvlJc w:val="start"/>
      <w:pPr>
        <w:ind w:start="30.10pt" w:hanging="5.05pt"/>
      </w:pPr>
      <w:rPr>
        <w:rFonts w:ascii="Arial" w:hAnsi="Arial"/>
        <w:b w:val="0"/>
        <w:w w:val="99%"/>
        <w:sz w:val="16"/>
      </w:rPr>
    </w:lvl>
    <w:lvl w:ilvl="6">
      <w:numFmt w:val="bullet"/>
      <w:lvlText w:val="•"/>
      <w:lvlJc w:val="start"/>
      <w:pPr>
        <w:ind w:start="294.45pt" w:hanging="5.05pt"/>
      </w:pPr>
    </w:lvl>
    <w:lvl w:ilvl="7">
      <w:numFmt w:val="bullet"/>
      <w:lvlText w:val="•"/>
      <w:lvlJc w:val="start"/>
      <w:pPr>
        <w:ind w:start="352.70pt" w:hanging="5.05pt"/>
      </w:pPr>
    </w:lvl>
    <w:lvl w:ilvl="8">
      <w:numFmt w:val="bullet"/>
      <w:lvlText w:val="•"/>
      <w:lvlJc w:val="start"/>
      <w:pPr>
        <w:ind w:start="410.95pt" w:hanging="5.05pt"/>
      </w:pPr>
    </w:lvl>
  </w:abstractNum>
  <w:abstractNum w:abstractNumId="84" w15:restartNumberingAfterBreak="0">
    <w:nsid w:val="5F823990"/>
    <w:multiLevelType w:val="hybridMultilevel"/>
    <w:tmpl w:val="087E48EA"/>
    <w:lvl w:ilvl="0" w:tplc="04090001">
      <w:start w:val="1"/>
      <w:numFmt w:val="bullet"/>
      <w:lvlText w:val=""/>
      <w:lvlJc w:val="start"/>
      <w:pPr>
        <w:ind w:start="36pt" w:hanging="18pt"/>
      </w:pPr>
      <w:rPr>
        <w:rFonts w:ascii="Symbol" w:hAnsi="Symbol" w:hint="default"/>
      </w:rPr>
    </w:lvl>
    <w:lvl w:ilvl="1" w:tplc="04090001">
      <w:start w:val="1"/>
      <w:numFmt w:val="bullet"/>
      <w:lvlText w:val=""/>
      <w:lvlJc w:val="start"/>
      <w:pPr>
        <w:ind w:start="72pt" w:hanging="18pt"/>
      </w:pPr>
      <w:rPr>
        <w:rFonts w:ascii="Symbol" w:hAnsi="Symbol"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85" w15:restartNumberingAfterBreak="0">
    <w:nsid w:val="63ED5752"/>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86" w15:restartNumberingAfterBreak="0">
    <w:nsid w:val="64D92A55"/>
    <w:multiLevelType w:val="multilevel"/>
    <w:tmpl w:val="73AC055E"/>
    <w:lvl w:ilvl="0">
      <w:start w:val="1"/>
      <w:numFmt w:val="bullet"/>
      <w:lvlText w:val=""/>
      <w:lvlJc w:val="start"/>
      <w:pPr>
        <w:ind w:start="86.40pt" w:hanging="50.40pt"/>
      </w:pPr>
      <w:rPr>
        <w:rFonts w:ascii="Symbol" w:hAnsi="Symbol" w:hint="default"/>
      </w:rPr>
    </w:lvl>
    <w:lvl w:ilvl="1">
      <w:start w:val="6"/>
      <w:numFmt w:val="decimal"/>
      <w:lvlText w:val="%1.%2"/>
      <w:lvlJc w:val="start"/>
      <w:pPr>
        <w:ind w:start="86.40pt" w:hanging="50.40pt"/>
      </w:pPr>
      <w:rPr>
        <w:rFonts w:cs="Times New Roman"/>
      </w:rPr>
    </w:lvl>
    <w:lvl w:ilvl="2">
      <w:start w:val="2"/>
      <w:numFmt w:val="decimal"/>
      <w:lvlText w:val="%1.%2.%3"/>
      <w:lvlJc w:val="start"/>
      <w:pPr>
        <w:ind w:start="86.40pt" w:hanging="50.40pt"/>
      </w:pPr>
      <w:rPr>
        <w:rFonts w:cs="Times New Roman"/>
      </w:rPr>
    </w:lvl>
    <w:lvl w:ilvl="3">
      <w:start w:val="2"/>
      <w:numFmt w:val="decimal"/>
      <w:lvlText w:val="%1.%2.%3.%4"/>
      <w:lvlJc w:val="start"/>
      <w:pPr>
        <w:ind w:start="86.40pt" w:hanging="50.40pt"/>
      </w:pPr>
      <w:rPr>
        <w:rFonts w:cs="Times New Roman"/>
      </w:rPr>
    </w:lvl>
    <w:lvl w:ilvl="4">
      <w:start w:val="1"/>
      <w:numFmt w:val="decimal"/>
      <w:lvlText w:val="%1.%2.%3.%4.%5"/>
      <w:lvlJc w:val="start"/>
      <w:pPr>
        <w:ind w:start="86.40pt" w:hanging="50.40pt"/>
      </w:pPr>
      <w:rPr>
        <w:rFonts w:ascii="Arial" w:hAnsi="Arial" w:cs="Arial"/>
        <w:b/>
        <w:bCs/>
        <w:i/>
        <w:iCs/>
        <w:spacing w:val="0"/>
        <w:w w:val="99%"/>
        <w:sz w:val="16"/>
        <w:szCs w:val="16"/>
      </w:rPr>
    </w:lvl>
    <w:lvl w:ilvl="5">
      <w:numFmt w:val="bullet"/>
      <w:lvlText w:val="•"/>
      <w:lvlJc w:val="start"/>
      <w:pPr>
        <w:ind w:start="55.20pt" w:hanging="5.05pt"/>
      </w:pPr>
      <w:rPr>
        <w:rFonts w:ascii="Arial" w:hAnsi="Arial"/>
        <w:b w:val="0"/>
        <w:w w:val="99%"/>
        <w:sz w:val="16"/>
      </w:rPr>
    </w:lvl>
    <w:lvl w:ilvl="6">
      <w:numFmt w:val="bullet"/>
      <w:lvlText w:val="•"/>
      <w:lvlJc w:val="start"/>
      <w:pPr>
        <w:ind w:start="319.55pt" w:hanging="5.05pt"/>
      </w:pPr>
    </w:lvl>
    <w:lvl w:ilvl="7">
      <w:numFmt w:val="bullet"/>
      <w:lvlText w:val="•"/>
      <w:lvlJc w:val="start"/>
      <w:pPr>
        <w:ind w:start="377.80pt" w:hanging="5.05pt"/>
      </w:pPr>
    </w:lvl>
    <w:lvl w:ilvl="8">
      <w:numFmt w:val="bullet"/>
      <w:lvlText w:val="•"/>
      <w:lvlJc w:val="start"/>
      <w:pPr>
        <w:ind w:start="436.05pt" w:hanging="5.05pt"/>
      </w:pPr>
    </w:lvl>
  </w:abstractNum>
  <w:abstractNum w:abstractNumId="87" w15:restartNumberingAfterBreak="0">
    <w:nsid w:val="666164C5"/>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88" w15:restartNumberingAfterBreak="0">
    <w:nsid w:val="667A1DF5"/>
    <w:multiLevelType w:val="hybridMultilevel"/>
    <w:tmpl w:val="F148E52E"/>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89" w15:restartNumberingAfterBreak="0">
    <w:nsid w:val="677B27B1"/>
    <w:multiLevelType w:val="multilevel"/>
    <w:tmpl w:val="73AC055E"/>
    <w:lvl w:ilvl="0">
      <w:start w:val="1"/>
      <w:numFmt w:val="bullet"/>
      <w:lvlText w:val=""/>
      <w:lvlJc w:val="start"/>
      <w:pPr>
        <w:ind w:start="149.40pt" w:hanging="50.40pt"/>
      </w:pPr>
      <w:rPr>
        <w:rFonts w:ascii="Symbol" w:hAnsi="Symbol" w:hint="default"/>
      </w:rPr>
    </w:lvl>
    <w:lvl w:ilvl="1">
      <w:start w:val="6"/>
      <w:numFmt w:val="decimal"/>
      <w:lvlText w:val="%1.%2"/>
      <w:lvlJc w:val="start"/>
      <w:pPr>
        <w:ind w:start="149.40pt" w:hanging="50.40pt"/>
      </w:pPr>
      <w:rPr>
        <w:rFonts w:cs="Times New Roman"/>
      </w:rPr>
    </w:lvl>
    <w:lvl w:ilvl="2">
      <w:start w:val="2"/>
      <w:numFmt w:val="decimal"/>
      <w:lvlText w:val="%1.%2.%3"/>
      <w:lvlJc w:val="start"/>
      <w:pPr>
        <w:ind w:start="149.40pt" w:hanging="50.40pt"/>
      </w:pPr>
      <w:rPr>
        <w:rFonts w:cs="Times New Roman"/>
      </w:rPr>
    </w:lvl>
    <w:lvl w:ilvl="3">
      <w:start w:val="2"/>
      <w:numFmt w:val="decimal"/>
      <w:lvlText w:val="%1.%2.%3.%4"/>
      <w:lvlJc w:val="start"/>
      <w:pPr>
        <w:ind w:start="149.40pt" w:hanging="50.40pt"/>
      </w:pPr>
      <w:rPr>
        <w:rFonts w:cs="Times New Roman"/>
      </w:rPr>
    </w:lvl>
    <w:lvl w:ilvl="4">
      <w:start w:val="1"/>
      <w:numFmt w:val="decimal"/>
      <w:lvlText w:val="%1.%2.%3.%4.%5"/>
      <w:lvlJc w:val="start"/>
      <w:pPr>
        <w:ind w:start="149.40pt" w:hanging="50.40pt"/>
      </w:pPr>
      <w:rPr>
        <w:rFonts w:ascii="Arial" w:hAnsi="Arial" w:cs="Arial"/>
        <w:b/>
        <w:bCs/>
        <w:i/>
        <w:iCs/>
        <w:spacing w:val="0"/>
        <w:w w:val="99%"/>
        <w:sz w:val="16"/>
        <w:szCs w:val="16"/>
      </w:rPr>
    </w:lvl>
    <w:lvl w:ilvl="5">
      <w:numFmt w:val="bullet"/>
      <w:lvlText w:val="•"/>
      <w:lvlJc w:val="start"/>
      <w:pPr>
        <w:ind w:start="118.20pt" w:hanging="5.05pt"/>
      </w:pPr>
      <w:rPr>
        <w:rFonts w:ascii="Arial" w:hAnsi="Arial"/>
        <w:b w:val="0"/>
        <w:w w:val="99%"/>
        <w:sz w:val="16"/>
      </w:rPr>
    </w:lvl>
    <w:lvl w:ilvl="6">
      <w:numFmt w:val="bullet"/>
      <w:lvlText w:val="•"/>
      <w:lvlJc w:val="start"/>
      <w:pPr>
        <w:ind w:start="382.55pt" w:hanging="5.05pt"/>
      </w:pPr>
    </w:lvl>
    <w:lvl w:ilvl="7">
      <w:numFmt w:val="bullet"/>
      <w:lvlText w:val="•"/>
      <w:lvlJc w:val="start"/>
      <w:pPr>
        <w:ind w:start="440.80pt" w:hanging="5.05pt"/>
      </w:pPr>
    </w:lvl>
    <w:lvl w:ilvl="8">
      <w:numFmt w:val="bullet"/>
      <w:lvlText w:val="•"/>
      <w:lvlJc w:val="start"/>
      <w:pPr>
        <w:ind w:start="499.05pt" w:hanging="5.05pt"/>
      </w:pPr>
    </w:lvl>
  </w:abstractNum>
  <w:abstractNum w:abstractNumId="90" w15:restartNumberingAfterBreak="0">
    <w:nsid w:val="681068BE"/>
    <w:multiLevelType w:val="multilevel"/>
    <w:tmpl w:val="C7720BAA"/>
    <w:lvl w:ilvl="0">
      <w:start w:val="1"/>
      <w:numFmt w:val="bullet"/>
      <w:lvlText w:val=""/>
      <w:lvlJc w:val="start"/>
      <w:pPr>
        <w:ind w:start="41.05pt" w:hanging="5.05pt"/>
      </w:pPr>
      <w:rPr>
        <w:rFonts w:ascii="Symbol" w:hAnsi="Symbol" w:hint="default"/>
        <w:b/>
        <w:w w:val="99%"/>
        <w:sz w:val="16"/>
      </w:rPr>
    </w:lvl>
    <w:lvl w:ilvl="1">
      <w:numFmt w:val="bullet"/>
      <w:lvlText w:val="•"/>
      <w:lvlJc w:val="start"/>
      <w:pPr>
        <w:ind w:start="74.35pt" w:hanging="5.05pt"/>
      </w:pPr>
      <w:rPr>
        <w:rFonts w:ascii="Arial" w:hAnsi="Arial"/>
        <w:b w:val="0"/>
        <w:w w:val="99%"/>
        <w:sz w:val="16"/>
      </w:rPr>
    </w:lvl>
    <w:lvl w:ilvl="2">
      <w:numFmt w:val="bullet"/>
      <w:lvlText w:val="•"/>
      <w:lvlJc w:val="start"/>
      <w:pPr>
        <w:ind w:start="70.35pt" w:hanging="5.05pt"/>
      </w:pPr>
    </w:lvl>
    <w:lvl w:ilvl="3">
      <w:numFmt w:val="bullet"/>
      <w:lvlText w:val="•"/>
      <w:lvlJc w:val="start"/>
      <w:pPr>
        <w:ind w:start="74.35pt" w:hanging="5.05pt"/>
      </w:pPr>
    </w:lvl>
    <w:lvl w:ilvl="4">
      <w:numFmt w:val="bullet"/>
      <w:lvlText w:val="•"/>
      <w:lvlJc w:val="start"/>
      <w:pPr>
        <w:ind w:start="141.35pt" w:hanging="5.05pt"/>
      </w:pPr>
    </w:lvl>
    <w:lvl w:ilvl="5">
      <w:numFmt w:val="bullet"/>
      <w:lvlText w:val="•"/>
      <w:lvlJc w:val="start"/>
      <w:pPr>
        <w:ind w:start="208.35pt" w:hanging="5.05pt"/>
      </w:pPr>
    </w:lvl>
    <w:lvl w:ilvl="6">
      <w:numFmt w:val="bullet"/>
      <w:lvlText w:val="•"/>
      <w:lvlJc w:val="start"/>
      <w:pPr>
        <w:ind w:start="275.35pt" w:hanging="5.05pt"/>
      </w:pPr>
    </w:lvl>
    <w:lvl w:ilvl="7">
      <w:numFmt w:val="bullet"/>
      <w:lvlText w:val="•"/>
      <w:lvlJc w:val="start"/>
      <w:pPr>
        <w:ind w:start="342.35pt" w:hanging="5.05pt"/>
      </w:pPr>
    </w:lvl>
    <w:lvl w:ilvl="8">
      <w:numFmt w:val="bullet"/>
      <w:lvlText w:val="•"/>
      <w:lvlJc w:val="start"/>
      <w:pPr>
        <w:ind w:start="409.35pt" w:hanging="5.05pt"/>
      </w:pPr>
    </w:lvl>
  </w:abstractNum>
  <w:abstractNum w:abstractNumId="91" w15:restartNumberingAfterBreak="0">
    <w:nsid w:val="69995ABC"/>
    <w:multiLevelType w:val="hybridMultilevel"/>
    <w:tmpl w:val="43EAF9B0"/>
    <w:lvl w:ilvl="0" w:tplc="04090001">
      <w:start w:val="1"/>
      <w:numFmt w:val="bullet"/>
      <w:lvlText w:val=""/>
      <w:lvlJc w:val="start"/>
      <w:pPr>
        <w:ind w:start="41.45pt" w:hanging="18pt"/>
      </w:pPr>
      <w:rPr>
        <w:rFonts w:ascii="Symbol" w:hAnsi="Symbol" w:hint="default"/>
      </w:rPr>
    </w:lvl>
    <w:lvl w:ilvl="1" w:tplc="04090001">
      <w:start w:val="1"/>
      <w:numFmt w:val="bullet"/>
      <w:lvlText w:val=""/>
      <w:lvlJc w:val="start"/>
      <w:pPr>
        <w:ind w:start="77.45pt" w:hanging="18pt"/>
      </w:pPr>
      <w:rPr>
        <w:rFonts w:ascii="Symbol" w:hAnsi="Symbol" w:hint="default"/>
      </w:rPr>
    </w:lvl>
    <w:lvl w:ilvl="2" w:tplc="04090005" w:tentative="1">
      <w:start w:val="1"/>
      <w:numFmt w:val="bullet"/>
      <w:lvlText w:val=""/>
      <w:lvlJc w:val="start"/>
      <w:pPr>
        <w:ind w:start="113.45pt" w:hanging="18pt"/>
      </w:pPr>
      <w:rPr>
        <w:rFonts w:ascii="Wingdings" w:hAnsi="Wingdings" w:hint="default"/>
      </w:rPr>
    </w:lvl>
    <w:lvl w:ilvl="3" w:tplc="04090001" w:tentative="1">
      <w:start w:val="1"/>
      <w:numFmt w:val="bullet"/>
      <w:lvlText w:val=""/>
      <w:lvlJc w:val="start"/>
      <w:pPr>
        <w:ind w:start="149.45pt" w:hanging="18pt"/>
      </w:pPr>
      <w:rPr>
        <w:rFonts w:ascii="Symbol" w:hAnsi="Symbol" w:hint="default"/>
      </w:rPr>
    </w:lvl>
    <w:lvl w:ilvl="4" w:tplc="04090003" w:tentative="1">
      <w:start w:val="1"/>
      <w:numFmt w:val="bullet"/>
      <w:lvlText w:val="o"/>
      <w:lvlJc w:val="start"/>
      <w:pPr>
        <w:ind w:start="185.45pt" w:hanging="18pt"/>
      </w:pPr>
      <w:rPr>
        <w:rFonts w:ascii="Courier New" w:hAnsi="Courier New" w:hint="default"/>
      </w:rPr>
    </w:lvl>
    <w:lvl w:ilvl="5" w:tplc="04090005" w:tentative="1">
      <w:start w:val="1"/>
      <w:numFmt w:val="bullet"/>
      <w:lvlText w:val=""/>
      <w:lvlJc w:val="start"/>
      <w:pPr>
        <w:ind w:start="221.45pt" w:hanging="18pt"/>
      </w:pPr>
      <w:rPr>
        <w:rFonts w:ascii="Wingdings" w:hAnsi="Wingdings" w:hint="default"/>
      </w:rPr>
    </w:lvl>
    <w:lvl w:ilvl="6" w:tplc="04090001" w:tentative="1">
      <w:start w:val="1"/>
      <w:numFmt w:val="bullet"/>
      <w:lvlText w:val=""/>
      <w:lvlJc w:val="start"/>
      <w:pPr>
        <w:ind w:start="257.45pt" w:hanging="18pt"/>
      </w:pPr>
      <w:rPr>
        <w:rFonts w:ascii="Symbol" w:hAnsi="Symbol" w:hint="default"/>
      </w:rPr>
    </w:lvl>
    <w:lvl w:ilvl="7" w:tplc="04090003" w:tentative="1">
      <w:start w:val="1"/>
      <w:numFmt w:val="bullet"/>
      <w:lvlText w:val="o"/>
      <w:lvlJc w:val="start"/>
      <w:pPr>
        <w:ind w:start="293.45pt" w:hanging="18pt"/>
      </w:pPr>
      <w:rPr>
        <w:rFonts w:ascii="Courier New" w:hAnsi="Courier New" w:hint="default"/>
      </w:rPr>
    </w:lvl>
    <w:lvl w:ilvl="8" w:tplc="04090005" w:tentative="1">
      <w:start w:val="1"/>
      <w:numFmt w:val="bullet"/>
      <w:lvlText w:val=""/>
      <w:lvlJc w:val="start"/>
      <w:pPr>
        <w:ind w:start="329.45pt" w:hanging="18pt"/>
      </w:pPr>
      <w:rPr>
        <w:rFonts w:ascii="Wingdings" w:hAnsi="Wingdings" w:hint="default"/>
      </w:rPr>
    </w:lvl>
  </w:abstractNum>
  <w:abstractNum w:abstractNumId="92" w15:restartNumberingAfterBreak="0">
    <w:nsid w:val="6A2B42DD"/>
    <w:multiLevelType w:val="hybridMultilevel"/>
    <w:tmpl w:val="BE6E21FC"/>
    <w:lvl w:ilvl="0" w:tplc="04090001">
      <w:start w:val="1"/>
      <w:numFmt w:val="bullet"/>
      <w:lvlText w:val=""/>
      <w:lvlJc w:val="start"/>
      <w:pPr>
        <w:ind w:start="36pt" w:hanging="18pt"/>
      </w:pPr>
      <w:rPr>
        <w:rFonts w:ascii="Symbol" w:hAnsi="Symbol" w:hint="default"/>
      </w:rPr>
    </w:lvl>
    <w:lvl w:ilvl="1" w:tplc="04090003" w:tentative="1">
      <w:start w:val="1"/>
      <w:numFmt w:val="bullet"/>
      <w:lvlText w:val="o"/>
      <w:lvlJc w:val="start"/>
      <w:pPr>
        <w:ind w:start="72pt" w:hanging="18pt"/>
      </w:pPr>
      <w:rPr>
        <w:rFonts w:ascii="Courier New" w:hAnsi="Courier New" w:hint="default"/>
      </w:rPr>
    </w:lvl>
    <w:lvl w:ilvl="2" w:tplc="04090005" w:tentative="1">
      <w:start w:val="1"/>
      <w:numFmt w:val="bullet"/>
      <w:lvlText w:val=""/>
      <w:lvlJc w:val="start"/>
      <w:pPr>
        <w:ind w:start="108pt" w:hanging="18pt"/>
      </w:pPr>
      <w:rPr>
        <w:rFonts w:ascii="Wingdings" w:hAnsi="Wingdings" w:hint="default"/>
      </w:rPr>
    </w:lvl>
    <w:lvl w:ilvl="3" w:tplc="04090001" w:tentative="1">
      <w:start w:val="1"/>
      <w:numFmt w:val="bullet"/>
      <w:lvlText w:val=""/>
      <w:lvlJc w:val="start"/>
      <w:pPr>
        <w:ind w:start="144pt" w:hanging="18pt"/>
      </w:pPr>
      <w:rPr>
        <w:rFonts w:ascii="Symbol" w:hAnsi="Symbol" w:hint="default"/>
      </w:rPr>
    </w:lvl>
    <w:lvl w:ilvl="4" w:tplc="04090003" w:tentative="1">
      <w:start w:val="1"/>
      <w:numFmt w:val="bullet"/>
      <w:lvlText w:val="o"/>
      <w:lvlJc w:val="start"/>
      <w:pPr>
        <w:ind w:start="180pt" w:hanging="18pt"/>
      </w:pPr>
      <w:rPr>
        <w:rFonts w:ascii="Courier New" w:hAnsi="Courier New" w:hint="default"/>
      </w:rPr>
    </w:lvl>
    <w:lvl w:ilvl="5" w:tplc="04090005" w:tentative="1">
      <w:start w:val="1"/>
      <w:numFmt w:val="bullet"/>
      <w:lvlText w:val=""/>
      <w:lvlJc w:val="start"/>
      <w:pPr>
        <w:ind w:start="216pt" w:hanging="18pt"/>
      </w:pPr>
      <w:rPr>
        <w:rFonts w:ascii="Wingdings" w:hAnsi="Wingdings" w:hint="default"/>
      </w:rPr>
    </w:lvl>
    <w:lvl w:ilvl="6" w:tplc="04090001" w:tentative="1">
      <w:start w:val="1"/>
      <w:numFmt w:val="bullet"/>
      <w:lvlText w:val=""/>
      <w:lvlJc w:val="start"/>
      <w:pPr>
        <w:ind w:start="252pt" w:hanging="18pt"/>
      </w:pPr>
      <w:rPr>
        <w:rFonts w:ascii="Symbol" w:hAnsi="Symbol" w:hint="default"/>
      </w:rPr>
    </w:lvl>
    <w:lvl w:ilvl="7" w:tplc="04090003" w:tentative="1">
      <w:start w:val="1"/>
      <w:numFmt w:val="bullet"/>
      <w:lvlText w:val="o"/>
      <w:lvlJc w:val="start"/>
      <w:pPr>
        <w:ind w:start="288pt" w:hanging="18pt"/>
      </w:pPr>
      <w:rPr>
        <w:rFonts w:ascii="Courier New" w:hAnsi="Courier New" w:hint="default"/>
      </w:rPr>
    </w:lvl>
    <w:lvl w:ilvl="8" w:tplc="04090005" w:tentative="1">
      <w:start w:val="1"/>
      <w:numFmt w:val="bullet"/>
      <w:lvlText w:val=""/>
      <w:lvlJc w:val="start"/>
      <w:pPr>
        <w:ind w:start="324pt" w:hanging="18pt"/>
      </w:pPr>
      <w:rPr>
        <w:rFonts w:ascii="Wingdings" w:hAnsi="Wingdings" w:hint="default"/>
      </w:rPr>
    </w:lvl>
  </w:abstractNum>
  <w:abstractNum w:abstractNumId="93" w15:restartNumberingAfterBreak="0">
    <w:nsid w:val="6C292B83"/>
    <w:multiLevelType w:val="multilevel"/>
    <w:tmpl w:val="C7720BAA"/>
    <w:lvl w:ilvl="0">
      <w:start w:val="1"/>
      <w:numFmt w:val="bullet"/>
      <w:lvlText w:val=""/>
      <w:lvlJc w:val="start"/>
      <w:pPr>
        <w:ind w:start="19.70pt" w:hanging="5.05pt"/>
      </w:pPr>
      <w:rPr>
        <w:rFonts w:ascii="Symbol" w:hAnsi="Symbol" w:hint="default"/>
        <w:b/>
        <w:w w:val="99%"/>
        <w:sz w:val="16"/>
      </w:rPr>
    </w:lvl>
    <w:lvl w:ilvl="1">
      <w:numFmt w:val="bullet"/>
      <w:lvlText w:val="•"/>
      <w:lvlJc w:val="start"/>
      <w:pPr>
        <w:ind w:start="53pt" w:hanging="5.05pt"/>
      </w:pPr>
      <w:rPr>
        <w:rFonts w:ascii="Arial" w:hAnsi="Arial"/>
        <w:b w:val="0"/>
        <w:w w:val="99%"/>
        <w:sz w:val="16"/>
      </w:rPr>
    </w:lvl>
    <w:lvl w:ilvl="2">
      <w:numFmt w:val="bullet"/>
      <w:lvlText w:val="•"/>
      <w:lvlJc w:val="start"/>
      <w:pPr>
        <w:ind w:start="49pt" w:hanging="5.05pt"/>
      </w:pPr>
    </w:lvl>
    <w:lvl w:ilvl="3">
      <w:numFmt w:val="bullet"/>
      <w:lvlText w:val="•"/>
      <w:lvlJc w:val="start"/>
      <w:pPr>
        <w:ind w:start="53pt" w:hanging="5.05pt"/>
      </w:pPr>
    </w:lvl>
    <w:lvl w:ilvl="4">
      <w:numFmt w:val="bullet"/>
      <w:lvlText w:val="•"/>
      <w:lvlJc w:val="start"/>
      <w:pPr>
        <w:ind w:start="120pt" w:hanging="5.05pt"/>
      </w:pPr>
    </w:lvl>
    <w:lvl w:ilvl="5">
      <w:numFmt w:val="bullet"/>
      <w:lvlText w:val="•"/>
      <w:lvlJc w:val="start"/>
      <w:pPr>
        <w:ind w:start="187pt" w:hanging="5.05pt"/>
      </w:pPr>
    </w:lvl>
    <w:lvl w:ilvl="6">
      <w:numFmt w:val="bullet"/>
      <w:lvlText w:val="•"/>
      <w:lvlJc w:val="start"/>
      <w:pPr>
        <w:ind w:start="254pt" w:hanging="5.05pt"/>
      </w:pPr>
    </w:lvl>
    <w:lvl w:ilvl="7">
      <w:numFmt w:val="bullet"/>
      <w:lvlText w:val="•"/>
      <w:lvlJc w:val="start"/>
      <w:pPr>
        <w:ind w:start="321pt" w:hanging="5.05pt"/>
      </w:pPr>
    </w:lvl>
    <w:lvl w:ilvl="8">
      <w:numFmt w:val="bullet"/>
      <w:lvlText w:val="•"/>
      <w:lvlJc w:val="start"/>
      <w:pPr>
        <w:ind w:start="388pt" w:hanging="5.05pt"/>
      </w:pPr>
    </w:lvl>
  </w:abstractNum>
  <w:abstractNum w:abstractNumId="94" w15:restartNumberingAfterBreak="0">
    <w:nsid w:val="6EA801DB"/>
    <w:multiLevelType w:val="multilevel"/>
    <w:tmpl w:val="080C001F"/>
    <w:lvl w:ilvl="0">
      <w:start w:val="1"/>
      <w:numFmt w:val="decimal"/>
      <w:lvlText w:val="%1."/>
      <w:lvlJc w:val="start"/>
      <w:pPr>
        <w:ind w:start="18pt" w:hanging="18pt"/>
      </w:pPr>
      <w:rPr>
        <w:rFonts w:cs="Times New Roman"/>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95" w15:restartNumberingAfterBreak="0">
    <w:nsid w:val="6FDE55B8"/>
    <w:multiLevelType w:val="multilevel"/>
    <w:tmpl w:val="4BA676D0"/>
    <w:lvl w:ilvl="0">
      <w:start w:val="1"/>
      <w:numFmt w:val="decimal"/>
      <w:lvlText w:val="%1."/>
      <w:lvlJc w:val="start"/>
      <w:pPr>
        <w:ind w:start="18pt" w:hanging="18pt"/>
      </w:pPr>
      <w:rPr>
        <w:rFonts w:cs="Times New Roman" w:hint="default"/>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bullet"/>
      <w:lvlText w:val="o"/>
      <w:lvlJc w:val="start"/>
      <w:pPr>
        <w:ind w:start="86.40pt" w:hanging="32.40pt"/>
      </w:pPr>
      <w:rPr>
        <w:rFonts w:ascii="Courier New" w:hAnsi="Courier New" w:hint="default"/>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96" w15:restartNumberingAfterBreak="0">
    <w:nsid w:val="73526AA7"/>
    <w:multiLevelType w:val="multilevel"/>
    <w:tmpl w:val="99B8D62E"/>
    <w:lvl w:ilvl="0">
      <w:start w:val="1"/>
      <w:numFmt w:val="bullet"/>
      <w:lvlText w:val=""/>
      <w:lvlJc w:val="start"/>
      <w:pPr>
        <w:ind w:start="64.80pt" w:hanging="28.80pt"/>
      </w:pPr>
      <w:rPr>
        <w:rFonts w:ascii="Symbol" w:hAnsi="Symbol" w:hint="default"/>
      </w:rPr>
    </w:lvl>
    <w:lvl w:ilvl="1">
      <w:start w:val="16"/>
      <w:numFmt w:val="decimal"/>
      <w:lvlText w:val="%1.%2"/>
      <w:lvlJc w:val="start"/>
      <w:pPr>
        <w:ind w:start="64.80pt" w:hanging="28.80pt"/>
      </w:pPr>
      <w:rPr>
        <w:rFonts w:ascii="Arial" w:hAnsi="Arial" w:cs="Arial"/>
        <w:b/>
        <w:bCs/>
        <w:spacing w:val="-25"/>
        <w:w w:val="100%"/>
        <w:sz w:val="24"/>
        <w:szCs w:val="24"/>
      </w:rPr>
    </w:lvl>
    <w:lvl w:ilvl="2">
      <w:start w:val="1"/>
      <w:numFmt w:val="bullet"/>
      <w:lvlText w:val=""/>
      <w:lvlJc w:val="start"/>
      <w:pPr>
        <w:ind w:start="81pt" w:hanging="45pt"/>
      </w:pPr>
      <w:rPr>
        <w:rFonts w:ascii="Symbol" w:hAnsi="Symbol" w:hint="default"/>
        <w:b/>
        <w:i/>
        <w:w w:val="99%"/>
        <w:sz w:val="22"/>
      </w:rPr>
    </w:lvl>
    <w:lvl w:ilvl="3">
      <w:numFmt w:val="bullet"/>
      <w:lvlText w:val="•"/>
      <w:lvlJc w:val="start"/>
      <w:pPr>
        <w:ind w:start="83.55pt" w:hanging="5.05pt"/>
      </w:pPr>
      <w:rPr>
        <w:rFonts w:ascii="Arial" w:hAnsi="Arial"/>
        <w:b w:val="0"/>
        <w:w w:val="99%"/>
        <w:sz w:val="16"/>
      </w:rPr>
    </w:lvl>
    <w:lvl w:ilvl="4">
      <w:numFmt w:val="bullet"/>
      <w:lvlText w:val="•"/>
      <w:lvlJc w:val="start"/>
      <w:pPr>
        <w:ind w:start="200.80pt" w:hanging="5.05pt"/>
      </w:pPr>
    </w:lvl>
    <w:lvl w:ilvl="5">
      <w:numFmt w:val="bullet"/>
      <w:lvlText w:val="•"/>
      <w:lvlJc w:val="start"/>
      <w:pPr>
        <w:ind w:start="259.40pt" w:hanging="5.05pt"/>
      </w:pPr>
    </w:lvl>
    <w:lvl w:ilvl="6">
      <w:numFmt w:val="bullet"/>
      <w:lvlText w:val="•"/>
      <w:lvlJc w:val="start"/>
      <w:pPr>
        <w:ind w:start="318.05pt" w:hanging="5.05pt"/>
      </w:pPr>
    </w:lvl>
    <w:lvl w:ilvl="7">
      <w:numFmt w:val="bullet"/>
      <w:lvlText w:val="•"/>
      <w:lvlJc w:val="start"/>
      <w:pPr>
        <w:ind w:start="376.65pt" w:hanging="5.05pt"/>
      </w:pPr>
    </w:lvl>
    <w:lvl w:ilvl="8">
      <w:numFmt w:val="bullet"/>
      <w:lvlText w:val="•"/>
      <w:lvlJc w:val="start"/>
      <w:pPr>
        <w:ind w:start="435.30pt" w:hanging="5.05pt"/>
      </w:pPr>
    </w:lvl>
  </w:abstractNum>
  <w:abstractNum w:abstractNumId="97" w15:restartNumberingAfterBreak="0">
    <w:nsid w:val="73E30F23"/>
    <w:multiLevelType w:val="multilevel"/>
    <w:tmpl w:val="F95A93CA"/>
    <w:lvl w:ilvl="0">
      <w:start w:val="1"/>
      <w:numFmt w:val="bullet"/>
      <w:lvlText w:val=""/>
      <w:lvlJc w:val="start"/>
      <w:pPr>
        <w:ind w:start="38.90pt" w:hanging="5.05pt"/>
      </w:pPr>
      <w:rPr>
        <w:rFonts w:ascii="Symbol" w:hAnsi="Symbol" w:hint="default"/>
        <w:b/>
        <w:w w:val="99%"/>
        <w:sz w:val="16"/>
      </w:rPr>
    </w:lvl>
    <w:lvl w:ilvl="1">
      <w:start w:val="1"/>
      <w:numFmt w:val="bullet"/>
      <w:lvlText w:val=""/>
      <w:lvlJc w:val="start"/>
      <w:pPr>
        <w:ind w:start="72.20pt" w:hanging="5.05pt"/>
      </w:pPr>
      <w:rPr>
        <w:rFonts w:ascii="Symbol" w:hAnsi="Symbol" w:hint="default"/>
        <w:b w:val="0"/>
        <w:w w:val="99%"/>
        <w:sz w:val="16"/>
      </w:rPr>
    </w:lvl>
    <w:lvl w:ilvl="2">
      <w:numFmt w:val="bullet"/>
      <w:lvlText w:val="•"/>
      <w:lvlJc w:val="start"/>
      <w:pPr>
        <w:ind w:start="68.20pt" w:hanging="5.05pt"/>
      </w:pPr>
    </w:lvl>
    <w:lvl w:ilvl="3">
      <w:numFmt w:val="bullet"/>
      <w:lvlText w:val="•"/>
      <w:lvlJc w:val="start"/>
      <w:pPr>
        <w:ind w:start="72.20pt" w:hanging="5.05pt"/>
      </w:pPr>
    </w:lvl>
    <w:lvl w:ilvl="4">
      <w:numFmt w:val="bullet"/>
      <w:lvlText w:val="•"/>
      <w:lvlJc w:val="start"/>
      <w:pPr>
        <w:ind w:start="139.20pt" w:hanging="5.05pt"/>
      </w:pPr>
    </w:lvl>
    <w:lvl w:ilvl="5">
      <w:numFmt w:val="bullet"/>
      <w:lvlText w:val="•"/>
      <w:lvlJc w:val="start"/>
      <w:pPr>
        <w:ind w:start="206.20pt" w:hanging="5.05pt"/>
      </w:pPr>
    </w:lvl>
    <w:lvl w:ilvl="6">
      <w:numFmt w:val="bullet"/>
      <w:lvlText w:val="•"/>
      <w:lvlJc w:val="start"/>
      <w:pPr>
        <w:ind w:start="273.20pt" w:hanging="5.05pt"/>
      </w:pPr>
    </w:lvl>
    <w:lvl w:ilvl="7">
      <w:numFmt w:val="bullet"/>
      <w:lvlText w:val="•"/>
      <w:lvlJc w:val="start"/>
      <w:pPr>
        <w:ind w:start="340.20pt" w:hanging="5.05pt"/>
      </w:pPr>
    </w:lvl>
    <w:lvl w:ilvl="8">
      <w:numFmt w:val="bullet"/>
      <w:lvlText w:val="•"/>
      <w:lvlJc w:val="start"/>
      <w:pPr>
        <w:ind w:start="407.20pt" w:hanging="5.05pt"/>
      </w:pPr>
    </w:lvl>
  </w:abstractNum>
  <w:abstractNum w:abstractNumId="98" w15:restartNumberingAfterBreak="0">
    <w:nsid w:val="749832E1"/>
    <w:multiLevelType w:val="multilevel"/>
    <w:tmpl w:val="080C001F"/>
    <w:lvl w:ilvl="0">
      <w:start w:val="1"/>
      <w:numFmt w:val="decimal"/>
      <w:lvlText w:val="%1."/>
      <w:lvlJc w:val="start"/>
      <w:pPr>
        <w:ind w:start="18pt" w:hanging="18pt"/>
      </w:pPr>
      <w:rPr>
        <w:rFonts w:cs="Times New Roman"/>
      </w:rPr>
    </w:lvl>
    <w:lvl w:ilvl="1">
      <w:start w:val="1"/>
      <w:numFmt w:val="decimal"/>
      <w:lvlText w:val="%1.%2."/>
      <w:lvlJc w:val="start"/>
      <w:pPr>
        <w:ind w:start="39.60pt" w:hanging="21.60pt"/>
      </w:pPr>
      <w:rPr>
        <w:rFonts w:cs="Times New Roman"/>
      </w:rPr>
    </w:lvl>
    <w:lvl w:ilvl="2">
      <w:start w:val="1"/>
      <w:numFmt w:val="decimal"/>
      <w:lvlText w:val="%1.%2.%3."/>
      <w:lvlJc w:val="start"/>
      <w:pPr>
        <w:ind w:start="61.20pt" w:hanging="25.20pt"/>
      </w:pPr>
      <w:rPr>
        <w:rFonts w:cs="Times New Roman"/>
      </w:rPr>
    </w:lvl>
    <w:lvl w:ilvl="3">
      <w:start w:val="1"/>
      <w:numFmt w:val="decimal"/>
      <w:lvlText w:val="%1.%2.%3.%4."/>
      <w:lvlJc w:val="start"/>
      <w:pPr>
        <w:ind w:start="86.40pt" w:hanging="32.40pt"/>
      </w:pPr>
      <w:rPr>
        <w:rFonts w:cs="Times New Roman"/>
      </w:rPr>
    </w:lvl>
    <w:lvl w:ilvl="4">
      <w:start w:val="1"/>
      <w:numFmt w:val="decimal"/>
      <w:lvlText w:val="%1.%2.%3.%4.%5."/>
      <w:lvlJc w:val="start"/>
      <w:pPr>
        <w:ind w:start="111.60pt" w:hanging="39.60pt"/>
      </w:pPr>
      <w:rPr>
        <w:rFonts w:cs="Times New Roman"/>
      </w:rPr>
    </w:lvl>
    <w:lvl w:ilvl="5">
      <w:start w:val="1"/>
      <w:numFmt w:val="decimal"/>
      <w:lvlText w:val="%1.%2.%3.%4.%5.%6."/>
      <w:lvlJc w:val="start"/>
      <w:pPr>
        <w:ind w:start="136.80pt" w:hanging="46.80pt"/>
      </w:pPr>
      <w:rPr>
        <w:rFonts w:cs="Times New Roman"/>
      </w:rPr>
    </w:lvl>
    <w:lvl w:ilvl="6">
      <w:start w:val="1"/>
      <w:numFmt w:val="decimal"/>
      <w:lvlText w:val="%1.%2.%3.%4.%5.%6.%7."/>
      <w:lvlJc w:val="start"/>
      <w:pPr>
        <w:ind w:start="162pt" w:hanging="54pt"/>
      </w:pPr>
      <w:rPr>
        <w:rFonts w:cs="Times New Roman"/>
      </w:rPr>
    </w:lvl>
    <w:lvl w:ilvl="7">
      <w:start w:val="1"/>
      <w:numFmt w:val="decimal"/>
      <w:lvlText w:val="%1.%2.%3.%4.%5.%6.%7.%8."/>
      <w:lvlJc w:val="start"/>
      <w:pPr>
        <w:ind w:start="187.20pt" w:hanging="61.20pt"/>
      </w:pPr>
      <w:rPr>
        <w:rFonts w:cs="Times New Roman"/>
      </w:rPr>
    </w:lvl>
    <w:lvl w:ilvl="8">
      <w:start w:val="1"/>
      <w:numFmt w:val="decimal"/>
      <w:lvlText w:val="%1.%2.%3.%4.%5.%6.%7.%8.%9."/>
      <w:lvlJc w:val="start"/>
      <w:pPr>
        <w:ind w:start="216pt" w:hanging="72pt"/>
      </w:pPr>
      <w:rPr>
        <w:rFonts w:cs="Times New Roman"/>
      </w:rPr>
    </w:lvl>
  </w:abstractNum>
  <w:abstractNum w:abstractNumId="99" w15:restartNumberingAfterBreak="0">
    <w:nsid w:val="76EF78A4"/>
    <w:multiLevelType w:val="multilevel"/>
    <w:tmpl w:val="73AC055E"/>
    <w:lvl w:ilvl="0">
      <w:start w:val="1"/>
      <w:numFmt w:val="bullet"/>
      <w:lvlText w:val=""/>
      <w:lvlJc w:val="start"/>
      <w:pPr>
        <w:ind w:start="122.40pt" w:hanging="50.40pt"/>
      </w:pPr>
      <w:rPr>
        <w:rFonts w:ascii="Symbol" w:hAnsi="Symbol" w:hint="default"/>
      </w:rPr>
    </w:lvl>
    <w:lvl w:ilvl="1">
      <w:start w:val="6"/>
      <w:numFmt w:val="decimal"/>
      <w:lvlText w:val="%1.%2"/>
      <w:lvlJc w:val="start"/>
      <w:pPr>
        <w:ind w:start="122.40pt" w:hanging="50.40pt"/>
      </w:pPr>
      <w:rPr>
        <w:rFonts w:cs="Times New Roman"/>
      </w:rPr>
    </w:lvl>
    <w:lvl w:ilvl="2">
      <w:start w:val="2"/>
      <w:numFmt w:val="decimal"/>
      <w:lvlText w:val="%1.%2.%3"/>
      <w:lvlJc w:val="start"/>
      <w:pPr>
        <w:ind w:start="122.40pt" w:hanging="50.40pt"/>
      </w:pPr>
      <w:rPr>
        <w:rFonts w:cs="Times New Roman"/>
      </w:rPr>
    </w:lvl>
    <w:lvl w:ilvl="3">
      <w:start w:val="2"/>
      <w:numFmt w:val="decimal"/>
      <w:lvlText w:val="%1.%2.%3.%4"/>
      <w:lvlJc w:val="start"/>
      <w:pPr>
        <w:ind w:start="122.40pt" w:hanging="50.40pt"/>
      </w:pPr>
      <w:rPr>
        <w:rFonts w:cs="Times New Roman"/>
      </w:rPr>
    </w:lvl>
    <w:lvl w:ilvl="4">
      <w:start w:val="1"/>
      <w:numFmt w:val="decimal"/>
      <w:lvlText w:val="%1.%2.%3.%4.%5"/>
      <w:lvlJc w:val="start"/>
      <w:pPr>
        <w:ind w:start="122.40pt" w:hanging="50.40pt"/>
      </w:pPr>
      <w:rPr>
        <w:rFonts w:ascii="Arial" w:hAnsi="Arial" w:cs="Arial"/>
        <w:b/>
        <w:bCs/>
        <w:i/>
        <w:iCs/>
        <w:spacing w:val="0"/>
        <w:w w:val="99%"/>
        <w:sz w:val="16"/>
        <w:szCs w:val="16"/>
      </w:rPr>
    </w:lvl>
    <w:lvl w:ilvl="5">
      <w:numFmt w:val="bullet"/>
      <w:lvlText w:val="•"/>
      <w:lvlJc w:val="start"/>
      <w:pPr>
        <w:ind w:start="91.20pt" w:hanging="5.05pt"/>
      </w:pPr>
      <w:rPr>
        <w:rFonts w:ascii="Arial" w:hAnsi="Arial"/>
        <w:b w:val="0"/>
        <w:w w:val="99%"/>
        <w:sz w:val="16"/>
      </w:rPr>
    </w:lvl>
    <w:lvl w:ilvl="6">
      <w:numFmt w:val="bullet"/>
      <w:lvlText w:val="•"/>
      <w:lvlJc w:val="start"/>
      <w:pPr>
        <w:ind w:start="355.55pt" w:hanging="5.05pt"/>
      </w:pPr>
    </w:lvl>
    <w:lvl w:ilvl="7">
      <w:numFmt w:val="bullet"/>
      <w:lvlText w:val="•"/>
      <w:lvlJc w:val="start"/>
      <w:pPr>
        <w:ind w:start="413.80pt" w:hanging="5.05pt"/>
      </w:pPr>
    </w:lvl>
    <w:lvl w:ilvl="8">
      <w:numFmt w:val="bullet"/>
      <w:lvlText w:val="•"/>
      <w:lvlJc w:val="start"/>
      <w:pPr>
        <w:ind w:start="472.05pt" w:hanging="5.05pt"/>
      </w:pPr>
    </w:lvl>
  </w:abstractNum>
  <w:abstractNum w:abstractNumId="100" w15:restartNumberingAfterBreak="0">
    <w:nsid w:val="784B1AAA"/>
    <w:multiLevelType w:val="multilevel"/>
    <w:tmpl w:val="B5CAB5B8"/>
    <w:lvl w:ilvl="0">
      <w:start w:val="1"/>
      <w:numFmt w:val="bullet"/>
      <w:lvlText w:val=""/>
      <w:lvlJc w:val="start"/>
      <w:pPr>
        <w:ind w:start="77.05pt" w:hanging="5.05pt"/>
      </w:pPr>
      <w:rPr>
        <w:rFonts w:ascii="Symbol" w:hAnsi="Symbol" w:hint="default"/>
        <w:b/>
        <w:w w:val="99%"/>
        <w:sz w:val="16"/>
      </w:rPr>
    </w:lvl>
    <w:lvl w:ilvl="1">
      <w:numFmt w:val="bullet"/>
      <w:lvlText w:val="•"/>
      <w:lvlJc w:val="start"/>
      <w:pPr>
        <w:ind w:start="110.35pt" w:hanging="5.05pt"/>
      </w:pPr>
      <w:rPr>
        <w:rFonts w:ascii="Arial" w:hAnsi="Arial"/>
        <w:b w:val="0"/>
        <w:w w:val="99%"/>
        <w:sz w:val="16"/>
      </w:rPr>
    </w:lvl>
    <w:lvl w:ilvl="2">
      <w:numFmt w:val="bullet"/>
      <w:lvlText w:val="•"/>
      <w:lvlJc w:val="start"/>
      <w:pPr>
        <w:ind w:start="106.35pt" w:hanging="5.05pt"/>
      </w:pPr>
    </w:lvl>
    <w:lvl w:ilvl="3">
      <w:numFmt w:val="bullet"/>
      <w:lvlText w:val="•"/>
      <w:lvlJc w:val="start"/>
      <w:pPr>
        <w:ind w:start="110.35pt" w:hanging="5.05pt"/>
      </w:pPr>
    </w:lvl>
    <w:lvl w:ilvl="4">
      <w:numFmt w:val="bullet"/>
      <w:lvlText w:val="•"/>
      <w:lvlJc w:val="start"/>
      <w:pPr>
        <w:ind w:start="177.35pt" w:hanging="5.05pt"/>
      </w:pPr>
    </w:lvl>
    <w:lvl w:ilvl="5">
      <w:numFmt w:val="bullet"/>
      <w:lvlText w:val="•"/>
      <w:lvlJc w:val="start"/>
      <w:pPr>
        <w:ind w:start="244.35pt" w:hanging="5.05pt"/>
      </w:pPr>
    </w:lvl>
    <w:lvl w:ilvl="6">
      <w:numFmt w:val="bullet"/>
      <w:lvlText w:val="•"/>
      <w:lvlJc w:val="start"/>
      <w:pPr>
        <w:ind w:start="311.35pt" w:hanging="5.05pt"/>
      </w:pPr>
    </w:lvl>
    <w:lvl w:ilvl="7">
      <w:numFmt w:val="bullet"/>
      <w:lvlText w:val="•"/>
      <w:lvlJc w:val="start"/>
      <w:pPr>
        <w:ind w:start="378.35pt" w:hanging="5.05pt"/>
      </w:pPr>
    </w:lvl>
    <w:lvl w:ilvl="8">
      <w:numFmt w:val="bullet"/>
      <w:lvlText w:val="•"/>
      <w:lvlJc w:val="start"/>
      <w:pPr>
        <w:ind w:start="445.35pt" w:hanging="5.05pt"/>
      </w:pPr>
    </w:lvl>
  </w:abstractNum>
  <w:abstractNum w:abstractNumId="101" w15:restartNumberingAfterBreak="0">
    <w:nsid w:val="7D08603C"/>
    <w:multiLevelType w:val="multilevel"/>
    <w:tmpl w:val="59FA2C12"/>
    <w:lvl w:ilvl="0">
      <w:start w:val="1"/>
      <w:numFmt w:val="bullet"/>
      <w:lvlText w:val=""/>
      <w:lvlJc w:val="start"/>
      <w:pPr>
        <w:ind w:start="23.45pt" w:hanging="18pt"/>
      </w:pPr>
      <w:rPr>
        <w:rFonts w:ascii="Symbol" w:hAnsi="Symbol" w:hint="default"/>
      </w:rPr>
    </w:lvl>
    <w:lvl w:ilvl="1">
      <w:start w:val="1"/>
      <w:numFmt w:val="decimal"/>
      <w:lvlText w:val="%1.%2."/>
      <w:lvlJc w:val="start"/>
      <w:pPr>
        <w:ind w:start="45.05pt" w:hanging="21.60pt"/>
      </w:pPr>
      <w:rPr>
        <w:rFonts w:cs="Times New Roman"/>
      </w:rPr>
    </w:lvl>
    <w:lvl w:ilvl="2">
      <w:start w:val="1"/>
      <w:numFmt w:val="decimal"/>
      <w:lvlText w:val="%1.%2.%3."/>
      <w:lvlJc w:val="start"/>
      <w:pPr>
        <w:ind w:start="66.65pt" w:hanging="25.20pt"/>
      </w:pPr>
      <w:rPr>
        <w:rFonts w:cs="Times New Roman"/>
      </w:rPr>
    </w:lvl>
    <w:lvl w:ilvl="3">
      <w:start w:val="1"/>
      <w:numFmt w:val="bullet"/>
      <w:lvlText w:val="o"/>
      <w:lvlJc w:val="start"/>
      <w:pPr>
        <w:ind w:start="91.85pt" w:hanging="32.40pt"/>
      </w:pPr>
      <w:rPr>
        <w:rFonts w:ascii="Courier New" w:hAnsi="Courier New" w:hint="default"/>
      </w:rPr>
    </w:lvl>
    <w:lvl w:ilvl="4">
      <w:start w:val="1"/>
      <w:numFmt w:val="decimal"/>
      <w:lvlText w:val="%1.%2.%3.%4.%5."/>
      <w:lvlJc w:val="start"/>
      <w:pPr>
        <w:ind w:start="117.05pt" w:hanging="39.60pt"/>
      </w:pPr>
      <w:rPr>
        <w:rFonts w:cs="Times New Roman"/>
      </w:rPr>
    </w:lvl>
    <w:lvl w:ilvl="5">
      <w:start w:val="1"/>
      <w:numFmt w:val="decimal"/>
      <w:lvlText w:val="%1.%2.%3.%4.%5.%6."/>
      <w:lvlJc w:val="start"/>
      <w:pPr>
        <w:ind w:start="142.25pt" w:hanging="46.80pt"/>
      </w:pPr>
      <w:rPr>
        <w:rFonts w:cs="Times New Roman"/>
      </w:rPr>
    </w:lvl>
    <w:lvl w:ilvl="6">
      <w:start w:val="1"/>
      <w:numFmt w:val="decimal"/>
      <w:lvlText w:val="%1.%2.%3.%4.%5.%6.%7."/>
      <w:lvlJc w:val="start"/>
      <w:pPr>
        <w:ind w:start="167.45pt" w:hanging="54pt"/>
      </w:pPr>
      <w:rPr>
        <w:rFonts w:cs="Times New Roman"/>
      </w:rPr>
    </w:lvl>
    <w:lvl w:ilvl="7">
      <w:start w:val="1"/>
      <w:numFmt w:val="decimal"/>
      <w:lvlText w:val="%1.%2.%3.%4.%5.%6.%7.%8."/>
      <w:lvlJc w:val="start"/>
      <w:pPr>
        <w:ind w:start="192.65pt" w:hanging="61.20pt"/>
      </w:pPr>
      <w:rPr>
        <w:rFonts w:cs="Times New Roman"/>
      </w:rPr>
    </w:lvl>
    <w:lvl w:ilvl="8">
      <w:start w:val="1"/>
      <w:numFmt w:val="decimal"/>
      <w:lvlText w:val="%1.%2.%3.%4.%5.%6.%7.%8.%9."/>
      <w:lvlJc w:val="start"/>
      <w:pPr>
        <w:ind w:start="221.45pt" w:hanging="72pt"/>
      </w:pPr>
      <w:rPr>
        <w:rFonts w:cs="Times New Roman"/>
      </w:r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42"/>
  </w:num>
  <w:num w:numId="23">
    <w:abstractNumId w:val="29"/>
  </w:num>
  <w:num w:numId="24">
    <w:abstractNumId w:val="93"/>
  </w:num>
  <w:num w:numId="25">
    <w:abstractNumId w:val="28"/>
  </w:num>
  <w:num w:numId="26">
    <w:abstractNumId w:val="65"/>
  </w:num>
  <w:num w:numId="27">
    <w:abstractNumId w:val="26"/>
  </w:num>
  <w:num w:numId="28">
    <w:abstractNumId w:val="95"/>
  </w:num>
  <w:num w:numId="29">
    <w:abstractNumId w:val="90"/>
  </w:num>
  <w:num w:numId="30">
    <w:abstractNumId w:val="38"/>
  </w:num>
  <w:num w:numId="31">
    <w:abstractNumId w:val="69"/>
  </w:num>
  <w:num w:numId="32">
    <w:abstractNumId w:val="78"/>
  </w:num>
  <w:num w:numId="33">
    <w:abstractNumId w:val="27"/>
  </w:num>
  <w:num w:numId="34">
    <w:abstractNumId w:val="77"/>
  </w:num>
  <w:num w:numId="35">
    <w:abstractNumId w:val="64"/>
  </w:num>
  <w:num w:numId="36">
    <w:abstractNumId w:val="76"/>
  </w:num>
  <w:num w:numId="37">
    <w:abstractNumId w:val="101"/>
  </w:num>
  <w:num w:numId="38">
    <w:abstractNumId w:val="61"/>
  </w:num>
  <w:num w:numId="39">
    <w:abstractNumId w:val="22"/>
  </w:num>
  <w:num w:numId="40">
    <w:abstractNumId w:val="94"/>
  </w:num>
  <w:num w:numId="41">
    <w:abstractNumId w:val="49"/>
  </w:num>
  <w:num w:numId="42">
    <w:abstractNumId w:val="32"/>
  </w:num>
  <w:num w:numId="43">
    <w:abstractNumId w:val="81"/>
  </w:num>
  <w:num w:numId="44">
    <w:abstractNumId w:val="60"/>
  </w:num>
  <w:num w:numId="45">
    <w:abstractNumId w:val="98"/>
  </w:num>
  <w:num w:numId="46">
    <w:abstractNumId w:val="25"/>
  </w:num>
  <w:num w:numId="47">
    <w:abstractNumId w:val="73"/>
  </w:num>
  <w:num w:numId="48">
    <w:abstractNumId w:val="63"/>
  </w:num>
  <w:num w:numId="49">
    <w:abstractNumId w:val="86"/>
  </w:num>
  <w:num w:numId="50">
    <w:abstractNumId w:val="58"/>
  </w:num>
  <w:num w:numId="51">
    <w:abstractNumId w:val="87"/>
  </w:num>
  <w:num w:numId="52">
    <w:abstractNumId w:val="52"/>
  </w:num>
  <w:num w:numId="53">
    <w:abstractNumId w:val="89"/>
  </w:num>
  <w:num w:numId="54">
    <w:abstractNumId w:val="82"/>
  </w:num>
  <w:num w:numId="55">
    <w:abstractNumId w:val="56"/>
  </w:num>
  <w:num w:numId="56">
    <w:abstractNumId w:val="99"/>
  </w:num>
  <w:num w:numId="57">
    <w:abstractNumId w:val="40"/>
  </w:num>
  <w:num w:numId="58">
    <w:abstractNumId w:val="45"/>
  </w:num>
  <w:num w:numId="59">
    <w:abstractNumId w:val="83"/>
  </w:num>
  <w:num w:numId="60">
    <w:abstractNumId w:val="53"/>
  </w:num>
  <w:num w:numId="61">
    <w:abstractNumId w:val="85"/>
  </w:num>
  <w:num w:numId="62">
    <w:abstractNumId w:val="23"/>
  </w:num>
  <w:num w:numId="63">
    <w:abstractNumId w:val="55"/>
  </w:num>
  <w:num w:numId="64">
    <w:abstractNumId w:val="79"/>
  </w:num>
  <w:num w:numId="65">
    <w:abstractNumId w:val="66"/>
  </w:num>
  <w:num w:numId="66">
    <w:abstractNumId w:val="59"/>
  </w:num>
  <w:num w:numId="67">
    <w:abstractNumId w:val="67"/>
  </w:num>
  <w:num w:numId="68">
    <w:abstractNumId w:val="48"/>
  </w:num>
  <w:num w:numId="69">
    <w:abstractNumId w:val="100"/>
  </w:num>
  <w:num w:numId="70">
    <w:abstractNumId w:val="57"/>
  </w:num>
  <w:num w:numId="71">
    <w:abstractNumId w:val="36"/>
  </w:num>
  <w:num w:numId="72">
    <w:abstractNumId w:val="41"/>
  </w:num>
  <w:num w:numId="73">
    <w:abstractNumId w:val="75"/>
  </w:num>
  <w:num w:numId="74">
    <w:abstractNumId w:val="33"/>
  </w:num>
  <w:num w:numId="75">
    <w:abstractNumId w:val="35"/>
  </w:num>
  <w:num w:numId="76">
    <w:abstractNumId w:val="74"/>
  </w:num>
  <w:num w:numId="77">
    <w:abstractNumId w:val="62"/>
  </w:num>
  <w:num w:numId="78">
    <w:abstractNumId w:val="47"/>
  </w:num>
  <w:num w:numId="79">
    <w:abstractNumId w:val="71"/>
  </w:num>
  <w:num w:numId="80">
    <w:abstractNumId w:val="92"/>
  </w:num>
  <w:num w:numId="81">
    <w:abstractNumId w:val="37"/>
  </w:num>
  <w:num w:numId="82">
    <w:abstractNumId w:val="39"/>
  </w:num>
  <w:num w:numId="83">
    <w:abstractNumId w:val="68"/>
  </w:num>
  <w:num w:numId="84">
    <w:abstractNumId w:val="97"/>
  </w:num>
  <w:num w:numId="85">
    <w:abstractNumId w:val="50"/>
  </w:num>
  <w:num w:numId="86">
    <w:abstractNumId w:val="70"/>
  </w:num>
  <w:num w:numId="87">
    <w:abstractNumId w:val="34"/>
  </w:num>
  <w:num w:numId="88">
    <w:abstractNumId w:val="54"/>
  </w:num>
  <w:num w:numId="89">
    <w:abstractNumId w:val="72"/>
  </w:num>
  <w:num w:numId="90">
    <w:abstractNumId w:val="44"/>
  </w:num>
  <w:num w:numId="91">
    <w:abstractNumId w:val="31"/>
  </w:num>
  <w:num w:numId="92">
    <w:abstractNumId w:val="46"/>
  </w:num>
  <w:num w:numId="93">
    <w:abstractNumId w:val="51"/>
  </w:num>
  <w:num w:numId="94">
    <w:abstractNumId w:val="96"/>
  </w:num>
  <w:num w:numId="95">
    <w:abstractNumId w:val="43"/>
  </w:num>
  <w:num w:numId="96">
    <w:abstractNumId w:val="30"/>
  </w:num>
  <w:num w:numId="97">
    <w:abstractNumId w:val="84"/>
  </w:num>
  <w:num w:numId="98">
    <w:abstractNumId w:val="21"/>
  </w:num>
  <w:num w:numId="99">
    <w:abstractNumId w:val="88"/>
  </w:num>
  <w:num w:numId="100">
    <w:abstractNumId w:val="80"/>
  </w:num>
  <w:num w:numId="101">
    <w:abstractNumId w:val="91"/>
  </w:num>
  <w:num w:numId="102">
    <w:abstractNumId w:val="24"/>
  </w:num>
  <w:numIdMacAtCleanup w:val="102"/>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36pt"/>
  <w:drawingGridHorizontalSpacing w:val="6pt"/>
  <w:drawingGridVerticalSpacing w:val="6pt"/>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374E"/>
    <w:rsid w:val="00032A22"/>
    <w:rsid w:val="00044ECB"/>
    <w:rsid w:val="00053D8C"/>
    <w:rsid w:val="00066813"/>
    <w:rsid w:val="00090B02"/>
    <w:rsid w:val="000917A4"/>
    <w:rsid w:val="000A6223"/>
    <w:rsid w:val="000A689B"/>
    <w:rsid w:val="000B55E5"/>
    <w:rsid w:val="000C14FA"/>
    <w:rsid w:val="00132A65"/>
    <w:rsid w:val="00135D41"/>
    <w:rsid w:val="001A4FC7"/>
    <w:rsid w:val="001B5BDB"/>
    <w:rsid w:val="001E1637"/>
    <w:rsid w:val="001F152A"/>
    <w:rsid w:val="00205D3B"/>
    <w:rsid w:val="002123C9"/>
    <w:rsid w:val="00216829"/>
    <w:rsid w:val="00227731"/>
    <w:rsid w:val="00233EA7"/>
    <w:rsid w:val="00254824"/>
    <w:rsid w:val="00260316"/>
    <w:rsid w:val="0027193A"/>
    <w:rsid w:val="00283DFC"/>
    <w:rsid w:val="00284E4A"/>
    <w:rsid w:val="002B450A"/>
    <w:rsid w:val="002C3F71"/>
    <w:rsid w:val="002E5915"/>
    <w:rsid w:val="002E7F02"/>
    <w:rsid w:val="00307689"/>
    <w:rsid w:val="0031509B"/>
    <w:rsid w:val="00337C52"/>
    <w:rsid w:val="00355EBF"/>
    <w:rsid w:val="00396D5F"/>
    <w:rsid w:val="003E7E2B"/>
    <w:rsid w:val="00412550"/>
    <w:rsid w:val="00435A1F"/>
    <w:rsid w:val="00442B9A"/>
    <w:rsid w:val="004433D4"/>
    <w:rsid w:val="004617F6"/>
    <w:rsid w:val="004643BC"/>
    <w:rsid w:val="00492087"/>
    <w:rsid w:val="00493847"/>
    <w:rsid w:val="004A17B6"/>
    <w:rsid w:val="004C05C0"/>
    <w:rsid w:val="004D1D2A"/>
    <w:rsid w:val="004D5290"/>
    <w:rsid w:val="004F33F4"/>
    <w:rsid w:val="005156B2"/>
    <w:rsid w:val="00535D50"/>
    <w:rsid w:val="00537A73"/>
    <w:rsid w:val="00540982"/>
    <w:rsid w:val="00575C5B"/>
    <w:rsid w:val="00584DBB"/>
    <w:rsid w:val="005D24D6"/>
    <w:rsid w:val="005E524A"/>
    <w:rsid w:val="005E5D1C"/>
    <w:rsid w:val="005F05ED"/>
    <w:rsid w:val="005F0A61"/>
    <w:rsid w:val="005F2939"/>
    <w:rsid w:val="00603BBF"/>
    <w:rsid w:val="006506C9"/>
    <w:rsid w:val="00654350"/>
    <w:rsid w:val="0065514D"/>
    <w:rsid w:val="006667CB"/>
    <w:rsid w:val="006E21D5"/>
    <w:rsid w:val="0071428E"/>
    <w:rsid w:val="007321F4"/>
    <w:rsid w:val="00745677"/>
    <w:rsid w:val="00756E99"/>
    <w:rsid w:val="00764F4E"/>
    <w:rsid w:val="00774C9C"/>
    <w:rsid w:val="0077644A"/>
    <w:rsid w:val="00783737"/>
    <w:rsid w:val="007A6861"/>
    <w:rsid w:val="007B13CB"/>
    <w:rsid w:val="007E0E1C"/>
    <w:rsid w:val="007F6897"/>
    <w:rsid w:val="00815254"/>
    <w:rsid w:val="008543B4"/>
    <w:rsid w:val="008752AE"/>
    <w:rsid w:val="0088101C"/>
    <w:rsid w:val="008860CD"/>
    <w:rsid w:val="008A1D2D"/>
    <w:rsid w:val="008A577E"/>
    <w:rsid w:val="008D1828"/>
    <w:rsid w:val="008E0091"/>
    <w:rsid w:val="008E6736"/>
    <w:rsid w:val="00905D04"/>
    <w:rsid w:val="00906426"/>
    <w:rsid w:val="00911C55"/>
    <w:rsid w:val="00927C5A"/>
    <w:rsid w:val="00986301"/>
    <w:rsid w:val="009916D9"/>
    <w:rsid w:val="00993059"/>
    <w:rsid w:val="009A2431"/>
    <w:rsid w:val="009C4359"/>
    <w:rsid w:val="00A10F82"/>
    <w:rsid w:val="00A66418"/>
    <w:rsid w:val="00A71AD3"/>
    <w:rsid w:val="00A81AA6"/>
    <w:rsid w:val="00AC3B3F"/>
    <w:rsid w:val="00AC6E5E"/>
    <w:rsid w:val="00AE18D1"/>
    <w:rsid w:val="00AF68D6"/>
    <w:rsid w:val="00B51AF0"/>
    <w:rsid w:val="00B75F3A"/>
    <w:rsid w:val="00B836CB"/>
    <w:rsid w:val="00BB0FFD"/>
    <w:rsid w:val="00BF4708"/>
    <w:rsid w:val="00C23AF9"/>
    <w:rsid w:val="00C478C3"/>
    <w:rsid w:val="00C5418F"/>
    <w:rsid w:val="00C54670"/>
    <w:rsid w:val="00C73C77"/>
    <w:rsid w:val="00C80ABA"/>
    <w:rsid w:val="00C9468E"/>
    <w:rsid w:val="00CA0F37"/>
    <w:rsid w:val="00CA5B31"/>
    <w:rsid w:val="00CD4E27"/>
    <w:rsid w:val="00CD6BA5"/>
    <w:rsid w:val="00CF2F09"/>
    <w:rsid w:val="00D26854"/>
    <w:rsid w:val="00D35A42"/>
    <w:rsid w:val="00D507B6"/>
    <w:rsid w:val="00D52143"/>
    <w:rsid w:val="00D828E9"/>
    <w:rsid w:val="00D84903"/>
    <w:rsid w:val="00D875BD"/>
    <w:rsid w:val="00D92B83"/>
    <w:rsid w:val="00DB64E1"/>
    <w:rsid w:val="00DE1FE0"/>
    <w:rsid w:val="00E5374E"/>
    <w:rsid w:val="00E60B8F"/>
    <w:rsid w:val="00ED43FB"/>
    <w:rsid w:val="00EE3BF6"/>
    <w:rsid w:val="00EE3C27"/>
    <w:rsid w:val="00F137FE"/>
    <w:rsid w:val="00F3211E"/>
    <w:rsid w:val="00F4260B"/>
    <w:rsid w:val="00F46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56C8E942"/>
  <w14:defaultImageDpi w14:val="0"/>
  <w15:docId w15:val="{0AD46EC4-6077-47EE-BC2F-6B581D1E78CE}"/>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before="4.30pt"/>
      <w:ind w:start="34.25pt" w:hanging="28.80pt"/>
      <w:outlineLvl w:val="0"/>
    </w:pPr>
    <w:rPr>
      <w:b/>
      <w:bCs/>
      <w:sz w:val="24"/>
      <w:szCs w:val="24"/>
    </w:rPr>
  </w:style>
  <w:style w:type="paragraph" w:styleId="Heading2">
    <w:name w:val="heading 2"/>
    <w:basedOn w:val="Normal"/>
    <w:next w:val="Normal"/>
    <w:link w:val="Heading2Char"/>
    <w:uiPriority w:val="1"/>
    <w:qFormat/>
    <w:pPr>
      <w:spacing w:before="6.45pt"/>
      <w:ind w:start="50.45pt" w:hanging="45pt"/>
      <w:outlineLvl w:val="1"/>
    </w:pPr>
    <w:rPr>
      <w:b/>
      <w:bCs/>
      <w:i/>
      <w:iCs/>
    </w:rPr>
  </w:style>
  <w:style w:type="paragraph" w:styleId="Heading3">
    <w:name w:val="heading 3"/>
    <w:basedOn w:val="Normal"/>
    <w:next w:val="Normal"/>
    <w:link w:val="Heading3Char"/>
    <w:uiPriority w:val="1"/>
    <w:qFormat/>
    <w:pPr>
      <w:ind w:start="48.60pt" w:hanging="43.20pt"/>
      <w:outlineLvl w:val="2"/>
    </w:pPr>
    <w:rPr>
      <w:b/>
      <w:bCs/>
      <w:i/>
      <w:iCs/>
      <w:sz w:val="18"/>
      <w:szCs w:val="18"/>
    </w:rPr>
  </w:style>
  <w:style w:type="paragraph" w:styleId="Heading4">
    <w:name w:val="heading 4"/>
    <w:basedOn w:val="Normal"/>
    <w:next w:val="Normal"/>
    <w:link w:val="Heading4Char"/>
    <w:uiPriority w:val="1"/>
    <w:qFormat/>
    <w:pPr>
      <w:ind w:start="18.70pt"/>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hAnsi="Calibri Light"/>
      <w:b/>
      <w:kern w:val="32"/>
      <w:sz w:val="32"/>
    </w:rPr>
  </w:style>
  <w:style w:type="character" w:customStyle="1" w:styleId="Heading2Char">
    <w:name w:val="Heading 2 Char"/>
    <w:link w:val="Heading2"/>
    <w:uiPriority w:val="9"/>
    <w:semiHidden/>
    <w:locked/>
    <w:rPr>
      <w:rFonts w:ascii="Calibri Light" w:hAnsi="Calibri Light"/>
      <w:b/>
      <w:i/>
      <w:sz w:val="28"/>
    </w:rPr>
  </w:style>
  <w:style w:type="character" w:customStyle="1" w:styleId="Heading3Char">
    <w:name w:val="Heading 3 Char"/>
    <w:link w:val="Heading3"/>
    <w:uiPriority w:val="9"/>
    <w:semiHidden/>
    <w:locked/>
    <w:rPr>
      <w:rFonts w:ascii="Calibri Light" w:hAnsi="Calibri Light"/>
      <w:b/>
      <w:sz w:val="26"/>
    </w:rPr>
  </w:style>
  <w:style w:type="character" w:customStyle="1" w:styleId="Heading4Char">
    <w:name w:val="Heading 4 Char"/>
    <w:link w:val="Heading4"/>
    <w:uiPriority w:val="9"/>
    <w:semiHidden/>
    <w:locked/>
    <w:rPr>
      <w:b/>
      <w:sz w:val="28"/>
    </w:rPr>
  </w:style>
  <w:style w:type="paragraph" w:styleId="BodyText">
    <w:name w:val="Body Text"/>
    <w:basedOn w:val="Normal"/>
    <w:link w:val="BodyTextChar"/>
    <w:uiPriority w:val="1"/>
    <w:qFormat/>
    <w:rPr>
      <w:sz w:val="16"/>
      <w:szCs w:val="16"/>
    </w:rPr>
  </w:style>
  <w:style w:type="character" w:customStyle="1" w:styleId="BodyTextChar">
    <w:name w:val="Body Text Char"/>
    <w:link w:val="BodyText"/>
    <w:uiPriority w:val="99"/>
    <w:semiHidden/>
    <w:locked/>
    <w:rPr>
      <w:rFonts w:ascii="Arial" w:hAnsi="Arial"/>
    </w:rPr>
  </w:style>
  <w:style w:type="paragraph" w:styleId="ListParagraph">
    <w:name w:val="List Paragraph"/>
    <w:basedOn w:val="Normal"/>
    <w:uiPriority w:val="1"/>
    <w:qFormat/>
    <w:pPr>
      <w:spacing w:before="0.80pt"/>
      <w:ind w:start="10.45pt" w:hanging="5pt"/>
    </w:pPr>
    <w:rPr>
      <w:sz w:val="24"/>
      <w:szCs w:val="24"/>
    </w:rPr>
  </w:style>
  <w:style w:type="paragraph" w:customStyle="1" w:styleId="TableParagraph">
    <w:name w:val="Table Paragraph"/>
    <w:basedOn w:val="Normal"/>
    <w:uiPriority w:val="1"/>
    <w:qFormat/>
    <w:rPr>
      <w:sz w:val="24"/>
      <w:szCs w:val="24"/>
    </w:rPr>
  </w:style>
  <w:style w:type="paragraph" w:styleId="TOCHeading">
    <w:name w:val="TOC Heading"/>
    <w:basedOn w:val="Heading1"/>
    <w:next w:val="Normal"/>
    <w:uiPriority w:val="39"/>
    <w:unhideWhenUsed/>
    <w:qFormat/>
    <w:rsid w:val="00E5374E"/>
    <w:pPr>
      <w:keepNext/>
      <w:keepLines/>
      <w:widowControl/>
      <w:autoSpaceDE/>
      <w:autoSpaceDN/>
      <w:adjustRightInd/>
      <w:spacing w:before="12pt" w:line="12.95pt" w:lineRule="auto"/>
      <w:ind w:start="0pt" w:firstLine="0pt"/>
      <w:outlineLvl w:val="9"/>
    </w:pPr>
    <w:rPr>
      <w:rFonts w:ascii="Calibri Light" w:hAnsi="Calibri Light" w:cs="Times New Roman"/>
      <w:b w:val="0"/>
      <w:bCs w:val="0"/>
      <w:color w:val="2F5496"/>
      <w:sz w:val="32"/>
      <w:szCs w:val="32"/>
    </w:rPr>
  </w:style>
  <w:style w:type="paragraph" w:styleId="TOC1">
    <w:name w:val="toc 1"/>
    <w:basedOn w:val="Normal"/>
    <w:next w:val="Normal"/>
    <w:autoRedefine/>
    <w:uiPriority w:val="39"/>
    <w:unhideWhenUsed/>
    <w:rsid w:val="00E5374E"/>
    <w:pPr>
      <w:spacing w:before="6pt"/>
    </w:pPr>
    <w:rPr>
      <w:rFonts w:ascii="Calibri" w:hAnsi="Calibri"/>
      <w:b/>
      <w:bCs/>
      <w:i/>
      <w:iCs/>
      <w:sz w:val="24"/>
      <w:szCs w:val="24"/>
    </w:rPr>
  </w:style>
  <w:style w:type="paragraph" w:styleId="TOC2">
    <w:name w:val="toc 2"/>
    <w:basedOn w:val="Normal"/>
    <w:next w:val="Normal"/>
    <w:autoRedefine/>
    <w:uiPriority w:val="39"/>
    <w:unhideWhenUsed/>
    <w:rsid w:val="00E5374E"/>
    <w:pPr>
      <w:spacing w:before="6pt"/>
      <w:ind w:start="11pt"/>
    </w:pPr>
    <w:rPr>
      <w:rFonts w:ascii="Calibri" w:hAnsi="Calibri"/>
      <w:b/>
      <w:bCs/>
    </w:rPr>
  </w:style>
  <w:style w:type="paragraph" w:styleId="TOC3">
    <w:name w:val="toc 3"/>
    <w:basedOn w:val="Normal"/>
    <w:next w:val="Normal"/>
    <w:autoRedefine/>
    <w:uiPriority w:val="39"/>
    <w:unhideWhenUsed/>
    <w:rsid w:val="00E5374E"/>
    <w:pPr>
      <w:ind w:start="22pt"/>
    </w:pPr>
    <w:rPr>
      <w:rFonts w:ascii="Calibri" w:hAnsi="Calibri"/>
      <w:sz w:val="20"/>
      <w:szCs w:val="20"/>
    </w:rPr>
  </w:style>
  <w:style w:type="character" w:styleId="Hyperlink">
    <w:name w:val="Hyperlink"/>
    <w:uiPriority w:val="99"/>
    <w:unhideWhenUsed/>
    <w:rsid w:val="00E5374E"/>
    <w:rPr>
      <w:color w:val="0563C1"/>
      <w:u w:val="single"/>
    </w:rPr>
  </w:style>
  <w:style w:type="table" w:styleId="TableGrid">
    <w:name w:val="Table Grid"/>
    <w:basedOn w:val="TableNormal"/>
    <w:uiPriority w:val="39"/>
    <w:rsid w:val="00EE3C27"/>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35A1F"/>
    <w:pPr>
      <w:ind w:start="33pt"/>
    </w:pPr>
    <w:rPr>
      <w:rFonts w:ascii="Calibri" w:hAnsi="Calibri"/>
      <w:sz w:val="20"/>
      <w:szCs w:val="20"/>
    </w:rPr>
  </w:style>
  <w:style w:type="paragraph" w:styleId="TOC5">
    <w:name w:val="toc 5"/>
    <w:basedOn w:val="Normal"/>
    <w:next w:val="Normal"/>
    <w:autoRedefine/>
    <w:uiPriority w:val="39"/>
    <w:unhideWhenUsed/>
    <w:rsid w:val="00435A1F"/>
    <w:pPr>
      <w:ind w:start="44pt"/>
    </w:pPr>
    <w:rPr>
      <w:rFonts w:ascii="Calibri" w:hAnsi="Calibri"/>
      <w:sz w:val="20"/>
      <w:szCs w:val="20"/>
    </w:rPr>
  </w:style>
  <w:style w:type="paragraph" w:styleId="TOC6">
    <w:name w:val="toc 6"/>
    <w:basedOn w:val="Normal"/>
    <w:next w:val="Normal"/>
    <w:autoRedefine/>
    <w:uiPriority w:val="39"/>
    <w:unhideWhenUsed/>
    <w:rsid w:val="00435A1F"/>
    <w:pPr>
      <w:ind w:start="55pt"/>
    </w:pPr>
    <w:rPr>
      <w:rFonts w:ascii="Calibri" w:hAnsi="Calibri"/>
      <w:sz w:val="20"/>
      <w:szCs w:val="20"/>
    </w:rPr>
  </w:style>
  <w:style w:type="paragraph" w:styleId="TOC7">
    <w:name w:val="toc 7"/>
    <w:basedOn w:val="Normal"/>
    <w:next w:val="Normal"/>
    <w:autoRedefine/>
    <w:uiPriority w:val="39"/>
    <w:unhideWhenUsed/>
    <w:rsid w:val="00435A1F"/>
    <w:pPr>
      <w:ind w:start="66pt"/>
    </w:pPr>
    <w:rPr>
      <w:rFonts w:ascii="Calibri" w:hAnsi="Calibri"/>
      <w:sz w:val="20"/>
      <w:szCs w:val="20"/>
    </w:rPr>
  </w:style>
  <w:style w:type="paragraph" w:styleId="TOC8">
    <w:name w:val="toc 8"/>
    <w:basedOn w:val="Normal"/>
    <w:next w:val="Normal"/>
    <w:autoRedefine/>
    <w:uiPriority w:val="39"/>
    <w:unhideWhenUsed/>
    <w:rsid w:val="00435A1F"/>
    <w:pPr>
      <w:ind w:start="77pt"/>
    </w:pPr>
    <w:rPr>
      <w:rFonts w:ascii="Calibri" w:hAnsi="Calibri"/>
      <w:sz w:val="20"/>
      <w:szCs w:val="20"/>
    </w:rPr>
  </w:style>
  <w:style w:type="paragraph" w:styleId="TOC9">
    <w:name w:val="toc 9"/>
    <w:basedOn w:val="Normal"/>
    <w:next w:val="Normal"/>
    <w:autoRedefine/>
    <w:uiPriority w:val="39"/>
    <w:unhideWhenUsed/>
    <w:rsid w:val="00435A1F"/>
    <w:pPr>
      <w:ind w:start="88pt"/>
    </w:pPr>
    <w:rPr>
      <w:rFonts w:ascii="Calibri" w:hAnsi="Calibri"/>
      <w:sz w:val="20"/>
      <w:szCs w:val="20"/>
    </w:rPr>
  </w:style>
  <w:style w:type="character" w:styleId="UnresolvedMention">
    <w:name w:val="Unresolved Mention"/>
    <w:uiPriority w:val="99"/>
    <w:semiHidden/>
    <w:unhideWhenUsed/>
    <w:rsid w:val="00435A1F"/>
    <w:rPr>
      <w:color w:val="808080"/>
      <w:shd w:val="clear" w:color="auto" w:fill="E6E6E6"/>
    </w:rPr>
  </w:style>
  <w:style w:type="paragraph" w:styleId="Header">
    <w:name w:val="header"/>
    <w:basedOn w:val="Normal"/>
    <w:link w:val="HeaderChar"/>
    <w:uiPriority w:val="99"/>
    <w:unhideWhenUsed/>
    <w:rsid w:val="00B836CB"/>
    <w:pPr>
      <w:tabs>
        <w:tab w:val="center" w:pos="235.15pt"/>
        <w:tab w:val="end" w:pos="470.30pt"/>
      </w:tabs>
    </w:pPr>
  </w:style>
  <w:style w:type="character" w:customStyle="1" w:styleId="HeaderChar">
    <w:name w:val="Header Char"/>
    <w:link w:val="Header"/>
    <w:uiPriority w:val="99"/>
    <w:locked/>
    <w:rsid w:val="00B836CB"/>
    <w:rPr>
      <w:rFonts w:ascii="Arial" w:hAnsi="Arial"/>
      <w:sz w:val="22"/>
    </w:rPr>
  </w:style>
  <w:style w:type="paragraph" w:styleId="Footer">
    <w:name w:val="footer"/>
    <w:basedOn w:val="Normal"/>
    <w:link w:val="FooterChar"/>
    <w:uiPriority w:val="99"/>
    <w:unhideWhenUsed/>
    <w:rsid w:val="00B836CB"/>
    <w:pPr>
      <w:tabs>
        <w:tab w:val="center" w:pos="235.15pt"/>
        <w:tab w:val="end" w:pos="470.30pt"/>
      </w:tabs>
    </w:pPr>
  </w:style>
  <w:style w:type="character" w:customStyle="1" w:styleId="FooterChar">
    <w:name w:val="Footer Char"/>
    <w:link w:val="Footer"/>
    <w:uiPriority w:val="99"/>
    <w:locked/>
    <w:rsid w:val="00B836CB"/>
    <w:rPr>
      <w:rFonts w:ascii="Arial" w:hAnsi="Arial"/>
      <w:sz w:val="22"/>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26" Type="http://purl.oclc.org/ooxml/officeDocument/relationships/image" Target="media/image17.png"/><Relationship Id="rId117" Type="http://purl.oclc.org/ooxml/officeDocument/relationships/image" Target="media/image108.png"/><Relationship Id="rId21" Type="http://purl.oclc.org/ooxml/officeDocument/relationships/image" Target="media/image12.png"/><Relationship Id="rId42" Type="http://purl.oclc.org/ooxml/officeDocument/relationships/image" Target="media/image33.png"/><Relationship Id="rId47" Type="http://purl.oclc.org/ooxml/officeDocument/relationships/image" Target="media/image38.png"/><Relationship Id="rId63" Type="http://purl.oclc.org/ooxml/officeDocument/relationships/image" Target="media/image54.png"/><Relationship Id="rId68" Type="http://purl.oclc.org/ooxml/officeDocument/relationships/image" Target="media/image59.png"/><Relationship Id="rId84" Type="http://purl.oclc.org/ooxml/officeDocument/relationships/image" Target="media/image75.png"/><Relationship Id="rId89" Type="http://purl.oclc.org/ooxml/officeDocument/relationships/image" Target="media/image80.png"/><Relationship Id="rId112" Type="http://purl.oclc.org/ooxml/officeDocument/relationships/image" Target="media/image103.png"/><Relationship Id="rId16" Type="http://purl.oclc.org/ooxml/officeDocument/relationships/image" Target="media/image7.png"/><Relationship Id="rId107" Type="http://purl.oclc.org/ooxml/officeDocument/relationships/image" Target="media/image98.png"/><Relationship Id="rId11" Type="http://purl.oclc.org/ooxml/officeDocument/relationships/footer" Target="footer1.xml"/><Relationship Id="rId32" Type="http://purl.oclc.org/ooxml/officeDocument/relationships/image" Target="media/image23.png"/><Relationship Id="rId37" Type="http://purl.oclc.org/ooxml/officeDocument/relationships/image" Target="media/image28.png"/><Relationship Id="rId53" Type="http://purl.oclc.org/ooxml/officeDocument/relationships/image" Target="media/image44.png"/><Relationship Id="rId58" Type="http://purl.oclc.org/ooxml/officeDocument/relationships/image" Target="media/image49.png"/><Relationship Id="rId74" Type="http://purl.oclc.org/ooxml/officeDocument/relationships/image" Target="media/image65.png"/><Relationship Id="rId79" Type="http://purl.oclc.org/ooxml/officeDocument/relationships/image" Target="media/image70.png"/><Relationship Id="rId102" Type="http://purl.oclc.org/ooxml/officeDocument/relationships/image" Target="media/image93.png"/><Relationship Id="rId123" Type="http://purl.oclc.org/ooxml/officeDocument/relationships/image" Target="media/image114.png"/><Relationship Id="rId128" Type="http://purl.oclc.org/ooxml/officeDocument/relationships/image" Target="media/image118.png"/><Relationship Id="rId5" Type="http://purl.oclc.org/ooxml/officeDocument/relationships/webSettings" Target="webSettings.xml"/><Relationship Id="rId90" Type="http://purl.oclc.org/ooxml/officeDocument/relationships/image" Target="media/image81.png"/><Relationship Id="rId95" Type="http://purl.oclc.org/ooxml/officeDocument/relationships/image" Target="media/image86.png"/><Relationship Id="rId19" Type="http://purl.oclc.org/ooxml/officeDocument/relationships/image" Target="media/image10.png"/><Relationship Id="rId14" Type="http://purl.oclc.org/ooxml/officeDocument/relationships/image" Target="media/image5.png"/><Relationship Id="rId22" Type="http://purl.oclc.org/ooxml/officeDocument/relationships/image" Target="media/image13.png"/><Relationship Id="rId27" Type="http://purl.oclc.org/ooxml/officeDocument/relationships/image" Target="media/image18.png"/><Relationship Id="rId30" Type="http://purl.oclc.org/ooxml/officeDocument/relationships/image" Target="media/image21.png"/><Relationship Id="rId35" Type="http://purl.oclc.org/ooxml/officeDocument/relationships/image" Target="media/image26.png"/><Relationship Id="rId43" Type="http://purl.oclc.org/ooxml/officeDocument/relationships/image" Target="media/image34.png"/><Relationship Id="rId48" Type="http://purl.oclc.org/ooxml/officeDocument/relationships/image" Target="media/image39.png"/><Relationship Id="rId56" Type="http://purl.oclc.org/ooxml/officeDocument/relationships/image" Target="media/image47.png"/><Relationship Id="rId64" Type="http://purl.oclc.org/ooxml/officeDocument/relationships/image" Target="media/image55.png"/><Relationship Id="rId69" Type="http://purl.oclc.org/ooxml/officeDocument/relationships/image" Target="media/image60.png"/><Relationship Id="rId77" Type="http://purl.oclc.org/ooxml/officeDocument/relationships/image" Target="media/image68.png"/><Relationship Id="rId100" Type="http://purl.oclc.org/ooxml/officeDocument/relationships/image" Target="media/image91.png"/><Relationship Id="rId105" Type="http://purl.oclc.org/ooxml/officeDocument/relationships/image" Target="media/image96.png"/><Relationship Id="rId113" Type="http://purl.oclc.org/ooxml/officeDocument/relationships/image" Target="media/image104.png"/><Relationship Id="rId118" Type="http://purl.oclc.org/ooxml/officeDocument/relationships/image" Target="media/image109.png"/><Relationship Id="rId126" Type="http://purl.oclc.org/ooxml/officeDocument/relationships/hyperlink" Target="http://www.wtcs.org/snmp4tpc/getif.htm)" TargetMode="External"/><Relationship Id="rId8" Type="http://purl.oclc.org/ooxml/officeDocument/relationships/image" Target="media/image1.png"/><Relationship Id="rId51" Type="http://purl.oclc.org/ooxml/officeDocument/relationships/image" Target="media/image42.png"/><Relationship Id="rId72" Type="http://purl.oclc.org/ooxml/officeDocument/relationships/image" Target="media/image63.png"/><Relationship Id="rId80" Type="http://purl.oclc.org/ooxml/officeDocument/relationships/image" Target="media/image71.jpeg"/><Relationship Id="rId85" Type="http://purl.oclc.org/ooxml/officeDocument/relationships/image" Target="media/image76.jpeg"/><Relationship Id="rId93" Type="http://purl.oclc.org/ooxml/officeDocument/relationships/image" Target="media/image84.png"/><Relationship Id="rId98" Type="http://purl.oclc.org/ooxml/officeDocument/relationships/image" Target="media/image89.png"/><Relationship Id="rId121" Type="http://purl.oclc.org/ooxml/officeDocument/relationships/image" Target="media/image112.png"/><Relationship Id="rId3" Type="http://purl.oclc.org/ooxml/officeDocument/relationships/styles" Target="styles.xml"/><Relationship Id="rId12" Type="http://purl.oclc.org/ooxml/officeDocument/relationships/image" Target="media/image3.png"/><Relationship Id="rId17" Type="http://purl.oclc.org/ooxml/officeDocument/relationships/image" Target="media/image8.png"/><Relationship Id="rId25" Type="http://purl.oclc.org/ooxml/officeDocument/relationships/image" Target="media/image16.png"/><Relationship Id="rId33" Type="http://purl.oclc.org/ooxml/officeDocument/relationships/image" Target="media/image24.png"/><Relationship Id="rId38" Type="http://purl.oclc.org/ooxml/officeDocument/relationships/image" Target="media/image29.png"/><Relationship Id="rId46" Type="http://purl.oclc.org/ooxml/officeDocument/relationships/image" Target="media/image37.png"/><Relationship Id="rId59" Type="http://purl.oclc.org/ooxml/officeDocument/relationships/image" Target="media/image50.png"/><Relationship Id="rId67" Type="http://purl.oclc.org/ooxml/officeDocument/relationships/image" Target="media/image58.jpeg"/><Relationship Id="rId103" Type="http://purl.oclc.org/ooxml/officeDocument/relationships/image" Target="media/image94.png"/><Relationship Id="rId108" Type="http://purl.oclc.org/ooxml/officeDocument/relationships/image" Target="media/image99.png"/><Relationship Id="rId116" Type="http://purl.oclc.org/ooxml/officeDocument/relationships/image" Target="media/image107.png"/><Relationship Id="rId124" Type="http://purl.oclc.org/ooxml/officeDocument/relationships/image" Target="media/image115.png"/><Relationship Id="rId129" Type="http://purl.oclc.org/ooxml/officeDocument/relationships/image" Target="media/image119.jpeg"/><Relationship Id="rId20" Type="http://purl.oclc.org/ooxml/officeDocument/relationships/image" Target="media/image11.png"/><Relationship Id="rId41" Type="http://purl.oclc.org/ooxml/officeDocument/relationships/image" Target="media/image32.png"/><Relationship Id="rId54" Type="http://purl.oclc.org/ooxml/officeDocument/relationships/image" Target="media/image45.png"/><Relationship Id="rId62" Type="http://purl.oclc.org/ooxml/officeDocument/relationships/image" Target="media/image53.png"/><Relationship Id="rId70" Type="http://purl.oclc.org/ooxml/officeDocument/relationships/image" Target="media/image61.png"/><Relationship Id="rId75" Type="http://purl.oclc.org/ooxml/officeDocument/relationships/image" Target="media/image66.png"/><Relationship Id="rId83" Type="http://purl.oclc.org/ooxml/officeDocument/relationships/image" Target="media/image74.jpeg"/><Relationship Id="rId88" Type="http://purl.oclc.org/ooxml/officeDocument/relationships/image" Target="media/image79.png"/><Relationship Id="rId91" Type="http://purl.oclc.org/ooxml/officeDocument/relationships/image" Target="media/image82.png"/><Relationship Id="rId96" Type="http://purl.oclc.org/ooxml/officeDocument/relationships/image" Target="media/image87.png"/><Relationship Id="rId111" Type="http://purl.oclc.org/ooxml/officeDocument/relationships/image" Target="media/image102.png"/><Relationship Id="rId132"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5" Type="http://purl.oclc.org/ooxml/officeDocument/relationships/image" Target="media/image6.png"/><Relationship Id="rId23" Type="http://purl.oclc.org/ooxml/officeDocument/relationships/image" Target="media/image14.png"/><Relationship Id="rId28" Type="http://purl.oclc.org/ooxml/officeDocument/relationships/image" Target="media/image19.png"/><Relationship Id="rId36" Type="http://purl.oclc.org/ooxml/officeDocument/relationships/image" Target="media/image27.png"/><Relationship Id="rId49" Type="http://purl.oclc.org/ooxml/officeDocument/relationships/image" Target="media/image40.png"/><Relationship Id="rId57" Type="http://purl.oclc.org/ooxml/officeDocument/relationships/image" Target="media/image48.png"/><Relationship Id="rId106" Type="http://purl.oclc.org/ooxml/officeDocument/relationships/image" Target="media/image97.png"/><Relationship Id="rId114" Type="http://purl.oclc.org/ooxml/officeDocument/relationships/image" Target="media/image105.png"/><Relationship Id="rId119" Type="http://purl.oclc.org/ooxml/officeDocument/relationships/image" Target="media/image110.png"/><Relationship Id="rId127" Type="http://purl.oclc.org/ooxml/officeDocument/relationships/image" Target="media/image117.png"/><Relationship Id="rId10" Type="http://purl.oclc.org/ooxml/officeDocument/relationships/header" Target="header1.xml"/><Relationship Id="rId31" Type="http://purl.oclc.org/ooxml/officeDocument/relationships/image" Target="media/image22.png"/><Relationship Id="rId44" Type="http://purl.oclc.org/ooxml/officeDocument/relationships/image" Target="media/image35.png"/><Relationship Id="rId52" Type="http://purl.oclc.org/ooxml/officeDocument/relationships/image" Target="media/image43.png"/><Relationship Id="rId60" Type="http://purl.oclc.org/ooxml/officeDocument/relationships/image" Target="media/image51.png"/><Relationship Id="rId65" Type="http://purl.oclc.org/ooxml/officeDocument/relationships/image" Target="media/image56.png"/><Relationship Id="rId73" Type="http://purl.oclc.org/ooxml/officeDocument/relationships/image" Target="media/image64.png"/><Relationship Id="rId78" Type="http://purl.oclc.org/ooxml/officeDocument/relationships/image" Target="media/image69.png"/><Relationship Id="rId81" Type="http://purl.oclc.org/ooxml/officeDocument/relationships/image" Target="media/image72.png"/><Relationship Id="rId86" Type="http://purl.oclc.org/ooxml/officeDocument/relationships/image" Target="media/image77.png"/><Relationship Id="rId94" Type="http://purl.oclc.org/ooxml/officeDocument/relationships/image" Target="media/image85.png"/><Relationship Id="rId99" Type="http://purl.oclc.org/ooxml/officeDocument/relationships/image" Target="media/image90.png"/><Relationship Id="rId101" Type="http://purl.oclc.org/ooxml/officeDocument/relationships/image" Target="media/image92.png"/><Relationship Id="rId122" Type="http://purl.oclc.org/ooxml/officeDocument/relationships/image" Target="media/image113.png"/><Relationship Id="rId130" Type="http://purl.oclc.org/ooxml/officeDocument/relationships/image" Target="media/image120.jpeg"/><Relationship Id="rId4" Type="http://purl.oclc.org/ooxml/officeDocument/relationships/settings" Target="settings.xml"/><Relationship Id="rId9" Type="http://purl.oclc.org/ooxml/officeDocument/relationships/image" Target="media/image2.png"/><Relationship Id="rId13" Type="http://purl.oclc.org/ooxml/officeDocument/relationships/image" Target="media/image4.png"/><Relationship Id="rId18" Type="http://purl.oclc.org/ooxml/officeDocument/relationships/image" Target="media/image9.png"/><Relationship Id="rId39" Type="http://purl.oclc.org/ooxml/officeDocument/relationships/image" Target="media/image30.png"/><Relationship Id="rId109" Type="http://purl.oclc.org/ooxml/officeDocument/relationships/image" Target="media/image100.png"/><Relationship Id="rId34" Type="http://purl.oclc.org/ooxml/officeDocument/relationships/image" Target="media/image25.png"/><Relationship Id="rId50" Type="http://purl.oclc.org/ooxml/officeDocument/relationships/image" Target="media/image41.png"/><Relationship Id="rId55" Type="http://purl.oclc.org/ooxml/officeDocument/relationships/image" Target="media/image46.png"/><Relationship Id="rId76" Type="http://purl.oclc.org/ooxml/officeDocument/relationships/image" Target="media/image67.png"/><Relationship Id="rId97" Type="http://purl.oclc.org/ooxml/officeDocument/relationships/image" Target="media/image88.png"/><Relationship Id="rId104" Type="http://purl.oclc.org/ooxml/officeDocument/relationships/image" Target="media/image95.png"/><Relationship Id="rId120" Type="http://purl.oclc.org/ooxml/officeDocument/relationships/image" Target="media/image111.png"/><Relationship Id="rId125" Type="http://purl.oclc.org/ooxml/officeDocument/relationships/image" Target="media/image116.png"/><Relationship Id="rId7" Type="http://purl.oclc.org/ooxml/officeDocument/relationships/endnotes" Target="endnotes.xml"/><Relationship Id="rId71" Type="http://purl.oclc.org/ooxml/officeDocument/relationships/image" Target="media/image62.png"/><Relationship Id="rId92" Type="http://purl.oclc.org/ooxml/officeDocument/relationships/image" Target="media/image83.png"/><Relationship Id="rId2" Type="http://purl.oclc.org/ooxml/officeDocument/relationships/numbering" Target="numbering.xml"/><Relationship Id="rId29" Type="http://purl.oclc.org/ooxml/officeDocument/relationships/image" Target="media/image20.png"/><Relationship Id="rId24" Type="http://purl.oclc.org/ooxml/officeDocument/relationships/image" Target="media/image15.png"/><Relationship Id="rId40" Type="http://purl.oclc.org/ooxml/officeDocument/relationships/image" Target="media/image31.png"/><Relationship Id="rId45" Type="http://purl.oclc.org/ooxml/officeDocument/relationships/image" Target="media/image36.png"/><Relationship Id="rId66" Type="http://purl.oclc.org/ooxml/officeDocument/relationships/image" Target="media/image57.jpeg"/><Relationship Id="rId87" Type="http://purl.oclc.org/ooxml/officeDocument/relationships/image" Target="media/image78.png"/><Relationship Id="rId110" Type="http://purl.oclc.org/ooxml/officeDocument/relationships/image" Target="media/image101.png"/><Relationship Id="rId115" Type="http://purl.oclc.org/ooxml/officeDocument/relationships/image" Target="media/image106.png"/><Relationship Id="rId131" Type="http://purl.oclc.org/ooxml/officeDocument/relationships/fontTable" Target="fontTable.xml"/><Relationship Id="rId61" Type="http://purl.oclc.org/ooxml/officeDocument/relationships/image" Target="media/image52.png"/><Relationship Id="rId82" Type="http://purl.oclc.org/ooxml/officeDocument/relationships/image" Target="media/image73.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5359299A-839F-4C51-8129-3E29DC476BE3}">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15</TotalTime>
  <Pages>82</Pages>
  <Words>21104</Words>
  <Characters>120299</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UG_UK_4.2.1</vt:lpstr>
    </vt:vector>
  </TitlesOfParts>
  <Company/>
  <LinksUpToDate>false</LinksUpToDate>
  <CharactersWithSpaces>141121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UG_UK_4.2.1</dc:title>
  <dc:subject/>
  <dc:creator>EDL</dc:creator>
  <cp:keywords/>
  <dc:description/>
  <cp:lastModifiedBy>Nicolas Herssens</cp:lastModifiedBy>
  <cp:revision>10</cp:revision>
  <dcterms:created xsi:type="dcterms:W3CDTF">2018-01-09T08:25:00Z</dcterms:created>
  <dcterms:modified xsi:type="dcterms:W3CDTF">2018-01-09T08:43:00Z</dcterms:modified>
</cp:coreProperties>
</file>

<file path=docProps/custom.xml><?xml version="1.0" encoding="utf-8"?>
<Properties xmlns="http://purl.oclc.org/ooxml/officeDocument/customProperties" xmlns:vt="http://purl.oclc.org/ooxml/officeDocument/docPropsVTypes">
  <property fmtid="{D5CDD505-2E9C-101B-9397-08002B2CF9AE}" pid="2" name="Creator">
    <vt:lpwstr>FrameMaker 8.0</vt:lpwstr>
  </property>
</Properties>
</file>